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68096-11-21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סלהב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דנה כהן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לקח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דולי מזעל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מחמד סלהב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מוחמד מחמוד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רקע</w:t>
      </w:r>
      <w:bookmarkStart w:id="8" w:name="ABSTRACT_START"/>
      <w:bookmarkEnd w:id="8"/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ותחמושת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וסיפא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25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עמודי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4,400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הרכישה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מוצטפא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שהסכים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שירכשו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ימכרו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ויתחלקו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שירוויחו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ממכירתו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בעזריה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המוכר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שבתוכה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מחסנית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האמל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שהעבירהּ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למוכר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בשועפט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מכירתו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והחזיר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22.11.2021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הסגיר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המחסנית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טיעוני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הצדדים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65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רלוונטי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במרכז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שמרשו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הסגיר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ימסור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יתחשבו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התבגר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ומעוניין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להשתחרר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המוזכר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תגובות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ריבוי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עבירות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יג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ברצף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המקיימת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  <w:rtl w:val="true"/>
        </w:rPr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בכללותו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לעובדה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שהאירוע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התרחש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בשלבים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הנשיאה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וההובלה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והתחמושת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מזה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וניסיון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הסחר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מזה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מהווים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מעשה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נפרד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כמובנו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מונח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hyperlink r:id="rId20">
        <w:r>
          <w:rPr>
            <w:rStyle w:val="Hyperlink"/>
            <w:rFonts w:ascii="Arial TUR;Arial" w:hAnsi="Arial TUR;Arial" w:cs="FrankRuehl"/>
            <w:spacing w:val="10"/>
            <w:sz w:val="20"/>
            <w:sz w:val="20"/>
            <w:szCs w:val="28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0"/>
            <w:sz w:val="20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0"/>
            <w:szCs w:val="28"/>
          </w:rPr>
          <w:t>186</w:t>
        </w:r>
      </w:hyperlink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ל</w:t>
      </w:r>
      <w:hyperlink r:id="rId21">
        <w:r>
          <w:rPr>
            <w:rStyle w:val="Hyperlink"/>
            <w:rFonts w:ascii="Arial TUR;Arial" w:hAnsi="Arial TUR;Arial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0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סדר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0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הדין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0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הפלילי</w:t>
        </w:r>
      </w:hyperlink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נוסח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משולב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],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התשמ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0"/>
          <w:szCs w:val="28"/>
        </w:rPr>
        <w:t>1982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ברי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טיב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ומספר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מעשים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בגינם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ישוו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מידה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חומרה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שתשפיע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קביעת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הכולל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בעטים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b/>
          <w:bCs/>
          <w:spacing w:val="10"/>
          <w:sz w:val="20"/>
          <w:szCs w:val="28"/>
        </w:rPr>
      </w:pPr>
      <w:r>
        <w:rPr>
          <w:rFonts w:ascii="Arial TUR;Arial" w:hAnsi="Arial TUR;Arial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מתחם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העונש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ההולם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</w:rPr>
        <w:t>6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spacing w:val="10"/>
            <w:sz w:val="20"/>
            <w:sz w:val="20"/>
            <w:szCs w:val="28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spacing w:val="10"/>
            <w:sz w:val="20"/>
            <w:sz w:val="2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0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0"/>
            <w:sz w:val="20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spacing w:val="10"/>
            <w:sz w:val="2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0"/>
            <w:sz w:val="2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0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ההולמת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לעקרון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ההלימה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התחשבות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החברתי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שנפגע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ובמדיניות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הנהוגה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</w:rPr>
        <w:t>7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הערכים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ותחמושת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לסחר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וביטחונו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נועדו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לשמור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ורכושו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תוצאות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הרסניות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שעלולות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מיומן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עברייניים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טרור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ולהגיע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אליהם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</w:rPr>
        <w:t>8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לנסיבות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ביצוע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בפס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0"/>
          <w:szCs w:val="28"/>
        </w:rPr>
        <w:t>2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לחומרא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להצביע על הנסיבות הבאות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: (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היווה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פעילה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ודומיננטית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בכללותה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שיזם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הפנייה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לעמודי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למוצטפא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רכישת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ולגבי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הניסיון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לסחור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שהעביר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התמורה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הכספית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לידיו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עמודי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שהעבירהּ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למוכר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שקיבל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לידיו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האמל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עמודי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והעבירו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להחביאו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אביו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מאוחר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שביקש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מעמודי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לנסות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למכור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במחיר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0"/>
          <w:szCs w:val="28"/>
        </w:rPr>
        <w:t>8,000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₪),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לעמודי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כעבור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ימים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שקיבל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לידיו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עמודי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שהאחרון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למוכרו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במחיר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נקב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המתבקשת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היחסי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ניכר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קרלו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מחסנית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שמונה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כדורים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להכביר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מילים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שטמון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בנשיאה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לסחר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בתת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מקלע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מצורפת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מחסנית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כדורים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שיכולים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פעיל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ג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הסיבה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שהובילה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בצע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כסף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קרי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רכישה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האמל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במחיר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0"/>
          <w:szCs w:val="28"/>
        </w:rPr>
        <w:t>4,400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₪),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וניסיון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למוכרו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לאחרים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במחיר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0"/>
          <w:szCs w:val="28"/>
        </w:rPr>
        <w:t>8,000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₪).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רגעי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מתוכננות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הפרשה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בכללותה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התפרשה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כחודשיים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יולי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2021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לסגת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למעצרו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בנובמבר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2021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הבאות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: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לאותו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קרלו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ומחסנית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שמונה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כדורים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).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מאולתר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ג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הוחבא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לנזק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אקטואלי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במילים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לצרכים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עברייניים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חבלניים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).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במפורש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נעצר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ונחקר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הסגיר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הקרלו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המחסנית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הביטחון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שהצדדים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ציינו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במפורש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ומאחר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בדיעבד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תרמה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לצמצום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הפוטנציאלי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הכרוך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בנסיבה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הזכירה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בטיעוניה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21.11.2022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0"/>
          <w:szCs w:val="28"/>
        </w:rPr>
        <w:t>9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0"/>
          <w:szCs w:val="28"/>
        </w:rPr>
        <w:t>7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ודוק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הנסיבה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הנוגעת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הביטחון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: "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נמצאים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רשויות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עלולים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לפעילות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עבריינית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המסכנת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וביטחון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לשרת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עוינים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לפעילות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ביטחוני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אלרון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0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0"/>
            <w:szCs w:val="28"/>
            <w:u w:val="single"/>
          </w:rPr>
          <w:t>6068/21</w:t>
        </w:r>
      </w:hyperlink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פקיה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0"/>
          <w:szCs w:val="28"/>
        </w:rPr>
        <w:t>19.12.2021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0"/>
          <w:szCs w:val="28"/>
        </w:rPr>
        <w:t>14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לכוחות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הביטחון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תרמה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לאיון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לעתיד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לבוא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לכוחות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הביטחון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המחסנית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ריקה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מכדורים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לענישה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5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34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ד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בשילוב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25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המקלע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9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תחמושת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מחסנית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31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140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מינימום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בצדק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ההחמרה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שהחלה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כניסת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3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4103/22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6.11.2022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firstLine="720"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הגלומה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בנפש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וברכוש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שעלולה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מהן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בהלכה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הפסוקה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הכלל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בענישתם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שהורשעו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לסחר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ותחמושת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שהענישה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אינדיבידואלית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ייתן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לאינטרס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ולצורך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להרתיע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עבריינים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מלבצע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העבריין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נגזר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ובהן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טיב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כמות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המעורבות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בכללותה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Miriam" w:ascii="Miriam" w:hAnsi="Miriam"/>
          <w:spacing w:val="10"/>
          <w:rtl w:val="true"/>
        </w:rPr>
        <w:tab/>
      </w:r>
      <w:r>
        <w:rPr>
          <w:rFonts w:ascii="Miriam" w:hAnsi="Miriam" w:cs="Miriam"/>
          <w:spacing w:val="10"/>
          <w:rtl w:val="true"/>
        </w:rPr>
        <w:t xml:space="preserve">בכל הנוגע לעבירה של סחר בנשק </w:t>
      </w:r>
      <w:r>
        <w:rPr>
          <w:rFonts w:cs="Miriam" w:ascii="Miriam" w:hAnsi="Miriam"/>
          <w:spacing w:val="10"/>
          <w:rtl w:val="true"/>
        </w:rPr>
        <w:t>(</w:t>
      </w:r>
      <w:r>
        <w:rPr>
          <w:rFonts w:ascii="Miriam" w:hAnsi="Miriam" w:cs="Miriam"/>
          <w:spacing w:val="10"/>
          <w:rtl w:val="true"/>
        </w:rPr>
        <w:t>לרבות ניסיון לכך</w:t>
      </w:r>
      <w:r>
        <w:rPr>
          <w:rFonts w:cs="Miriam" w:ascii="Miriam" w:hAnsi="Miriam"/>
          <w:spacing w:val="10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8045/17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בראנסי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נ</w:t>
      </w:r>
      <w:r>
        <w:rPr>
          <w:rFonts w:cs="Miriam" w:ascii="Century" w:hAnsi="Century"/>
          <w:spacing w:val="10"/>
          <w:rtl w:val="true"/>
        </w:rPr>
        <w:t xml:space="preserve">' </w:t>
      </w:r>
      <w:r>
        <w:rPr>
          <w:rFonts w:ascii="Century" w:hAnsi="Century" w:cs="Miriam"/>
          <w:spacing w:val="10"/>
          <w:rtl w:val="true"/>
        </w:rPr>
        <w:t>מדינת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16.8.2018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8045/17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בראנסי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מכירה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54-56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בניסיון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מקלע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לאקדח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שפוטנציאל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3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1397/16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חמאיל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6.9.2016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3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8045/17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בראנסי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ותחמושת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השתכללה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מושלמת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נשיאה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והובלה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ותחמושת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שהורשע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הפרעה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לשוטר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במילוי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תפקידו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ושהייה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שטיין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בהסכמת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השופטים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ורונן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מפסיקתו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במרחב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42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ובריח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נלווים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בדמותם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)...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באין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מיוחדות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לחומרא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שיטתי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כהלכתה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ובמלוא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עוצמתה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".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3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5602/22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14.9.2022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הושמטו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הוספו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5602/22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במרחב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42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מיוחדות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לחומרא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הסגיר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המפחיתים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הפוטנציאלי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שכמובן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ותחמושת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hyperlink r:id="rId4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5602/22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להקרין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ותחמושת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5602/22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בזכוּת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ותחמושת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נבלעות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4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5602/22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לוקחת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</w:rPr>
        <w:t>10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ובעוצמת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במדיניות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ובעקרון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ההלימה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מנחה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בענישה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מתחם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העונש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ותחמושת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לסחר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בודד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קרלו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מחסנית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8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כדורים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הקרלו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המחסנית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הכדורים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הוסגרו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בדיעבד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לכוחות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הביטחון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נעצר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ונחקר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–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נע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מ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>-</w:t>
      </w:r>
      <w:r>
        <w:rPr>
          <w:rFonts w:cs="FrankRuehl" w:ascii="Century" w:hAnsi="Century"/>
          <w:b/>
          <w:bCs/>
          <w:spacing w:val="10"/>
          <w:sz w:val="20"/>
          <w:szCs w:val="28"/>
        </w:rPr>
        <w:t>30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עד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0"/>
          <w:szCs w:val="28"/>
        </w:rPr>
        <w:t>50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חודשי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</w:rPr>
        <w:t>11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בדעה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כספי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ממניע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כלכלי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ודוק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שיעור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נתתי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למכור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המקלע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ובדיעבד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הסגיר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הביטחון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הוּפק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רווח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עקא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להלכה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הפסוקה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גובה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מוגבל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לגובה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הרווח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הפיק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שיעור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כפוף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לעקרון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ההלימה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ועליו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לבטא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ביצוען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ומידת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פגיעתן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: </w:t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0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0"/>
            <w:szCs w:val="28"/>
            <w:u w:val="single"/>
          </w:rPr>
          <w:t>8045/17</w:t>
        </w:r>
      </w:hyperlink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בראנסי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0"/>
          <w:szCs w:val="28"/>
        </w:rPr>
        <w:t>22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קובעת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מתחם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הקנס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שהוּבל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ושנעשה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לסחור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הוסגר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בדיעבד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הביטחון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מתחיל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מסכום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4,000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₪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ומעלה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יודגש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מתחיל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b/>
          <w:bCs/>
          <w:spacing w:val="10"/>
          <w:sz w:val="20"/>
          <w:szCs w:val="28"/>
          <w:u w:val="single"/>
        </w:rPr>
      </w:pP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גזירת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העונש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המתאים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בגדרי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המתחם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שנקבע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</w:rPr>
        <w:t>12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התבקשתי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hyperlink r:id="rId45">
        <w:r>
          <w:rPr>
            <w:rStyle w:val="Hyperlink"/>
            <w:rFonts w:ascii="Century" w:hAnsi="Century" w:cs="FrankRuehl"/>
            <w:spacing w:val="10"/>
            <w:sz w:val="20"/>
            <w:sz w:val="2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0"/>
            <w:sz w:val="2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0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0"/>
            <w:sz w:val="20"/>
            <w:szCs w:val="28"/>
            <w:rtl w:val="true"/>
          </w:rPr>
          <w:t>יא</w:t>
        </w:r>
      </w:hyperlink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</w:t>
      </w:r>
      <w:hyperlink r:id="rId46"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0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0"/>
          <w:szCs w:val="28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firstLine="720" w:end="0"/>
        <w:jc w:val="both"/>
        <w:rPr/>
      </w:pP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ונטילת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שיתוף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לקחתי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מפרנס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הוצג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לעתור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26.10.2021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firstLine="720" w:end="0"/>
        <w:jc w:val="both"/>
        <w:rPr/>
      </w:pP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לחובת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שקלתי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בהרתעת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ובהרתעת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הישנות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שמסוכנותן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: </w:t>
      </w:r>
      <w:hyperlink r:id="rId47">
        <w:r>
          <w:rPr>
            <w:rStyle w:val="Hyperlink"/>
            <w:rFonts w:ascii="Century" w:hAnsi="Century" w:cs="FrankRuehl"/>
            <w:spacing w:val="10"/>
            <w:sz w:val="20"/>
            <w:sz w:val="2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 w:val="20"/>
            <w:sz w:val="2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0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0"/>
            <w:sz w:val="20"/>
            <w:szCs w:val="28"/>
            <w:rtl w:val="true"/>
          </w:rPr>
          <w:t>ו</w:t>
        </w:r>
      </w:hyperlink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- </w:t>
      </w:r>
      <w:hyperlink r:id="rId48">
        <w:r>
          <w:rPr>
            <w:rStyle w:val="Hyperlink"/>
            <w:rFonts w:cs="FrankRuehl" w:ascii="Century" w:hAnsi="Century"/>
            <w:spacing w:val="10"/>
            <w:sz w:val="20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0"/>
            <w:sz w:val="20"/>
            <w:szCs w:val="28"/>
            <w:rtl w:val="true"/>
          </w:rPr>
          <w:t>ז</w:t>
        </w:r>
      </w:hyperlink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0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שקלתי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קודמות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צבאי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יהודה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האחת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2021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הכרזת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סגירת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שטח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וזיוף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מסמך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רשמי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בעטין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5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ועונשים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נלווים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השנייה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העיקר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2019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קטין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שעניינן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זריקת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מבעיר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לירי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בציוד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מלחמתי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ייצור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וניסיון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להנחת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פצצה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26.11.2019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מוסכם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24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סגור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מותנה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להפעלה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הנוכחי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הוטל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צבאי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הקודם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הצבאי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יהודה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: </w:t>
      </w:r>
    </w:p>
    <w:p>
      <w:pPr>
        <w:pStyle w:val="Normal"/>
        <w:overflowPunct w:val="false"/>
        <w:autoSpaceDE w:val="false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אינטנסיבי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שכללו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זריקת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תבערה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המוצע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ומובהר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יזכה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התחשבות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1551/19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התביעה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הצבאית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סלהב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26.11.2019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overflowPunct w:val="false"/>
        <w:autoSpaceDE w:val="false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firstLine="720"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והנה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המקל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כקטין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כללו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קרלו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לסורו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שהשתחרר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מהכלא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ושב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וביצע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לפניי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לסחר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קרלו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מסוכנות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ממשית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הורתע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מההליך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הקודם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שהתנהל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נתונים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מצדיקים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החמרה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בעונש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באיזון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שייגזר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למחצית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ושיתוף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צפוי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והמסוכנות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שמוזכר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פטירתו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מוזכר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יהודה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11.1.2023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בזריקת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ממרחק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הוּסכם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והתחייבות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הוסגר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ראייתיות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יזם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בתגובתו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16.1.2023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יידוי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בתגובתה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26.1.2023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5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שהחלה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כניסת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לתוקף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–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השיפוט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הצבאית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ועמדה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בתגובתה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הבדלים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אזכיר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ונתונים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המשתנים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hyperlink r:id="rId5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5643/14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עיסא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23.6.2015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צבאי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יטענו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יזם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המבוקש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למכירתו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רלוונטי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לבסוף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רלוונטי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מאפשרים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שוויון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תומכים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מוצטפא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יידוי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סוף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cs="FrankRuehl" w:ascii="Arial TUR;Arial" w:hAnsi="Arial TUR;Arial"/>
          <w:spacing w:val="10"/>
          <w:sz w:val="22"/>
          <w:szCs w:val="28"/>
        </w:rPr>
        <w:t>38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12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3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השחרור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6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3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השחרור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עוון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4,000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₪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תמורתו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6.8.2023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b/>
          <w:bCs/>
          <w:color w:val="FFFFFF"/>
          <w:spacing w:val="10"/>
          <w:sz w:val="2"/>
          <w:szCs w:val="2"/>
        </w:rPr>
        <w:t>5129371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זכות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ערעור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לבית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המשפט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העליון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תוך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0"/>
          <w:szCs w:val="28"/>
        </w:rPr>
        <w:t>45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ימים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מהיום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ניתן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היום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 xml:space="preserve">, 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א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 xml:space="preserve">'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אדר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תשפ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>"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ג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 xml:space="preserve">, </w:t>
      </w:r>
      <w:r>
        <w:rPr>
          <w:rFonts w:cs="FrankRuehl" w:ascii="Century" w:hAnsi="Century"/>
          <w:b/>
          <w:bCs/>
          <w:spacing w:val="10"/>
          <w:sz w:val="20"/>
          <w:szCs w:val="28"/>
        </w:rPr>
        <w:t>22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פברואר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0"/>
          <w:szCs w:val="28"/>
        </w:rPr>
        <w:t>2023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בנוכחות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הצדדים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68096-11-21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סלהב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4d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f" TargetMode="External"/><Relationship Id="rId7" Type="http://schemas.openxmlformats.org/officeDocument/2006/relationships/hyperlink" Target="http://www.nevo.co.il/law/70301/40g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c.a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186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/40jc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4903/186" TargetMode="External"/><Relationship Id="rId21" Type="http://schemas.openxmlformats.org/officeDocument/2006/relationships/hyperlink" Target="http://www.nevo.co.il/law/74903" TargetMode="External"/><Relationship Id="rId22" Type="http://schemas.openxmlformats.org/officeDocument/2006/relationships/hyperlink" Target="http://www.nevo.co.il/law/70301/40c.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7915710" TargetMode="External"/><Relationship Id="rId25" Type="http://schemas.openxmlformats.org/officeDocument/2006/relationships/hyperlink" Target="http://www.nevo.co.il/law/70301/34d" TargetMode="External"/><Relationship Id="rId26" Type="http://schemas.openxmlformats.org/officeDocument/2006/relationships/hyperlink" Target="http://www.nevo.co.il/law/70301/25" TargetMode="External"/><Relationship Id="rId27" Type="http://schemas.openxmlformats.org/officeDocument/2006/relationships/hyperlink" Target="http://www.nevo.co.il/law/70301/144.b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.b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8697218" TargetMode="External"/><Relationship Id="rId35" Type="http://schemas.openxmlformats.org/officeDocument/2006/relationships/hyperlink" Target="http://www.nevo.co.il/case/23750625" TargetMode="External"/><Relationship Id="rId36" Type="http://schemas.openxmlformats.org/officeDocument/2006/relationships/hyperlink" Target="http://www.nevo.co.il/case/23750625" TargetMode="External"/><Relationship Id="rId37" Type="http://schemas.openxmlformats.org/officeDocument/2006/relationships/hyperlink" Target="http://www.nevo.co.il/case/21472788" TargetMode="External"/><Relationship Id="rId38" Type="http://schemas.openxmlformats.org/officeDocument/2006/relationships/hyperlink" Target="http://www.nevo.co.il/case/23750625" TargetMode="External"/><Relationship Id="rId39" Type="http://schemas.openxmlformats.org/officeDocument/2006/relationships/hyperlink" Target="http://www.nevo.co.il/case/28883087" TargetMode="External"/><Relationship Id="rId40" Type="http://schemas.openxmlformats.org/officeDocument/2006/relationships/hyperlink" Target="http://www.nevo.co.il/case/28883087" TargetMode="External"/><Relationship Id="rId41" Type="http://schemas.openxmlformats.org/officeDocument/2006/relationships/hyperlink" Target="http://www.nevo.co.il/case/28883087" TargetMode="External"/><Relationship Id="rId42" Type="http://schemas.openxmlformats.org/officeDocument/2006/relationships/hyperlink" Target="http://www.nevo.co.il/case/28883087" TargetMode="External"/><Relationship Id="rId43" Type="http://schemas.openxmlformats.org/officeDocument/2006/relationships/hyperlink" Target="http://www.nevo.co.il/case/28883087" TargetMode="External"/><Relationship Id="rId44" Type="http://schemas.openxmlformats.org/officeDocument/2006/relationships/hyperlink" Target="http://www.nevo.co.il/case/23750625" TargetMode="External"/><Relationship Id="rId45" Type="http://schemas.openxmlformats.org/officeDocument/2006/relationships/hyperlink" Target="http://www.nevo.co.il/law/70301/40j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f" TargetMode="External"/><Relationship Id="rId48" Type="http://schemas.openxmlformats.org/officeDocument/2006/relationships/hyperlink" Target="http://www.nevo.co.il/law/70301/40g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17954235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2024-05-05T08:29:00Z</dcterms:created>
  <dc:creator> </dc:creator>
  <dc:description/>
  <cp:keywords/>
  <dc:language>en-IL</dc:language>
  <cp:lastModifiedBy>h1</cp:lastModifiedBy>
  <dcterms:modified xsi:type="dcterms:W3CDTF">2024-05-05T08:29:00Z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סלהב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27915710;28697218;23750625:4;21472788;28883087:5;17954235</vt:lpwstr>
  </property>
  <property fmtid="{D5CDD505-2E9C-101B-9397-08002B2CF9AE}" pid="9" name="CITY">
    <vt:lpwstr>י-ם</vt:lpwstr>
  </property>
  <property fmtid="{D5CDD505-2E9C-101B-9397-08002B2CF9AE}" pid="10" name="DATE">
    <vt:lpwstr>20230222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כהן לקח</vt:lpwstr>
  </property>
  <property fmtid="{D5CDD505-2E9C-101B-9397-08002B2CF9AE}" pid="14" name="LAWLISTTMP1">
    <vt:lpwstr>70301/144.b:3;144.b2:2;025:2;40jc.a;040c.a;034d;40ja;040f;040g</vt:lpwstr>
  </property>
  <property fmtid="{D5CDD505-2E9C-101B-9397-08002B2CF9AE}" pid="15" name="LAWLISTTMP2">
    <vt:lpwstr>74903/186</vt:lpwstr>
  </property>
  <property fmtid="{D5CDD505-2E9C-101B-9397-08002B2CF9AE}" pid="16" name="LAWYER">
    <vt:lpwstr>דולי מזעל;מוחמד מחמוד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68096</vt:lpwstr>
  </property>
  <property fmtid="{D5CDD505-2E9C-101B-9397-08002B2CF9AE}" pid="23" name="NEWPARTB">
    <vt:lpwstr>11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390020230222</vt:lpwstr>
  </property>
  <property fmtid="{D5CDD505-2E9C-101B-9397-08002B2CF9AE}" pid="35" name="TYPE_N_DATE">
    <vt:lpwstr>39020230222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