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 xml:space="preserve">בית משפט השלום בתל אביב </w:t>
            </w:r>
            <w:r>
              <w:rPr>
                <w:rFonts w:cs="Tahoma" w:ascii="Tahoma" w:hAnsi="Tahoma"/>
                <w:b/>
                <w:bCs/>
                <w:color w:val="000080"/>
                <w:sz w:val="20"/>
                <w:szCs w:val="20"/>
                <w:rtl w:val="true"/>
              </w:rPr>
              <w:t xml:space="preserve">- </w:t>
            </w:r>
            <w:r>
              <w:rPr>
                <w:rFonts w:ascii="Tahoma" w:hAnsi="Tahoma" w:cs="Tahoma"/>
                <w:b/>
                <w:b/>
                <w:bCs/>
                <w:color w:val="000080"/>
                <w:sz w:val="20"/>
                <w:sz w:val="20"/>
                <w:szCs w:val="20"/>
                <w:rtl w:val="true"/>
              </w:rPr>
              <w:t>יפו</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6884-08</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ת</w:t>
            </w:r>
            <w:r>
              <w:rPr>
                <w:b/>
                <w:bCs/>
                <w:sz w:val="26"/>
                <w:szCs w:val="26"/>
                <w:rtl w:val="true"/>
              </w:rPr>
              <w:t>"</w:t>
            </w:r>
            <w:r>
              <w:rPr>
                <w:b/>
                <w:b/>
                <w:bCs/>
                <w:sz w:val="26"/>
                <w:sz w:val="26"/>
                <w:szCs w:val="26"/>
                <w:rtl w:val="true"/>
              </w:rPr>
              <w:t xml:space="preserve">א </w:t>
            </w:r>
            <w:r>
              <w:rPr>
                <w:b/>
                <w:bCs/>
                <w:sz w:val="26"/>
                <w:szCs w:val="26"/>
                <w:rtl w:val="true"/>
              </w:rPr>
              <w:t xml:space="preserve">- </w:t>
            </w:r>
            <w:r>
              <w:rPr>
                <w:b/>
                <w:b/>
                <w:bCs/>
                <w:sz w:val="26"/>
                <w:sz w:val="26"/>
                <w:szCs w:val="26"/>
                <w:rtl w:val="true"/>
              </w:rPr>
              <w:t>פלילי נ</w:t>
            </w:r>
            <w:r>
              <w:rPr>
                <w:b/>
                <w:bCs/>
                <w:sz w:val="26"/>
                <w:szCs w:val="26"/>
                <w:rtl w:val="true"/>
              </w:rPr>
              <w:t xml:space="preserve">' </w:t>
            </w:r>
            <w:r>
              <w:rPr>
                <w:b/>
                <w:b/>
                <w:bCs/>
                <w:sz w:val="26"/>
                <w:sz w:val="26"/>
                <w:szCs w:val="26"/>
                <w:rtl w:val="true"/>
              </w:rPr>
              <w:t>קרצבסקי</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23</w:t>
            </w:r>
            <w:r>
              <w:rPr>
                <w:b/>
                <w:bCs/>
                <w:sz w:val="26"/>
                <w:szCs w:val="26"/>
                <w:rtl w:val="true"/>
              </w:rPr>
              <w:t xml:space="preserve"> </w:t>
            </w:r>
            <w:r>
              <w:rPr>
                <w:b/>
                <w:b/>
                <w:bCs/>
                <w:sz w:val="26"/>
                <w:sz w:val="26"/>
                <w:szCs w:val="26"/>
                <w:rtl w:val="true"/>
              </w:rPr>
              <w:t xml:space="preserve">מרץ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487"/>
        <w:gridCol w:w="2080"/>
        <w:gridCol w:w="2080"/>
        <w:gridCol w:w="2080"/>
        <w:gridCol w:w="1993"/>
      </w:tblGrid>
      <w:tr>
        <w:trPr>
          <w:trHeight w:val="337" w:hRule="atLeast"/>
        </w:trPr>
        <w:tc>
          <w:tcPr>
            <w:tcW w:w="487" w:type="dxa"/>
            <w:tcBorders/>
          </w:tcPr>
          <w:p>
            <w:pPr>
              <w:pStyle w:val="Header"/>
              <w:snapToGrid w:val="false"/>
              <w:spacing w:lineRule="auto" w:line="360"/>
              <w:ind w:end="0"/>
              <w:jc w:val="both"/>
              <w:rPr>
                <w:b/>
                <w:bCs/>
              </w:rPr>
            </w:pPr>
            <w:r>
              <w:rPr>
                <w:b/>
                <w:bCs/>
                <w:rtl w:val="true"/>
              </w:rPr>
            </w:r>
          </w:p>
        </w:tc>
        <w:tc>
          <w:tcPr>
            <w:tcW w:w="2080" w:type="dxa"/>
            <w:tcBorders/>
          </w:tcPr>
          <w:p>
            <w:pPr>
              <w:pStyle w:val="Header"/>
              <w:ind w:end="0"/>
              <w:jc w:val="end"/>
              <w:rPr>
                <w:b/>
                <w:bCs/>
                <w:sz w:val="26"/>
                <w:szCs w:val="26"/>
              </w:rPr>
            </w:pPr>
            <w:r>
              <w:rPr/>
              <w:t>4550/08</w:t>
            </w:r>
          </w:p>
        </w:tc>
        <w:tc>
          <w:tcPr>
            <w:tcW w:w="2080" w:type="dxa"/>
            <w:tcBorders/>
          </w:tcPr>
          <w:p>
            <w:pPr>
              <w:pStyle w:val="Header"/>
              <w:ind w:end="0"/>
              <w:jc w:val="end"/>
              <w:rPr>
                <w:b/>
                <w:bCs/>
                <w:sz w:val="26"/>
                <w:szCs w:val="26"/>
              </w:rPr>
            </w:pPr>
            <w:r>
              <w:rPr/>
              <w:t>5323/08</w:t>
            </w:r>
          </w:p>
        </w:tc>
        <w:tc>
          <w:tcPr>
            <w:tcW w:w="2080" w:type="dxa"/>
            <w:tcBorders/>
          </w:tcPr>
          <w:p>
            <w:pPr>
              <w:pStyle w:val="Header"/>
              <w:ind w:end="0"/>
              <w:jc w:val="end"/>
              <w:rPr>
                <w:b/>
                <w:bCs/>
                <w:sz w:val="26"/>
                <w:szCs w:val="26"/>
              </w:rPr>
            </w:pPr>
            <w:r>
              <w:rPr/>
              <w:t>2964/09</w:t>
            </w:r>
          </w:p>
        </w:tc>
        <w:tc>
          <w:tcPr>
            <w:tcW w:w="1993" w:type="dxa"/>
            <w:tcBorders/>
          </w:tcPr>
          <w:p>
            <w:pPr>
              <w:pStyle w:val="Header"/>
              <w:ind w:end="0"/>
              <w:jc w:val="end"/>
              <w:rPr>
                <w:b/>
                <w:bCs/>
                <w:sz w:val="26"/>
                <w:szCs w:val="26"/>
              </w:rPr>
            </w:pPr>
            <w:r>
              <w:rPr/>
              <w:t>13250-01-10</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סגן נשיא חנן אפרתי</w:t>
            </w:r>
          </w:p>
        </w:tc>
      </w:tr>
      <w:tr>
        <w:trPr/>
        <w:tc>
          <w:tcPr>
            <w:tcW w:w="2884"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ת</w:t>
            </w:r>
            <w:r>
              <w:rPr>
                <w:b/>
                <w:bCs/>
                <w:sz w:val="26"/>
                <w:szCs w:val="26"/>
                <w:rtl w:val="true"/>
              </w:rPr>
              <w:t>"</w:t>
            </w:r>
            <w:r>
              <w:rPr>
                <w:b/>
                <w:b/>
                <w:bCs/>
                <w:sz w:val="26"/>
                <w:sz w:val="26"/>
                <w:szCs w:val="26"/>
                <w:rtl w:val="true"/>
              </w:rPr>
              <w:t xml:space="preserve">א </w:t>
            </w:r>
            <w:r>
              <w:rPr>
                <w:b/>
                <w:bCs/>
                <w:sz w:val="26"/>
                <w:szCs w:val="26"/>
                <w:rtl w:val="true"/>
              </w:rPr>
              <w:t xml:space="preserve">- </w:t>
            </w:r>
            <w:r>
              <w:rPr>
                <w:b/>
                <w:b/>
                <w:bCs/>
                <w:sz w:val="26"/>
                <w:sz w:val="26"/>
                <w:szCs w:val="26"/>
                <w:rtl w:val="true"/>
              </w:rPr>
              <w:t>פלילי</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דוד קרצבסקי</w:t>
            </w:r>
          </w:p>
        </w:tc>
      </w:tr>
      <w:tr>
        <w:trPr>
          <w:trHeight w:val="692" w:hRule="atLeast"/>
        </w:trPr>
        <w:tc>
          <w:tcPr>
            <w:tcW w:w="8802" w:type="dxa"/>
            <w:gridSpan w:val="3"/>
            <w:tcBorders/>
            <w:tcMar>
              <w:start w:w="108" w:type="dxa"/>
              <w:end w:w="108" w:type="dxa"/>
            </w:tcMa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התביעה עו</w:t>
      </w:r>
      <w:r>
        <w:rPr>
          <w:b w:val="false"/>
          <w:bCs w:val="false"/>
          <w:u w:val="none"/>
          <w:rtl w:val="true"/>
        </w:rPr>
        <w:t>"</w:t>
      </w:r>
      <w:r>
        <w:rPr>
          <w:b w:val="false"/>
          <w:b w:val="false"/>
          <w:bCs w:val="false"/>
          <w:u w:val="none"/>
          <w:rtl w:val="true"/>
        </w:rPr>
        <w:t xml:space="preserve">ד נועם שביט </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 עו</w:t>
      </w:r>
      <w:r>
        <w:rPr>
          <w:b w:val="false"/>
          <w:bCs w:val="false"/>
          <w:u w:val="none"/>
          <w:rtl w:val="true"/>
        </w:rPr>
        <w:t>"</w:t>
      </w:r>
      <w:r>
        <w:rPr>
          <w:b w:val="false"/>
          <w:b w:val="false"/>
          <w:bCs w:val="false"/>
          <w:u w:val="none"/>
          <w:rtl w:val="true"/>
        </w:rPr>
        <w:t xml:space="preserve">ד גיא פרידמן </w:t>
      </w:r>
    </w:p>
    <w:p>
      <w:pPr>
        <w:pStyle w:val="12"/>
        <w:ind w:end="0"/>
        <w:jc w:val="start"/>
        <w:rPr>
          <w:b w:val="false"/>
          <w:bCs w:val="false"/>
          <w:u w:val="none"/>
        </w:rPr>
      </w:pPr>
      <w:r>
        <w:rPr>
          <w:b w:val="false"/>
          <w:b w:val="false"/>
          <w:bCs w:val="false"/>
          <w:u w:val="none"/>
          <w:rtl w:val="true"/>
        </w:rPr>
        <w:t xml:space="preserve">הנאשם בעצמו </w:t>
      </w:r>
      <w:r>
        <w:rPr>
          <w:b w:val="false"/>
          <w:bCs w:val="false"/>
          <w:u w:val="none"/>
          <w:rtl w:val="true"/>
        </w:rPr>
        <w:br/>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412</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bookmarkStart w:id="4" w:name="LawTable_End"/>
      <w:bookmarkStart w:id="5" w:name="LawTable_End"/>
      <w:bookmarkEnd w:id="5"/>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360"/>
        <w:ind w:end="0"/>
        <w:jc w:val="both"/>
        <w:rPr>
          <w:b/>
          <w:bCs/>
          <w:sz w:val="26"/>
          <w:szCs w:val="26"/>
        </w:rPr>
      </w:pPr>
      <w:bookmarkStart w:id="9" w:name="ABSTRACT_START"/>
      <w:bookmarkEnd w:id="9"/>
      <w:r>
        <w:rPr>
          <w:b/>
          <w:b/>
          <w:bCs/>
          <w:sz w:val="26"/>
          <w:sz w:val="26"/>
          <w:szCs w:val="26"/>
          <w:rtl w:val="true"/>
        </w:rPr>
        <w:t>בפני נאשם</w:t>
      </w:r>
      <w:r>
        <w:rPr>
          <w:b/>
          <w:bCs/>
          <w:sz w:val="26"/>
          <w:szCs w:val="26"/>
          <w:rtl w:val="true"/>
        </w:rPr>
        <w:t xml:space="preserve">, </w:t>
      </w:r>
      <w:r>
        <w:rPr>
          <w:b/>
          <w:b/>
          <w:bCs/>
          <w:sz w:val="26"/>
          <w:sz w:val="26"/>
          <w:szCs w:val="26"/>
          <w:rtl w:val="true"/>
        </w:rPr>
        <w:t xml:space="preserve">גבר צעיר יליד </w:t>
      </w:r>
      <w:r>
        <w:rPr>
          <w:b/>
          <w:bCs/>
          <w:sz w:val="26"/>
          <w:szCs w:val="26"/>
        </w:rPr>
        <w:t>1990</w:t>
      </w:r>
      <w:r>
        <w:rPr>
          <w:b/>
          <w:bCs/>
          <w:sz w:val="26"/>
          <w:szCs w:val="26"/>
          <w:rtl w:val="true"/>
        </w:rPr>
        <w:t xml:space="preserve">, </w:t>
      </w:r>
      <w:r>
        <w:rPr>
          <w:b/>
          <w:b/>
          <w:bCs/>
          <w:sz w:val="26"/>
          <w:sz w:val="26"/>
          <w:szCs w:val="26"/>
          <w:rtl w:val="true"/>
        </w:rPr>
        <w:t>שהורשע על פי הודאתו בכל שיוחס לו בכתב האישום</w:t>
      </w:r>
      <w:r>
        <w:rPr>
          <w:b/>
          <w:bCs/>
          <w:sz w:val="26"/>
          <w:szCs w:val="26"/>
          <w:rtl w:val="true"/>
        </w:rPr>
        <w:t xml:space="preserve">. </w:t>
      </w:r>
      <w:r>
        <w:rPr>
          <w:b/>
          <w:b/>
          <w:bCs/>
          <w:sz w:val="26"/>
          <w:sz w:val="26"/>
          <w:szCs w:val="26"/>
          <w:rtl w:val="true"/>
        </w:rPr>
        <w:t>שלושת אישומיו בעבירות הבאות</w:t>
      </w:r>
      <w:r>
        <w:rPr>
          <w:b/>
          <w:bCs/>
          <w:sz w:val="26"/>
          <w:szCs w:val="26"/>
          <w:rtl w:val="true"/>
        </w:rPr>
        <w:t>:</w:t>
      </w:r>
    </w:p>
    <w:p>
      <w:pPr>
        <w:pStyle w:val="Normal"/>
        <w:spacing w:lineRule="auto" w:line="360"/>
        <w:ind w:end="0"/>
        <w:jc w:val="both"/>
        <w:rPr>
          <w:b/>
          <w:bCs/>
          <w:sz w:val="26"/>
          <w:szCs w:val="26"/>
        </w:rPr>
      </w:pPr>
      <w:r>
        <w:rPr>
          <w:b/>
          <w:b/>
          <w:bCs/>
          <w:sz w:val="26"/>
          <w:sz w:val="26"/>
          <w:szCs w:val="26"/>
          <w:rtl w:val="true"/>
        </w:rPr>
        <w:t>באישום הראשון</w:t>
      </w:r>
      <w:r>
        <w:rPr>
          <w:b/>
          <w:bCs/>
          <w:sz w:val="26"/>
          <w:szCs w:val="26"/>
          <w:rtl w:val="true"/>
        </w:rPr>
        <w:t>":</w:t>
      </w:r>
    </w:p>
    <w:p>
      <w:pPr>
        <w:pStyle w:val="Normal"/>
        <w:spacing w:lineRule="auto" w:line="360"/>
        <w:ind w:end="0"/>
        <w:jc w:val="both"/>
        <w:rPr>
          <w:b/>
          <w:bCs/>
          <w:sz w:val="26"/>
          <w:szCs w:val="26"/>
        </w:rPr>
      </w:pPr>
      <w:r>
        <w:rPr>
          <w:b/>
          <w:b/>
          <w:bCs/>
          <w:sz w:val="26"/>
          <w:sz w:val="26"/>
          <w:szCs w:val="26"/>
          <w:rtl w:val="true"/>
        </w:rPr>
        <w:t xml:space="preserve">בהחזקת רימון הלם עבירה על הוראת </w:t>
      </w:r>
      <w:hyperlink r:id="rId5">
        <w:r>
          <w:rPr>
            <w:rStyle w:val="Hyperlink"/>
            <w:b/>
            <w:b/>
            <w:bCs/>
            <w:color w:val="0000FF"/>
            <w:sz w:val="26"/>
            <w:sz w:val="26"/>
            <w:szCs w:val="26"/>
            <w:u w:val="single"/>
            <w:rtl w:val="true"/>
          </w:rPr>
          <w:t xml:space="preserve">סעיף </w:t>
        </w:r>
        <w:r>
          <w:rPr>
            <w:rStyle w:val="Hyperlink"/>
            <w:b/>
            <w:bCs/>
            <w:color w:val="0000FF"/>
            <w:sz w:val="26"/>
            <w:szCs w:val="26"/>
            <w:u w:val="single"/>
          </w:rPr>
          <w:t>144</w:t>
        </w:r>
        <w:r>
          <w:rPr>
            <w:rStyle w:val="Hyperlink"/>
            <w:b/>
            <w:bCs/>
            <w:color w:val="0000FF"/>
            <w:sz w:val="26"/>
            <w:szCs w:val="26"/>
            <w:u w:val="single"/>
            <w:rtl w:val="true"/>
          </w:rPr>
          <w:t xml:space="preserve"> (</w:t>
        </w:r>
        <w:r>
          <w:rPr>
            <w:rStyle w:val="Hyperlink"/>
            <w:b/>
            <w:b/>
            <w:bCs/>
            <w:color w:val="0000FF"/>
            <w:sz w:val="26"/>
            <w:sz w:val="26"/>
            <w:szCs w:val="26"/>
            <w:u w:val="single"/>
            <w:rtl w:val="true"/>
          </w:rPr>
          <w:t>א</w:t>
        </w:r>
        <w:r>
          <w:rPr>
            <w:rStyle w:val="Hyperlink"/>
            <w:b/>
            <w:bCs/>
            <w:color w:val="0000FF"/>
            <w:sz w:val="26"/>
            <w:szCs w:val="26"/>
            <w:u w:val="single"/>
            <w:rtl w:val="true"/>
          </w:rPr>
          <w:t>)</w:t>
        </w:r>
      </w:hyperlink>
      <w:r>
        <w:rPr>
          <w:b/>
          <w:bCs/>
          <w:sz w:val="26"/>
          <w:szCs w:val="26"/>
          <w:rtl w:val="true"/>
        </w:rPr>
        <w:t xml:space="preserve"> </w:t>
      </w:r>
      <w:r>
        <w:rPr>
          <w:b/>
          <w:b/>
          <w:bCs/>
          <w:sz w:val="26"/>
          <w:sz w:val="26"/>
          <w:szCs w:val="26"/>
          <w:rtl w:val="true"/>
        </w:rPr>
        <w:t>ל</w:t>
      </w:r>
      <w:hyperlink r:id="rId6">
        <w:r>
          <w:rPr>
            <w:rStyle w:val="Hyperlink"/>
            <w:b/>
            <w:b/>
            <w:bCs/>
            <w:sz w:val="26"/>
            <w:sz w:val="26"/>
            <w:szCs w:val="26"/>
            <w:rtl w:val="true"/>
          </w:rPr>
          <w:t>חוק העונשין</w:t>
        </w:r>
      </w:hyperlink>
      <w:r>
        <w:rPr>
          <w:b/>
          <w:bCs/>
          <w:sz w:val="26"/>
          <w:szCs w:val="26"/>
          <w:rtl w:val="true"/>
        </w:rPr>
        <w:t xml:space="preserve">. </w:t>
      </w:r>
    </w:p>
    <w:p>
      <w:pPr>
        <w:pStyle w:val="Normal"/>
        <w:spacing w:lineRule="auto" w:line="360"/>
        <w:ind w:end="0"/>
        <w:jc w:val="both"/>
        <w:rPr>
          <w:b/>
          <w:bCs/>
          <w:sz w:val="26"/>
          <w:szCs w:val="26"/>
        </w:rPr>
      </w:pPr>
      <w:r>
        <w:rPr>
          <w:b/>
          <w:b/>
          <w:bCs/>
          <w:sz w:val="26"/>
          <w:sz w:val="26"/>
          <w:szCs w:val="26"/>
          <w:rtl w:val="true"/>
        </w:rPr>
        <w:t>בעבירה של הפרעה לשוטר במילוי תפקיד</w:t>
      </w:r>
      <w:r>
        <w:rPr>
          <w:b/>
          <w:bCs/>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באישום השני</w:t>
      </w:r>
      <w:r>
        <w:rPr>
          <w:b/>
          <w:bCs/>
          <w:sz w:val="26"/>
          <w:szCs w:val="26"/>
          <w:rtl w:val="true"/>
        </w:rPr>
        <w:t>:</w:t>
      </w:r>
    </w:p>
    <w:p>
      <w:pPr>
        <w:pStyle w:val="Normal"/>
        <w:spacing w:lineRule="auto" w:line="360"/>
        <w:ind w:end="0"/>
        <w:jc w:val="both"/>
        <w:rPr>
          <w:b/>
          <w:bCs/>
          <w:sz w:val="26"/>
          <w:szCs w:val="26"/>
        </w:rPr>
      </w:pPr>
      <w:r>
        <w:rPr>
          <w:b/>
          <w:b/>
          <w:bCs/>
          <w:sz w:val="26"/>
          <w:sz w:val="26"/>
          <w:szCs w:val="26"/>
          <w:rtl w:val="true"/>
        </w:rPr>
        <w:t xml:space="preserve">בעבירה של קבלת נכסים שהושגו בעוון </w:t>
      </w:r>
      <w:r>
        <w:rPr>
          <w:b/>
          <w:b/>
          <w:bCs/>
          <w:sz w:val="26"/>
          <w:sz w:val="26"/>
          <w:szCs w:val="26"/>
          <w:rtl w:val="true"/>
        </w:rPr>
        <w:t>–</w:t>
      </w:r>
      <w:r>
        <w:rPr>
          <w:b/>
          <w:b/>
          <w:bCs/>
          <w:sz w:val="26"/>
          <w:sz w:val="26"/>
          <w:szCs w:val="26"/>
          <w:rtl w:val="true"/>
        </w:rPr>
        <w:t xml:space="preserve"> עבירה על הוראת </w:t>
      </w:r>
      <w:hyperlink r:id="rId7">
        <w:r>
          <w:rPr>
            <w:rStyle w:val="Hyperlink"/>
            <w:b/>
            <w:b/>
            <w:bCs/>
            <w:color w:val="0000FF"/>
            <w:sz w:val="26"/>
            <w:sz w:val="26"/>
            <w:szCs w:val="26"/>
            <w:u w:val="single"/>
            <w:rtl w:val="true"/>
          </w:rPr>
          <w:t xml:space="preserve">סעיף </w:t>
        </w:r>
        <w:r>
          <w:rPr>
            <w:rStyle w:val="Hyperlink"/>
            <w:b/>
            <w:bCs/>
            <w:color w:val="0000FF"/>
            <w:sz w:val="26"/>
            <w:szCs w:val="26"/>
            <w:u w:val="single"/>
          </w:rPr>
          <w:t>412</w:t>
        </w:r>
      </w:hyperlink>
      <w:r>
        <w:rPr>
          <w:b/>
          <w:bCs/>
          <w:sz w:val="26"/>
          <w:szCs w:val="26"/>
          <w:rtl w:val="true"/>
        </w:rPr>
        <w:t xml:space="preserve"> </w:t>
      </w:r>
      <w:r>
        <w:rPr>
          <w:b/>
          <w:b/>
          <w:bCs/>
          <w:sz w:val="26"/>
          <w:sz w:val="26"/>
          <w:szCs w:val="26"/>
          <w:rtl w:val="true"/>
        </w:rPr>
        <w:t>ל</w:t>
      </w:r>
      <w:hyperlink r:id="rId8">
        <w:r>
          <w:rPr>
            <w:rStyle w:val="Hyperlink"/>
            <w:b/>
            <w:b/>
            <w:bCs/>
            <w:sz w:val="26"/>
            <w:sz w:val="26"/>
            <w:szCs w:val="26"/>
            <w:rtl w:val="true"/>
          </w:rPr>
          <w:t>חוק העונשין</w:t>
        </w:r>
      </w:hyperlink>
      <w:r>
        <w:rPr>
          <w:b/>
          <w:bCs/>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באישום השלישי</w:t>
      </w:r>
      <w:r>
        <w:rPr>
          <w:b/>
          <w:bCs/>
          <w:sz w:val="26"/>
          <w:szCs w:val="26"/>
          <w:rtl w:val="true"/>
        </w:rPr>
        <w:t>:</w:t>
      </w:r>
    </w:p>
    <w:p>
      <w:pPr>
        <w:pStyle w:val="Normal"/>
        <w:spacing w:lineRule="auto" w:line="360"/>
        <w:ind w:end="0"/>
        <w:jc w:val="both"/>
        <w:rPr>
          <w:b/>
          <w:bCs/>
          <w:sz w:val="26"/>
          <w:szCs w:val="26"/>
        </w:rPr>
      </w:pPr>
      <w:r>
        <w:rPr>
          <w:b/>
          <w:b/>
          <w:bCs/>
          <w:sz w:val="26"/>
          <w:sz w:val="26"/>
          <w:szCs w:val="26"/>
          <w:rtl w:val="true"/>
        </w:rPr>
        <w:t>הכשלת שוטר</w:t>
      </w:r>
      <w:r>
        <w:rPr>
          <w:b/>
          <w:bCs/>
          <w:sz w:val="26"/>
          <w:szCs w:val="26"/>
          <w:rtl w:val="true"/>
        </w:rPr>
        <w:t>.</w:t>
      </w:r>
    </w:p>
    <w:p>
      <w:pPr>
        <w:pStyle w:val="Normal"/>
        <w:spacing w:lineRule="auto" w:line="360"/>
        <w:ind w:end="0"/>
        <w:jc w:val="both"/>
        <w:rPr>
          <w:b/>
          <w:bCs/>
          <w:sz w:val="26"/>
          <w:szCs w:val="26"/>
        </w:rPr>
      </w:pPr>
      <w:r>
        <w:rPr>
          <w:b/>
          <w:bCs/>
          <w:sz w:val="26"/>
          <w:szCs w:val="26"/>
          <w:rtl w:val="true"/>
        </w:rPr>
      </w:r>
      <w:bookmarkStart w:id="10" w:name="ABSTRACT_END"/>
      <w:bookmarkStart w:id="11" w:name="ABSTRACT_END"/>
      <w:bookmarkEnd w:id="11"/>
    </w:p>
    <w:p>
      <w:pPr>
        <w:pStyle w:val="Normal"/>
        <w:spacing w:lineRule="auto" w:line="360"/>
        <w:ind w:end="0"/>
        <w:jc w:val="both"/>
        <w:rPr>
          <w:b/>
          <w:bCs/>
          <w:sz w:val="26"/>
          <w:szCs w:val="26"/>
        </w:rPr>
      </w:pPr>
      <w:r>
        <w:rPr>
          <w:b/>
          <w:b/>
          <w:bCs/>
          <w:sz w:val="26"/>
          <w:sz w:val="26"/>
          <w:szCs w:val="26"/>
          <w:rtl w:val="true"/>
        </w:rPr>
        <w:t>הרקע העובדתי בקצרה הוא כדלקמן</w:t>
      </w:r>
      <w:r>
        <w:rPr>
          <w:b/>
          <w:bCs/>
          <w:sz w:val="26"/>
          <w:szCs w:val="26"/>
          <w:rtl w:val="true"/>
        </w:rPr>
        <w:t>:</w:t>
      </w:r>
    </w:p>
    <w:p>
      <w:pPr>
        <w:pStyle w:val="Normal"/>
        <w:spacing w:lineRule="auto" w:line="360"/>
        <w:ind w:end="0"/>
        <w:jc w:val="both"/>
        <w:rPr>
          <w:b/>
          <w:bCs/>
          <w:sz w:val="26"/>
          <w:szCs w:val="26"/>
        </w:rPr>
      </w:pPr>
      <w:r>
        <w:rPr>
          <w:b/>
          <w:b/>
          <w:bCs/>
          <w:sz w:val="26"/>
          <w:sz w:val="26"/>
          <w:szCs w:val="26"/>
          <w:rtl w:val="true"/>
        </w:rPr>
        <w:t xml:space="preserve">ביום </w:t>
      </w:r>
      <w:r>
        <w:rPr>
          <w:b/>
          <w:bCs/>
          <w:sz w:val="26"/>
          <w:szCs w:val="26"/>
        </w:rPr>
        <w:t>4/11/08</w:t>
      </w:r>
      <w:r>
        <w:rPr>
          <w:b/>
          <w:bCs/>
          <w:sz w:val="26"/>
          <w:szCs w:val="26"/>
          <w:rtl w:val="true"/>
        </w:rPr>
        <w:t xml:space="preserve">, </w:t>
      </w:r>
      <w:r>
        <w:rPr>
          <w:b/>
          <w:b/>
          <w:bCs/>
          <w:sz w:val="26"/>
          <w:sz w:val="26"/>
          <w:szCs w:val="26"/>
          <w:rtl w:val="true"/>
        </w:rPr>
        <w:t>בשעות הצהריים</w:t>
      </w:r>
      <w:r>
        <w:rPr>
          <w:b/>
          <w:bCs/>
          <w:sz w:val="26"/>
          <w:szCs w:val="26"/>
          <w:rtl w:val="true"/>
        </w:rPr>
        <w:t xml:space="preserve">, </w:t>
      </w:r>
      <w:r>
        <w:rPr>
          <w:b/>
          <w:b/>
          <w:bCs/>
          <w:sz w:val="26"/>
          <w:sz w:val="26"/>
          <w:szCs w:val="26"/>
          <w:rtl w:val="true"/>
        </w:rPr>
        <w:t>הבחינו שוטרים בנאשם כשהוא רוכב על קטנוע</w:t>
      </w:r>
      <w:r>
        <w:rPr>
          <w:b/>
          <w:bCs/>
          <w:sz w:val="26"/>
          <w:szCs w:val="26"/>
          <w:rtl w:val="true"/>
        </w:rPr>
        <w:t xml:space="preserve">, </w:t>
      </w:r>
      <w:r>
        <w:rPr>
          <w:b/>
          <w:b/>
          <w:bCs/>
          <w:sz w:val="26"/>
          <w:sz w:val="26"/>
          <w:szCs w:val="26"/>
          <w:rtl w:val="true"/>
        </w:rPr>
        <w:t>כשעצרו אותו</w:t>
      </w:r>
      <w:r>
        <w:rPr>
          <w:b/>
          <w:bCs/>
          <w:sz w:val="26"/>
          <w:szCs w:val="26"/>
          <w:rtl w:val="true"/>
        </w:rPr>
        <w:t xml:space="preserve">, </w:t>
      </w:r>
      <w:r>
        <w:rPr>
          <w:b/>
          <w:b/>
          <w:bCs/>
          <w:sz w:val="26"/>
          <w:sz w:val="26"/>
          <w:szCs w:val="26"/>
          <w:rtl w:val="true"/>
        </w:rPr>
        <w:t>ניסה לברוח מן המקום</w:t>
      </w:r>
      <w:r>
        <w:rPr>
          <w:b/>
          <w:bCs/>
          <w:sz w:val="26"/>
          <w:szCs w:val="26"/>
          <w:rtl w:val="true"/>
        </w:rPr>
        <w:t xml:space="preserve">, </w:t>
      </w:r>
      <w:r>
        <w:rPr>
          <w:b/>
          <w:b/>
          <w:bCs/>
          <w:sz w:val="26"/>
          <w:sz w:val="26"/>
          <w:szCs w:val="26"/>
          <w:rtl w:val="true"/>
        </w:rPr>
        <w:t>ובחיפוש על גופו נמצא בחזקתו</w:t>
      </w:r>
      <w:r>
        <w:rPr>
          <w:b/>
          <w:bCs/>
          <w:sz w:val="26"/>
          <w:szCs w:val="26"/>
          <w:rtl w:val="true"/>
        </w:rPr>
        <w:t xml:space="preserve">, </w:t>
      </w:r>
      <w:r>
        <w:rPr>
          <w:b/>
          <w:b/>
          <w:bCs/>
          <w:sz w:val="26"/>
          <w:sz w:val="26"/>
          <w:szCs w:val="26"/>
          <w:rtl w:val="true"/>
        </w:rPr>
        <w:t>בתחתוניו</w:t>
      </w:r>
      <w:r>
        <w:rPr>
          <w:b/>
          <w:bCs/>
          <w:sz w:val="26"/>
          <w:szCs w:val="26"/>
          <w:rtl w:val="true"/>
        </w:rPr>
        <w:t xml:space="preserve">, </w:t>
      </w:r>
      <w:r>
        <w:rPr>
          <w:b/>
          <w:b/>
          <w:bCs/>
          <w:sz w:val="26"/>
          <w:sz w:val="26"/>
          <w:szCs w:val="26"/>
          <w:rtl w:val="true"/>
        </w:rPr>
        <w:t>רימון הלם צהלי עטוף בגרב</w:t>
      </w:r>
      <w:r>
        <w:rPr>
          <w:b/>
          <w:bCs/>
          <w:sz w:val="26"/>
          <w:szCs w:val="26"/>
          <w:rtl w:val="true"/>
        </w:rPr>
        <w:t xml:space="preserve">. </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באישום השני</w:t>
      </w:r>
      <w:r>
        <w:rPr>
          <w:b/>
          <w:bCs/>
          <w:sz w:val="26"/>
          <w:szCs w:val="26"/>
          <w:rtl w:val="true"/>
        </w:rPr>
        <w:t xml:space="preserve">, </w:t>
      </w:r>
      <w:r>
        <w:rPr>
          <w:b/>
          <w:b/>
          <w:bCs/>
          <w:sz w:val="26"/>
          <w:sz w:val="26"/>
          <w:szCs w:val="26"/>
          <w:rtl w:val="true"/>
        </w:rPr>
        <w:t>בספטמבר לפני האישום הראשון</w:t>
      </w:r>
      <w:r>
        <w:rPr>
          <w:b/>
          <w:bCs/>
          <w:sz w:val="26"/>
          <w:szCs w:val="26"/>
          <w:rtl w:val="true"/>
        </w:rPr>
        <w:t xml:space="preserve">, </w:t>
      </w:r>
      <w:r>
        <w:rPr>
          <w:b/>
          <w:b/>
          <w:bCs/>
          <w:sz w:val="26"/>
          <w:sz w:val="26"/>
          <w:szCs w:val="26"/>
          <w:rtl w:val="true"/>
        </w:rPr>
        <w:t>נתפס בחזקת המשיב רימון עשן בשונה מהרימון הקודם שהיה רימון הלם</w:t>
      </w:r>
      <w:r>
        <w:rPr>
          <w:b/>
          <w:bCs/>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באישום השלישי</w:t>
      </w:r>
      <w:r>
        <w:rPr>
          <w:b/>
          <w:bCs/>
          <w:sz w:val="26"/>
          <w:szCs w:val="26"/>
          <w:rtl w:val="true"/>
        </w:rPr>
        <w:t xml:space="preserve">, </w:t>
      </w:r>
      <w:r>
        <w:rPr>
          <w:b/>
          <w:b/>
          <w:bCs/>
          <w:sz w:val="26"/>
          <w:sz w:val="26"/>
          <w:szCs w:val="26"/>
          <w:rtl w:val="true"/>
        </w:rPr>
        <w:t xml:space="preserve">ביום </w:t>
      </w:r>
      <w:r>
        <w:rPr>
          <w:b/>
          <w:bCs/>
          <w:sz w:val="26"/>
          <w:szCs w:val="26"/>
        </w:rPr>
        <w:t>9/9/98</w:t>
      </w:r>
      <w:r>
        <w:rPr>
          <w:b/>
          <w:bCs/>
          <w:sz w:val="26"/>
          <w:szCs w:val="26"/>
          <w:rtl w:val="true"/>
        </w:rPr>
        <w:t xml:space="preserve"> </w:t>
      </w:r>
      <w:r>
        <w:rPr>
          <w:b/>
          <w:bCs/>
          <w:sz w:val="26"/>
          <w:szCs w:val="26"/>
          <w:rtl w:val="true"/>
        </w:rPr>
        <w:t>–</w:t>
      </w:r>
      <w:r>
        <w:rPr>
          <w:b/>
          <w:bCs/>
          <w:sz w:val="26"/>
          <w:szCs w:val="26"/>
          <w:rtl w:val="true"/>
        </w:rPr>
        <w:t xml:space="preserve"> </w:t>
      </w:r>
      <w:r>
        <w:rPr>
          <w:b/>
          <w:b/>
          <w:bCs/>
          <w:sz w:val="26"/>
          <w:sz w:val="26"/>
          <w:szCs w:val="26"/>
          <w:rtl w:val="true"/>
        </w:rPr>
        <w:t>כמה ימים לפני ארועי האישום השני</w:t>
      </w:r>
      <w:r>
        <w:rPr>
          <w:b/>
          <w:bCs/>
          <w:sz w:val="26"/>
          <w:szCs w:val="26"/>
          <w:rtl w:val="true"/>
        </w:rPr>
        <w:t xml:space="preserve">, </w:t>
      </w:r>
      <w:r>
        <w:rPr>
          <w:b/>
          <w:b/>
          <w:bCs/>
          <w:sz w:val="26"/>
          <w:sz w:val="26"/>
          <w:szCs w:val="26"/>
          <w:rtl w:val="true"/>
        </w:rPr>
        <w:t>הכשיל הנאשם שוטרים כמפורט בפרק העובדתי לכתב האישום בכך</w:t>
      </w:r>
      <w:r>
        <w:rPr>
          <w:b/>
          <w:bCs/>
          <w:sz w:val="26"/>
          <w:szCs w:val="26"/>
          <w:rtl w:val="true"/>
        </w:rPr>
        <w:t xml:space="preserve">, </w:t>
      </w:r>
      <w:r>
        <w:rPr>
          <w:b/>
          <w:b/>
          <w:bCs/>
          <w:sz w:val="26"/>
          <w:sz w:val="26"/>
          <w:szCs w:val="26"/>
          <w:rtl w:val="true"/>
        </w:rPr>
        <w:t>שהציג טענה כוזבת לשוטרים כאילו הביא קטנוע כשהוא נמצא מחוץ לתחנה והוא מתעתע בהם</w:t>
      </w:r>
      <w:r>
        <w:rPr>
          <w:b/>
          <w:bCs/>
          <w:sz w:val="26"/>
          <w:szCs w:val="26"/>
          <w:rtl w:val="true"/>
        </w:rPr>
        <w:t xml:space="preserve">. </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בשלב הטיעונים לעונש הוגשו ראיות מהם עולה כי לנאשם יש מעורבות פלילית קודם שהסתיימה בלא הרשעה בבימ</w:t>
      </w:r>
      <w:r>
        <w:rPr>
          <w:b/>
          <w:bCs/>
          <w:sz w:val="26"/>
          <w:szCs w:val="26"/>
          <w:rtl w:val="true"/>
        </w:rPr>
        <w:t>"</w:t>
      </w:r>
      <w:r>
        <w:rPr>
          <w:b/>
          <w:b/>
          <w:bCs/>
          <w:sz w:val="26"/>
          <w:sz w:val="26"/>
          <w:szCs w:val="26"/>
          <w:rtl w:val="true"/>
        </w:rPr>
        <w:t>ש שלום לנוער</w:t>
      </w:r>
      <w:r>
        <w:rPr>
          <w:b/>
          <w:bCs/>
          <w:sz w:val="26"/>
          <w:szCs w:val="26"/>
          <w:rtl w:val="true"/>
        </w:rPr>
        <w:t>.</w:t>
      </w:r>
    </w:p>
    <w:p>
      <w:pPr>
        <w:pStyle w:val="Normal"/>
        <w:spacing w:lineRule="auto" w:line="360"/>
        <w:ind w:end="0"/>
        <w:jc w:val="both"/>
        <w:rPr>
          <w:b/>
          <w:bCs/>
          <w:sz w:val="26"/>
          <w:szCs w:val="26"/>
        </w:rPr>
      </w:pPr>
      <w:r>
        <w:rPr>
          <w:b/>
          <w:b/>
          <w:bCs/>
          <w:sz w:val="26"/>
          <w:sz w:val="26"/>
          <w:szCs w:val="26"/>
          <w:rtl w:val="true"/>
        </w:rPr>
        <w:t>כמו כן הוגש תסקיר בעניינו אליו אתייחס מיד בהמשך</w:t>
      </w:r>
      <w:r>
        <w:rPr>
          <w:b/>
          <w:bCs/>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במהלך שמיעת התיק</w:t>
      </w:r>
      <w:r>
        <w:rPr>
          <w:b/>
          <w:bCs/>
          <w:sz w:val="26"/>
          <w:szCs w:val="26"/>
          <w:rtl w:val="true"/>
        </w:rPr>
        <w:t xml:space="preserve">, </w:t>
      </w:r>
      <w:r>
        <w:rPr>
          <w:b/>
          <w:b/>
          <w:bCs/>
          <w:sz w:val="26"/>
          <w:sz w:val="26"/>
          <w:szCs w:val="26"/>
          <w:rtl w:val="true"/>
        </w:rPr>
        <w:t>הצדדים דיברו ביניהם</w:t>
      </w:r>
      <w:r>
        <w:rPr>
          <w:b/>
          <w:bCs/>
          <w:sz w:val="26"/>
          <w:szCs w:val="26"/>
          <w:rtl w:val="true"/>
        </w:rPr>
        <w:t xml:space="preserve">, </w:t>
      </w:r>
      <w:r>
        <w:rPr>
          <w:b/>
          <w:b/>
          <w:bCs/>
          <w:sz w:val="26"/>
          <w:sz w:val="26"/>
          <w:szCs w:val="26"/>
          <w:rtl w:val="true"/>
        </w:rPr>
        <w:t>הגיעו להסכמות שחלקן הסתיימו באי הבנות ושבו להסכמות חלקיות</w:t>
      </w:r>
      <w:r>
        <w:rPr>
          <w:b/>
          <w:bCs/>
          <w:sz w:val="26"/>
          <w:szCs w:val="26"/>
          <w:rtl w:val="true"/>
        </w:rPr>
        <w:t xml:space="preserve">, </w:t>
      </w:r>
      <w:r>
        <w:rPr>
          <w:b/>
          <w:b/>
          <w:bCs/>
          <w:sz w:val="26"/>
          <w:sz w:val="26"/>
          <w:szCs w:val="26"/>
          <w:rtl w:val="true"/>
        </w:rPr>
        <w:t>קרי</w:t>
      </w:r>
      <w:r>
        <w:rPr>
          <w:b/>
          <w:bCs/>
          <w:sz w:val="26"/>
          <w:szCs w:val="26"/>
          <w:rtl w:val="true"/>
        </w:rPr>
        <w:t xml:space="preserve">, </w:t>
      </w:r>
      <w:r>
        <w:rPr>
          <w:b/>
          <w:b/>
          <w:bCs/>
          <w:sz w:val="26"/>
          <w:sz w:val="26"/>
          <w:szCs w:val="26"/>
          <w:rtl w:val="true"/>
        </w:rPr>
        <w:t>בתום סאגת המגעים בין הצדדים הבנתי כי התביעה התחייבה ובפועל ביקשה מאסר בפועל</w:t>
      </w:r>
      <w:r>
        <w:rPr>
          <w:b/>
          <w:bCs/>
          <w:sz w:val="26"/>
          <w:szCs w:val="26"/>
          <w:rtl w:val="true"/>
        </w:rPr>
        <w:t xml:space="preserve">, </w:t>
      </w:r>
      <w:r>
        <w:rPr>
          <w:b/>
          <w:b/>
          <w:bCs/>
          <w:sz w:val="26"/>
          <w:sz w:val="26"/>
          <w:szCs w:val="26"/>
          <w:rtl w:val="true"/>
        </w:rPr>
        <w:t>כיון שהתסקיר לשיטת התביעה לא היה חיובי</w:t>
      </w:r>
      <w:r>
        <w:rPr>
          <w:b/>
          <w:bCs/>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לשיטת הנאשם ובא כוחו התסקיר היה חיובי</w:t>
      </w:r>
      <w:r>
        <w:rPr>
          <w:b/>
          <w:bCs/>
          <w:sz w:val="26"/>
          <w:szCs w:val="26"/>
          <w:rtl w:val="true"/>
        </w:rPr>
        <w:t xml:space="preserve">, </w:t>
      </w:r>
      <w:r>
        <w:rPr>
          <w:b/>
          <w:b/>
          <w:bCs/>
          <w:sz w:val="26"/>
          <w:sz w:val="26"/>
          <w:szCs w:val="26"/>
          <w:rtl w:val="true"/>
        </w:rPr>
        <w:t>עיקר הקשיים ואי הבהירויות העולים מן התסקיר יסודם בכך שהנאשם התקשה להיפתח בקבוצה הטיפולית בפני אחרים</w:t>
      </w:r>
      <w:r>
        <w:rPr>
          <w:b/>
          <w:bCs/>
          <w:sz w:val="26"/>
          <w:szCs w:val="26"/>
          <w:rtl w:val="true"/>
        </w:rPr>
        <w:t xml:space="preserve">, </w:t>
      </w:r>
      <w:r>
        <w:rPr>
          <w:b/>
          <w:b/>
          <w:bCs/>
          <w:sz w:val="26"/>
          <w:sz w:val="26"/>
          <w:szCs w:val="26"/>
          <w:rtl w:val="true"/>
        </w:rPr>
        <w:t>והתנהגותו הביישנית או הנמנעת פורשה על ידי שרות המבחן כפי שפורשה ולא לטובת הנאשם</w:t>
      </w:r>
      <w:r>
        <w:rPr>
          <w:b/>
          <w:bCs/>
          <w:sz w:val="26"/>
          <w:szCs w:val="26"/>
          <w:rtl w:val="true"/>
        </w:rPr>
        <w:t>.</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sz w:val="26"/>
          <w:szCs w:val="26"/>
        </w:rPr>
      </w:pPr>
      <w:r>
        <w:rPr>
          <w:b/>
          <w:b/>
          <w:bCs/>
          <w:sz w:val="26"/>
          <w:sz w:val="26"/>
          <w:szCs w:val="26"/>
          <w:rtl w:val="true"/>
        </w:rPr>
        <w:t xml:space="preserve">התביעה ביקשה להחמיר עם הנאשם ולגזור עליו </w:t>
      </w:r>
      <w:r>
        <w:rPr>
          <w:b/>
          <w:bCs/>
          <w:sz w:val="26"/>
          <w:szCs w:val="26"/>
        </w:rPr>
        <w:t>8</w:t>
      </w:r>
      <w:r>
        <w:rPr>
          <w:b/>
          <w:bCs/>
          <w:sz w:val="26"/>
          <w:szCs w:val="26"/>
          <w:rtl w:val="true"/>
        </w:rPr>
        <w:t xml:space="preserve"> </w:t>
      </w:r>
      <w:r>
        <w:rPr>
          <w:b/>
          <w:b/>
          <w:bCs/>
          <w:sz w:val="26"/>
          <w:sz w:val="26"/>
          <w:szCs w:val="26"/>
          <w:rtl w:val="true"/>
        </w:rPr>
        <w:t>חודשי מאסר מאחורי סורג ובריח ועונש מאסר מותנה</w:t>
      </w:r>
      <w:r>
        <w:rPr>
          <w:b/>
          <w:bCs/>
          <w:sz w:val="26"/>
          <w:szCs w:val="26"/>
          <w:rtl w:val="true"/>
        </w:rPr>
        <w:t xml:space="preserve">. </w:t>
      </w:r>
      <w:r>
        <w:rPr>
          <w:b/>
          <w:b/>
          <w:bCs/>
          <w:sz w:val="26"/>
          <w:sz w:val="26"/>
          <w:szCs w:val="26"/>
          <w:rtl w:val="true"/>
        </w:rPr>
        <w:t>עיקר טיעוניה והנמקותיה היו</w:t>
      </w:r>
      <w:r>
        <w:rPr>
          <w:b/>
          <w:bCs/>
          <w:sz w:val="26"/>
          <w:szCs w:val="26"/>
          <w:rtl w:val="true"/>
        </w:rPr>
        <w:t>:</w:t>
      </w:r>
    </w:p>
    <w:p>
      <w:pPr>
        <w:pStyle w:val="Normal"/>
        <w:spacing w:lineRule="auto" w:line="360"/>
        <w:ind w:hanging="720" w:start="720" w:end="0"/>
        <w:jc w:val="both"/>
        <w:rPr>
          <w:b/>
          <w:bCs/>
          <w:sz w:val="26"/>
          <w:szCs w:val="26"/>
        </w:rPr>
      </w:pPr>
      <w:r>
        <w:rPr>
          <w:b/>
          <w:bCs/>
          <w:sz w:val="26"/>
          <w:szCs w:val="26"/>
        </w:rPr>
        <w:t>1</w:t>
      </w:r>
      <w:r>
        <w:rPr>
          <w:b/>
          <w:bCs/>
          <w:sz w:val="26"/>
          <w:szCs w:val="26"/>
          <w:rtl w:val="true"/>
        </w:rPr>
        <w:t>.</w:t>
        <w:tab/>
      </w:r>
      <w:r>
        <w:rPr>
          <w:b/>
          <w:b/>
          <w:bCs/>
          <w:sz w:val="26"/>
          <w:sz w:val="26"/>
          <w:szCs w:val="26"/>
          <w:rtl w:val="true"/>
        </w:rPr>
        <w:t>החזקה עקבית של כלי ירייה וכלי נשק</w:t>
      </w:r>
      <w:r>
        <w:rPr>
          <w:b/>
          <w:bCs/>
          <w:sz w:val="26"/>
          <w:szCs w:val="26"/>
          <w:rtl w:val="true"/>
        </w:rPr>
        <w:t>. [</w:t>
      </w:r>
      <w:r>
        <w:rPr>
          <w:b/>
          <w:b/>
          <w:bCs/>
          <w:sz w:val="26"/>
          <w:sz w:val="26"/>
          <w:szCs w:val="26"/>
          <w:rtl w:val="true"/>
        </w:rPr>
        <w:t>שני הרימונים אחד עשן ואחד הלם</w:t>
      </w:r>
      <w:r>
        <w:rPr>
          <w:b/>
          <w:bCs/>
          <w:sz w:val="26"/>
          <w:szCs w:val="26"/>
          <w:rtl w:val="true"/>
        </w:rPr>
        <w:t xml:space="preserve">].  </w:t>
      </w:r>
      <w:r>
        <w:rPr>
          <w:b/>
          <w:b/>
          <w:bCs/>
          <w:sz w:val="26"/>
          <w:sz w:val="26"/>
          <w:szCs w:val="26"/>
          <w:rtl w:val="true"/>
        </w:rPr>
        <w:t>יש בה כדי להעיד על התנהלות מסוכנת של הנאשם כלפי סביבתו</w:t>
      </w:r>
      <w:r>
        <w:rPr>
          <w:b/>
          <w:bCs/>
          <w:sz w:val="26"/>
          <w:szCs w:val="26"/>
          <w:rtl w:val="true"/>
        </w:rPr>
        <w:t xml:space="preserve">. </w:t>
      </w:r>
    </w:p>
    <w:p>
      <w:pPr>
        <w:pStyle w:val="Normal"/>
        <w:spacing w:lineRule="auto" w:line="360"/>
        <w:ind w:hanging="720" w:start="720" w:end="0"/>
        <w:jc w:val="both"/>
        <w:rPr>
          <w:b/>
          <w:bCs/>
          <w:sz w:val="26"/>
          <w:szCs w:val="26"/>
        </w:rPr>
      </w:pPr>
      <w:r>
        <w:rPr>
          <w:b/>
          <w:bCs/>
          <w:sz w:val="26"/>
          <w:szCs w:val="26"/>
          <w:rtl w:val="true"/>
        </w:rPr>
      </w:r>
    </w:p>
    <w:p>
      <w:pPr>
        <w:pStyle w:val="Normal"/>
        <w:spacing w:lineRule="auto" w:line="360"/>
        <w:ind w:hanging="720" w:start="720" w:end="0"/>
        <w:jc w:val="both"/>
        <w:rPr>
          <w:b/>
          <w:bCs/>
          <w:sz w:val="26"/>
          <w:szCs w:val="26"/>
        </w:rPr>
      </w:pPr>
      <w:r>
        <w:rPr>
          <w:b/>
          <w:bCs/>
          <w:sz w:val="26"/>
          <w:szCs w:val="26"/>
        </w:rPr>
        <w:t>2</w:t>
      </w:r>
      <w:r>
        <w:rPr>
          <w:b/>
          <w:bCs/>
          <w:sz w:val="26"/>
          <w:szCs w:val="26"/>
          <w:rtl w:val="true"/>
        </w:rPr>
        <w:t xml:space="preserve">.  </w:t>
      </w:r>
      <w:r>
        <w:rPr>
          <w:b/>
          <w:b/>
          <w:bCs/>
          <w:sz w:val="26"/>
          <w:sz w:val="26"/>
          <w:szCs w:val="26"/>
          <w:rtl w:val="true"/>
        </w:rPr>
        <w:t>דרך התנהלותו עם השוטרים יותר מפעם אחת</w:t>
      </w:r>
      <w:r>
        <w:rPr>
          <w:b/>
          <w:bCs/>
          <w:sz w:val="26"/>
          <w:szCs w:val="26"/>
          <w:rtl w:val="true"/>
        </w:rPr>
        <w:t xml:space="preserve">, </w:t>
      </w:r>
      <w:r>
        <w:rPr>
          <w:b/>
          <w:b/>
          <w:bCs/>
          <w:sz w:val="26"/>
          <w:sz w:val="26"/>
          <w:szCs w:val="26"/>
          <w:rtl w:val="true"/>
        </w:rPr>
        <w:t xml:space="preserve">יש בה </w:t>
      </w:r>
      <w:r>
        <w:rPr>
          <w:b/>
          <w:bCs/>
          <w:sz w:val="26"/>
          <w:szCs w:val="26"/>
          <w:rtl w:val="true"/>
        </w:rPr>
        <w:t>"</w:t>
      </w:r>
      <w:r>
        <w:rPr>
          <w:b/>
          <w:b/>
          <w:bCs/>
          <w:sz w:val="26"/>
          <w:sz w:val="26"/>
          <w:szCs w:val="26"/>
          <w:rtl w:val="true"/>
        </w:rPr>
        <w:t>להשביח</w:t>
      </w:r>
      <w:r>
        <w:rPr>
          <w:b/>
          <w:bCs/>
          <w:sz w:val="26"/>
          <w:szCs w:val="26"/>
          <w:rtl w:val="true"/>
        </w:rPr>
        <w:t xml:space="preserve">" </w:t>
      </w:r>
      <w:r>
        <w:rPr>
          <w:b/>
          <w:b/>
          <w:bCs/>
          <w:sz w:val="26"/>
          <w:sz w:val="26"/>
          <w:szCs w:val="26"/>
          <w:rtl w:val="true"/>
        </w:rPr>
        <w:t>את המסוכנות של הנאשם</w:t>
      </w:r>
      <w:r>
        <w:rPr>
          <w:b/>
          <w:bCs/>
          <w:sz w:val="26"/>
          <w:szCs w:val="26"/>
          <w:rtl w:val="true"/>
        </w:rPr>
        <w:t xml:space="preserve">. </w:t>
      </w:r>
    </w:p>
    <w:p>
      <w:pPr>
        <w:pStyle w:val="Normal"/>
        <w:spacing w:lineRule="auto" w:line="360"/>
        <w:ind w:hanging="720" w:start="720" w:end="0"/>
        <w:jc w:val="both"/>
        <w:rPr>
          <w:b/>
          <w:bCs/>
          <w:sz w:val="26"/>
          <w:szCs w:val="26"/>
        </w:rPr>
      </w:pPr>
      <w:r>
        <w:rPr>
          <w:b/>
          <w:bCs/>
          <w:sz w:val="26"/>
          <w:szCs w:val="26"/>
          <w:rtl w:val="true"/>
        </w:rPr>
      </w:r>
    </w:p>
    <w:p>
      <w:pPr>
        <w:pStyle w:val="Normal"/>
        <w:spacing w:lineRule="auto" w:line="360"/>
        <w:ind w:hanging="720" w:start="720" w:end="0"/>
        <w:jc w:val="both"/>
        <w:rPr>
          <w:b/>
          <w:bCs/>
          <w:sz w:val="26"/>
          <w:szCs w:val="26"/>
        </w:rPr>
      </w:pPr>
      <w:r>
        <w:rPr>
          <w:b/>
          <w:b/>
          <w:bCs/>
          <w:sz w:val="26"/>
          <w:sz w:val="26"/>
          <w:szCs w:val="26"/>
          <w:rtl w:val="true"/>
        </w:rPr>
        <w:t>עיקר טיעוני ההגנה היו כפי שהוזכר קודם</w:t>
      </w:r>
      <w:r>
        <w:rPr>
          <w:b/>
          <w:bCs/>
          <w:sz w:val="26"/>
          <w:szCs w:val="26"/>
          <w:rtl w:val="true"/>
        </w:rPr>
        <w:t xml:space="preserve">, </w:t>
      </w:r>
      <w:r>
        <w:rPr>
          <w:b/>
          <w:b/>
          <w:bCs/>
          <w:sz w:val="26"/>
          <w:sz w:val="26"/>
          <w:szCs w:val="26"/>
          <w:rtl w:val="true"/>
        </w:rPr>
        <w:t>אך אזכיר שנית כי</w:t>
      </w:r>
      <w:r>
        <w:rPr>
          <w:b/>
          <w:bCs/>
          <w:sz w:val="26"/>
          <w:szCs w:val="26"/>
          <w:rtl w:val="true"/>
        </w:rPr>
        <w:t xml:space="preserve">, </w:t>
      </w:r>
      <w:r>
        <w:rPr>
          <w:b/>
          <w:b/>
          <w:bCs/>
          <w:sz w:val="26"/>
          <w:sz w:val="26"/>
          <w:szCs w:val="26"/>
          <w:rtl w:val="true"/>
        </w:rPr>
        <w:t>ההגנה ביקשה להקל עם הנאשם כיון ש</w:t>
      </w:r>
      <w:r>
        <w:rPr>
          <w:b/>
          <w:bCs/>
          <w:sz w:val="26"/>
          <w:szCs w:val="26"/>
          <w:rtl w:val="true"/>
        </w:rPr>
        <w:t>:</w:t>
      </w:r>
    </w:p>
    <w:p>
      <w:pPr>
        <w:pStyle w:val="Normal"/>
        <w:spacing w:lineRule="auto" w:line="360"/>
        <w:ind w:hanging="720" w:start="720" w:end="0"/>
        <w:jc w:val="both"/>
        <w:rPr>
          <w:b/>
          <w:bCs/>
          <w:sz w:val="26"/>
          <w:szCs w:val="26"/>
        </w:rPr>
      </w:pPr>
      <w:r>
        <w:rPr>
          <w:b/>
          <w:bCs/>
          <w:sz w:val="26"/>
          <w:szCs w:val="26"/>
        </w:rPr>
        <w:t>1</w:t>
      </w:r>
      <w:r>
        <w:rPr>
          <w:b/>
          <w:bCs/>
          <w:sz w:val="26"/>
          <w:szCs w:val="26"/>
          <w:rtl w:val="true"/>
        </w:rPr>
        <w:t>.</w:t>
        <w:tab/>
      </w:r>
      <w:r>
        <w:rPr>
          <w:b/>
          <w:b/>
          <w:bCs/>
          <w:sz w:val="26"/>
          <w:sz w:val="26"/>
          <w:szCs w:val="26"/>
          <w:rtl w:val="true"/>
        </w:rPr>
        <w:t>הרימונים הם כלי נשק אך אין בהם ככלל להזיק</w:t>
      </w:r>
      <w:r>
        <w:rPr>
          <w:b/>
          <w:bCs/>
          <w:sz w:val="26"/>
          <w:szCs w:val="26"/>
          <w:rtl w:val="true"/>
        </w:rPr>
        <w:t xml:space="preserve">, </w:t>
      </w:r>
      <w:r>
        <w:rPr>
          <w:b/>
          <w:b/>
          <w:bCs/>
          <w:sz w:val="26"/>
          <w:sz w:val="26"/>
          <w:szCs w:val="26"/>
          <w:rtl w:val="true"/>
        </w:rPr>
        <w:t>הם לא מיועדים לגרום נזק</w:t>
      </w:r>
      <w:r>
        <w:rPr>
          <w:b/>
          <w:bCs/>
          <w:sz w:val="26"/>
          <w:szCs w:val="26"/>
          <w:rtl w:val="true"/>
        </w:rPr>
        <w:t xml:space="preserve">. </w:t>
      </w:r>
    </w:p>
    <w:p>
      <w:pPr>
        <w:pStyle w:val="Normal"/>
        <w:spacing w:lineRule="auto" w:line="360"/>
        <w:ind w:hanging="720" w:start="720" w:end="0"/>
        <w:jc w:val="both"/>
        <w:rPr>
          <w:b/>
          <w:bCs/>
          <w:sz w:val="26"/>
          <w:szCs w:val="26"/>
        </w:rPr>
      </w:pPr>
      <w:r>
        <w:rPr>
          <w:b/>
          <w:bCs/>
          <w:sz w:val="26"/>
          <w:szCs w:val="26"/>
        </w:rPr>
        <w:t>2</w:t>
      </w:r>
      <w:r>
        <w:rPr>
          <w:b/>
          <w:bCs/>
          <w:sz w:val="26"/>
          <w:szCs w:val="26"/>
          <w:rtl w:val="true"/>
        </w:rPr>
        <w:t>.</w:t>
        <w:tab/>
      </w:r>
      <w:r>
        <w:rPr>
          <w:b/>
          <w:b/>
          <w:bCs/>
          <w:sz w:val="26"/>
          <w:sz w:val="26"/>
          <w:szCs w:val="26"/>
          <w:rtl w:val="true"/>
        </w:rPr>
        <w:t>לנאשם אין הרשעה קודמת ועתידו לפניו ואין לפגוע בו</w:t>
      </w:r>
      <w:r>
        <w:rPr>
          <w:b/>
          <w:bCs/>
          <w:sz w:val="26"/>
          <w:szCs w:val="26"/>
          <w:rtl w:val="true"/>
        </w:rPr>
        <w:t xml:space="preserve">. </w:t>
      </w:r>
    </w:p>
    <w:p>
      <w:pPr>
        <w:pStyle w:val="Normal"/>
        <w:spacing w:lineRule="auto" w:line="360"/>
        <w:ind w:hanging="720" w:start="720" w:end="0"/>
        <w:jc w:val="both"/>
        <w:rPr>
          <w:b/>
          <w:bCs/>
          <w:sz w:val="26"/>
          <w:szCs w:val="26"/>
        </w:rPr>
      </w:pPr>
      <w:r>
        <w:rPr>
          <w:b/>
          <w:bCs/>
          <w:sz w:val="26"/>
          <w:szCs w:val="26"/>
        </w:rPr>
        <w:t>3</w:t>
      </w:r>
      <w:r>
        <w:rPr>
          <w:b/>
          <w:bCs/>
          <w:sz w:val="26"/>
          <w:szCs w:val="26"/>
          <w:rtl w:val="true"/>
        </w:rPr>
        <w:t>.</w:t>
        <w:tab/>
      </w:r>
      <w:r>
        <w:rPr>
          <w:b/>
          <w:b/>
          <w:bCs/>
          <w:sz w:val="26"/>
          <w:sz w:val="26"/>
          <w:szCs w:val="26"/>
          <w:rtl w:val="true"/>
        </w:rPr>
        <w:t>שרות המבחן פירש לא נכונה את התנהלותו ועל בית המשפט לגזור עונש הצופה אל פני עתיד ולא רומס</w:t>
      </w:r>
      <w:r>
        <w:rPr>
          <w:b/>
          <w:bCs/>
          <w:sz w:val="26"/>
          <w:szCs w:val="26"/>
          <w:rtl w:val="true"/>
        </w:rPr>
        <w:t xml:space="preserve">. </w:t>
      </w:r>
    </w:p>
    <w:p>
      <w:pPr>
        <w:pStyle w:val="Normal"/>
        <w:spacing w:lineRule="auto" w:line="360"/>
        <w:ind w:hanging="720" w:start="720" w:end="0"/>
        <w:jc w:val="both"/>
        <w:rPr>
          <w:b/>
          <w:bCs/>
          <w:sz w:val="26"/>
          <w:szCs w:val="26"/>
        </w:rPr>
      </w:pPr>
      <w:r>
        <w:rPr>
          <w:b/>
          <w:bCs/>
          <w:sz w:val="26"/>
          <w:szCs w:val="26"/>
          <w:rtl w:val="true"/>
        </w:rPr>
      </w:r>
    </w:p>
    <w:p>
      <w:pPr>
        <w:pStyle w:val="David"/>
        <w:ind w:end="0"/>
        <w:jc w:val="both"/>
        <w:rPr>
          <w:b/>
          <w:bCs/>
          <w:sz w:val="26"/>
          <w:szCs w:val="26"/>
        </w:rPr>
      </w:pPr>
      <w:r>
        <w:rPr>
          <w:b/>
          <w:b/>
          <w:bCs/>
          <w:sz w:val="26"/>
          <w:sz w:val="26"/>
          <w:szCs w:val="26"/>
          <w:rtl w:val="true"/>
        </w:rPr>
        <w:t>כתאן המסייע לטיעונים הביא ב</w:t>
      </w:r>
      <w:r>
        <w:rPr>
          <w:b/>
          <w:bCs/>
          <w:sz w:val="26"/>
          <w:szCs w:val="26"/>
          <w:rtl w:val="true"/>
        </w:rPr>
        <w:t>"</w:t>
      </w:r>
      <w:r>
        <w:rPr>
          <w:b/>
          <w:b/>
          <w:bCs/>
          <w:sz w:val="26"/>
          <w:sz w:val="26"/>
          <w:szCs w:val="26"/>
          <w:rtl w:val="true"/>
        </w:rPr>
        <w:t>כ הנאשם שורה של פסקי דין שניתנו על ידי בית משפט שלום בתיקים דומים</w:t>
      </w:r>
      <w:r>
        <w:rPr>
          <w:b/>
          <w:bCs/>
          <w:sz w:val="26"/>
          <w:szCs w:val="26"/>
          <w:rtl w:val="true"/>
        </w:rPr>
        <w:t>.</w:t>
      </w:r>
    </w:p>
    <w:p>
      <w:pPr>
        <w:pStyle w:val="David"/>
        <w:ind w:end="0"/>
        <w:jc w:val="both"/>
        <w:rPr>
          <w:b/>
          <w:bCs/>
          <w:sz w:val="26"/>
          <w:szCs w:val="26"/>
        </w:rPr>
      </w:pPr>
      <w:r>
        <w:rPr>
          <w:b/>
          <w:bCs/>
          <w:sz w:val="26"/>
          <w:szCs w:val="26"/>
          <w:rtl w:val="true"/>
        </w:rPr>
      </w:r>
    </w:p>
    <w:p>
      <w:pPr>
        <w:pStyle w:val="David"/>
        <w:ind w:end="0"/>
        <w:jc w:val="both"/>
        <w:rPr>
          <w:b/>
          <w:bCs/>
          <w:sz w:val="26"/>
          <w:szCs w:val="26"/>
          <w:u w:val="single"/>
        </w:rPr>
      </w:pPr>
      <w:r>
        <w:rPr>
          <w:b/>
          <w:b/>
          <w:bCs/>
          <w:sz w:val="26"/>
          <w:sz w:val="26"/>
          <w:szCs w:val="26"/>
          <w:u w:val="single"/>
          <w:rtl w:val="true"/>
        </w:rPr>
        <w:t>דיון והחלטה</w:t>
      </w:r>
      <w:r>
        <w:rPr>
          <w:b/>
          <w:bCs/>
          <w:sz w:val="26"/>
          <w:szCs w:val="26"/>
          <w:u w:val="single"/>
          <w:rtl w:val="true"/>
        </w:rPr>
        <w:t>:</w:t>
      </w:r>
    </w:p>
    <w:p>
      <w:pPr>
        <w:pStyle w:val="Normal"/>
        <w:spacing w:lineRule="auto" w:line="360"/>
        <w:ind w:end="0"/>
        <w:jc w:val="both"/>
        <w:rPr>
          <w:sz w:val="26"/>
          <w:szCs w:val="26"/>
        </w:rPr>
      </w:pPr>
      <w:r>
        <w:rPr>
          <w:sz w:val="26"/>
          <w:sz w:val="26"/>
          <w:szCs w:val="26"/>
          <w:rtl w:val="true"/>
        </w:rPr>
        <w:t>שמעתי את טיעוני הצדדים ובחנתי את שנטען</w:t>
      </w:r>
      <w:r>
        <w:rPr>
          <w:sz w:val="26"/>
          <w:szCs w:val="26"/>
          <w:rtl w:val="true"/>
        </w:rPr>
        <w:t xml:space="preserve">, </w:t>
      </w:r>
      <w:r>
        <w:rPr>
          <w:sz w:val="26"/>
          <w:sz w:val="26"/>
          <w:szCs w:val="26"/>
          <w:rtl w:val="true"/>
        </w:rPr>
        <w:t>ועיינתי פעם נוספת בתסקיר</w:t>
      </w:r>
      <w:r>
        <w:rPr>
          <w:sz w:val="26"/>
          <w:szCs w:val="26"/>
          <w:rtl w:val="true"/>
        </w:rPr>
        <w:t xml:space="preserve">, </w:t>
      </w:r>
      <w:r>
        <w:rPr>
          <w:sz w:val="26"/>
          <w:sz w:val="26"/>
          <w:szCs w:val="26"/>
          <w:rtl w:val="true"/>
        </w:rPr>
        <w:t>מן המקובץ עולה כדלקמן</w:t>
      </w:r>
      <w:r>
        <w:rPr>
          <w:sz w:val="26"/>
          <w:szCs w:val="26"/>
          <w:rtl w:val="true"/>
        </w:rPr>
        <w:t>:</w:t>
      </w:r>
    </w:p>
    <w:p>
      <w:pPr>
        <w:pStyle w:val="Normal"/>
        <w:spacing w:lineRule="auto" w:line="360"/>
        <w:ind w:hanging="720" w:start="720" w:end="0"/>
        <w:jc w:val="both"/>
        <w:rPr>
          <w:sz w:val="26"/>
          <w:szCs w:val="26"/>
        </w:rPr>
      </w:pPr>
      <w:r>
        <w:rPr>
          <w:sz w:val="26"/>
          <w:szCs w:val="26"/>
        </w:rPr>
        <w:t>1</w:t>
      </w:r>
      <w:r>
        <w:rPr>
          <w:sz w:val="26"/>
          <w:szCs w:val="26"/>
          <w:rtl w:val="true"/>
        </w:rPr>
        <w:t>.</w:t>
        <w:tab/>
      </w:r>
      <w:r>
        <w:rPr>
          <w:sz w:val="26"/>
          <w:sz w:val="26"/>
          <w:szCs w:val="26"/>
          <w:rtl w:val="true"/>
        </w:rPr>
        <w:t>ההתנהגות העקבית של הנאשם במשך שלושה ארועים כשפרק זמן מפריד בין ארוע לארוע מצביע על דרך התנהלות עבריינית</w:t>
      </w:r>
      <w:r>
        <w:rPr>
          <w:sz w:val="26"/>
          <w:szCs w:val="26"/>
          <w:rtl w:val="true"/>
        </w:rPr>
        <w:t>.</w:t>
      </w:r>
    </w:p>
    <w:p>
      <w:pPr>
        <w:pStyle w:val="Normal"/>
        <w:spacing w:lineRule="auto" w:line="360"/>
        <w:ind w:hanging="720" w:start="720" w:end="0"/>
        <w:jc w:val="both"/>
        <w:rPr>
          <w:sz w:val="26"/>
          <w:szCs w:val="26"/>
        </w:rPr>
      </w:pPr>
      <w:r>
        <w:rPr>
          <w:sz w:val="26"/>
          <w:szCs w:val="26"/>
          <w:rtl w:val="true"/>
        </w:rPr>
      </w:r>
    </w:p>
    <w:p>
      <w:pPr>
        <w:pStyle w:val="Normal"/>
        <w:spacing w:lineRule="auto" w:line="360"/>
        <w:ind w:hanging="720" w:start="720" w:end="0"/>
        <w:jc w:val="both"/>
        <w:rPr>
          <w:sz w:val="26"/>
          <w:szCs w:val="26"/>
        </w:rPr>
      </w:pPr>
      <w:r>
        <w:rPr>
          <w:sz w:val="26"/>
          <w:szCs w:val="26"/>
        </w:rPr>
        <w:t>2</w:t>
      </w:r>
      <w:r>
        <w:rPr>
          <w:sz w:val="26"/>
          <w:szCs w:val="26"/>
          <w:rtl w:val="true"/>
        </w:rPr>
        <w:t>.</w:t>
        <w:tab/>
      </w:r>
      <w:r>
        <w:rPr>
          <w:sz w:val="26"/>
          <w:sz w:val="26"/>
          <w:szCs w:val="26"/>
          <w:rtl w:val="true"/>
        </w:rPr>
        <w:t>נשיאת רימון הלם באמצע היום כשהוא מוצנע בתחתונים בתוך גרב לא מצביע בדיוק על התנהגות של אדם סביר ונורמטיבי</w:t>
      </w:r>
      <w:r>
        <w:rPr>
          <w:sz w:val="26"/>
          <w:szCs w:val="26"/>
          <w:rtl w:val="true"/>
        </w:rPr>
        <w:t xml:space="preserve">.  </w:t>
      </w:r>
      <w:r>
        <w:rPr>
          <w:sz w:val="26"/>
          <w:sz w:val="26"/>
          <w:szCs w:val="26"/>
          <w:rtl w:val="true"/>
        </w:rPr>
        <w:t>החזקת הרימון השני תומכת בשצויין זה עתה</w:t>
      </w:r>
      <w:r>
        <w:rPr>
          <w:sz w:val="26"/>
          <w:szCs w:val="26"/>
          <w:rtl w:val="true"/>
        </w:rPr>
        <w:t xml:space="preserve">. </w:t>
      </w:r>
    </w:p>
    <w:p>
      <w:pPr>
        <w:pStyle w:val="Normal"/>
        <w:spacing w:lineRule="auto" w:line="360"/>
        <w:ind w:hanging="720" w:start="720" w:end="0"/>
        <w:jc w:val="both"/>
        <w:rPr>
          <w:sz w:val="26"/>
          <w:szCs w:val="26"/>
        </w:rPr>
      </w:pPr>
      <w:r>
        <w:rPr>
          <w:sz w:val="26"/>
          <w:szCs w:val="26"/>
          <w:rtl w:val="true"/>
        </w:rPr>
      </w:r>
    </w:p>
    <w:p>
      <w:pPr>
        <w:pStyle w:val="Normal"/>
        <w:spacing w:lineRule="auto" w:line="360"/>
        <w:ind w:hanging="720" w:start="720" w:end="0"/>
        <w:jc w:val="both"/>
        <w:rPr>
          <w:sz w:val="26"/>
          <w:szCs w:val="26"/>
        </w:rPr>
      </w:pPr>
      <w:r>
        <w:rPr>
          <w:sz w:val="26"/>
          <w:szCs w:val="26"/>
        </w:rPr>
        <w:t>3</w:t>
      </w:r>
      <w:r>
        <w:rPr>
          <w:sz w:val="26"/>
          <w:szCs w:val="26"/>
          <w:rtl w:val="true"/>
        </w:rPr>
        <w:t>.</w:t>
        <w:tab/>
      </w:r>
      <w:r>
        <w:rPr>
          <w:sz w:val="26"/>
          <w:sz w:val="26"/>
          <w:szCs w:val="26"/>
          <w:rtl w:val="true"/>
        </w:rPr>
        <w:t>התנהלותו כלפי השוטרים בשתי הזדמנויות שונות</w:t>
      </w:r>
      <w:r>
        <w:rPr>
          <w:sz w:val="26"/>
          <w:szCs w:val="26"/>
          <w:rtl w:val="true"/>
        </w:rPr>
        <w:t xml:space="preserve">, </w:t>
      </w:r>
      <w:r>
        <w:rPr>
          <w:sz w:val="26"/>
          <w:sz w:val="26"/>
          <w:szCs w:val="26"/>
          <w:rtl w:val="true"/>
        </w:rPr>
        <w:t>גם היא תורמת ל</w:t>
      </w:r>
      <w:r>
        <w:rPr>
          <w:sz w:val="26"/>
          <w:szCs w:val="26"/>
          <w:rtl w:val="true"/>
        </w:rPr>
        <w:t>"</w:t>
      </w:r>
      <w:r>
        <w:rPr>
          <w:sz w:val="26"/>
          <w:sz w:val="26"/>
          <w:szCs w:val="26"/>
          <w:rtl w:val="true"/>
        </w:rPr>
        <w:t>השבחת</w:t>
      </w:r>
      <w:r>
        <w:rPr>
          <w:sz w:val="26"/>
          <w:szCs w:val="26"/>
          <w:rtl w:val="true"/>
        </w:rPr>
        <w:t xml:space="preserve">" </w:t>
      </w:r>
      <w:r>
        <w:rPr>
          <w:sz w:val="26"/>
          <w:sz w:val="26"/>
          <w:szCs w:val="26"/>
          <w:rtl w:val="true"/>
        </w:rPr>
        <w:t>דרך התנהלותו העבריינית של הנאשם</w:t>
      </w:r>
      <w:r>
        <w:rPr>
          <w:sz w:val="26"/>
          <w:szCs w:val="26"/>
          <w:rtl w:val="true"/>
        </w:rPr>
        <w:t xml:space="preserve">. </w:t>
      </w:r>
    </w:p>
    <w:p>
      <w:pPr>
        <w:pStyle w:val="Normal"/>
        <w:spacing w:lineRule="auto" w:line="360"/>
        <w:ind w:hanging="720" w:start="720" w:end="0"/>
        <w:jc w:val="both"/>
        <w:rPr>
          <w:sz w:val="26"/>
          <w:szCs w:val="26"/>
        </w:rPr>
      </w:pPr>
      <w:r>
        <w:rPr>
          <w:sz w:val="26"/>
          <w:szCs w:val="26"/>
          <w:rtl w:val="true"/>
        </w:rPr>
      </w:r>
    </w:p>
    <w:p>
      <w:pPr>
        <w:pStyle w:val="Normal"/>
        <w:spacing w:lineRule="auto" w:line="360"/>
        <w:ind w:hanging="720" w:start="720" w:end="0"/>
        <w:jc w:val="both"/>
        <w:rPr>
          <w:b/>
          <w:bCs/>
          <w:sz w:val="26"/>
          <w:szCs w:val="26"/>
        </w:rPr>
      </w:pPr>
      <w:r>
        <w:rPr>
          <w:b/>
          <w:b/>
          <w:bCs/>
          <w:sz w:val="26"/>
          <w:sz w:val="26"/>
          <w:szCs w:val="26"/>
          <w:rtl w:val="true"/>
        </w:rPr>
        <w:t>לאחרונה  ביהמ</w:t>
      </w:r>
      <w:r>
        <w:rPr>
          <w:b/>
          <w:bCs/>
          <w:sz w:val="26"/>
          <w:szCs w:val="26"/>
          <w:rtl w:val="true"/>
        </w:rPr>
        <w:t>"</w:t>
      </w:r>
      <w:r>
        <w:rPr>
          <w:b/>
          <w:b/>
          <w:bCs/>
          <w:sz w:val="26"/>
          <w:sz w:val="26"/>
          <w:szCs w:val="26"/>
          <w:rtl w:val="true"/>
        </w:rPr>
        <w:t>ש מחוזי בתל אביב</w:t>
      </w:r>
      <w:r>
        <w:rPr>
          <w:b/>
          <w:bCs/>
          <w:sz w:val="26"/>
          <w:szCs w:val="26"/>
          <w:rtl w:val="true"/>
        </w:rPr>
        <w:t xml:space="preserve">, </w:t>
      </w:r>
      <w:r>
        <w:rPr>
          <w:b/>
          <w:b/>
          <w:bCs/>
          <w:sz w:val="26"/>
          <w:sz w:val="26"/>
          <w:szCs w:val="26"/>
          <w:rtl w:val="true"/>
        </w:rPr>
        <w:t>שעל פי דין עלי לקבל את הנחיותיו ולאכוף את ראשי בענווה כלפי החלטותיו</w:t>
      </w:r>
      <w:r>
        <w:rPr>
          <w:b/>
          <w:bCs/>
          <w:sz w:val="26"/>
          <w:szCs w:val="26"/>
          <w:rtl w:val="true"/>
        </w:rPr>
        <w:t xml:space="preserve">, </w:t>
      </w:r>
      <w:r>
        <w:rPr>
          <w:b/>
          <w:b/>
          <w:bCs/>
          <w:sz w:val="26"/>
          <w:sz w:val="26"/>
          <w:szCs w:val="26"/>
          <w:rtl w:val="true"/>
        </w:rPr>
        <w:t>הפך ובצדק החלטה שלי לסיים הליכים ללא הרשעה נגד אדם שבביתו לא על גופו</w:t>
      </w:r>
      <w:r>
        <w:rPr>
          <w:b/>
          <w:bCs/>
          <w:sz w:val="26"/>
          <w:szCs w:val="26"/>
          <w:rtl w:val="true"/>
        </w:rPr>
        <w:t xml:space="preserve">, </w:t>
      </w:r>
      <w:r>
        <w:rPr>
          <w:b/>
          <w:b/>
          <w:bCs/>
          <w:sz w:val="26"/>
          <w:sz w:val="26"/>
          <w:szCs w:val="26"/>
          <w:rtl w:val="true"/>
        </w:rPr>
        <w:t>ובחדר אחר</w:t>
      </w:r>
      <w:r>
        <w:rPr>
          <w:b/>
          <w:bCs/>
          <w:sz w:val="26"/>
          <w:szCs w:val="26"/>
          <w:rtl w:val="true"/>
        </w:rPr>
        <w:t xml:space="preserve">, </w:t>
      </w:r>
      <w:r>
        <w:rPr>
          <w:b/>
          <w:b/>
          <w:bCs/>
          <w:sz w:val="26"/>
          <w:sz w:val="26"/>
          <w:szCs w:val="26"/>
          <w:rtl w:val="true"/>
        </w:rPr>
        <w:t>נתפס אקדח ונתפס רימון הלם</w:t>
      </w:r>
      <w:r>
        <w:rPr>
          <w:b/>
          <w:bCs/>
          <w:sz w:val="26"/>
          <w:szCs w:val="26"/>
          <w:rtl w:val="true"/>
        </w:rPr>
        <w:t xml:space="preserve">, </w:t>
      </w:r>
      <w:r>
        <w:rPr>
          <w:b/>
          <w:b/>
          <w:bCs/>
          <w:sz w:val="26"/>
          <w:sz w:val="26"/>
          <w:szCs w:val="26"/>
          <w:rtl w:val="true"/>
        </w:rPr>
        <w:t>ונתפסו מס</w:t>
      </w:r>
      <w:r>
        <w:rPr>
          <w:b/>
          <w:bCs/>
          <w:sz w:val="26"/>
          <w:szCs w:val="26"/>
          <w:rtl w:val="true"/>
        </w:rPr>
        <w:t xml:space="preserve">' </w:t>
      </w:r>
      <w:r>
        <w:rPr>
          <w:b/>
          <w:b/>
          <w:bCs/>
          <w:sz w:val="26"/>
          <w:sz w:val="26"/>
          <w:szCs w:val="26"/>
          <w:rtl w:val="true"/>
        </w:rPr>
        <w:t>כדורים</w:t>
      </w:r>
      <w:r>
        <w:rPr>
          <w:b/>
          <w:bCs/>
          <w:sz w:val="26"/>
          <w:szCs w:val="26"/>
          <w:rtl w:val="true"/>
        </w:rPr>
        <w:t xml:space="preserve">. </w:t>
      </w:r>
      <w:r>
        <w:rPr>
          <w:b/>
          <w:b/>
          <w:bCs/>
          <w:sz w:val="26"/>
          <w:sz w:val="26"/>
          <w:szCs w:val="26"/>
          <w:rtl w:val="true"/>
        </w:rPr>
        <w:t>אותו אדם שסיימתי את ההליכים נגדו ללא הרשעה היה חף מכל עבר פלילי ומכל מעורבות פלילית קודמת</w:t>
      </w:r>
      <w:r>
        <w:rPr>
          <w:b/>
          <w:bCs/>
          <w:sz w:val="26"/>
          <w:szCs w:val="26"/>
          <w:rtl w:val="true"/>
        </w:rPr>
        <w:t xml:space="preserve">. </w:t>
      </w:r>
      <w:r>
        <w:rPr>
          <w:b/>
          <w:b/>
          <w:bCs/>
          <w:sz w:val="26"/>
          <w:sz w:val="26"/>
          <w:szCs w:val="26"/>
          <w:rtl w:val="true"/>
        </w:rPr>
        <w:t xml:space="preserve">אותו אדם </w:t>
      </w:r>
      <w:r>
        <w:rPr>
          <w:b/>
          <w:bCs/>
          <w:sz w:val="26"/>
          <w:szCs w:val="26"/>
          <w:rtl w:val="true"/>
        </w:rPr>
        <w:t xml:space="preserve">, </w:t>
      </w:r>
      <w:r>
        <w:rPr>
          <w:b/>
          <w:b/>
          <w:bCs/>
          <w:sz w:val="26"/>
          <w:sz w:val="26"/>
          <w:szCs w:val="26"/>
          <w:rtl w:val="true"/>
        </w:rPr>
        <w:t>בדומה לנאשם שבפני הודה</w:t>
      </w:r>
      <w:r>
        <w:rPr>
          <w:b/>
          <w:bCs/>
          <w:sz w:val="26"/>
          <w:szCs w:val="26"/>
          <w:rtl w:val="true"/>
        </w:rPr>
        <w:t xml:space="preserve">. </w:t>
      </w:r>
      <w:r>
        <w:rPr>
          <w:b/>
          <w:b/>
          <w:bCs/>
          <w:sz w:val="26"/>
          <w:sz w:val="26"/>
          <w:szCs w:val="26"/>
          <w:rtl w:val="true"/>
        </w:rPr>
        <w:t>לאותו אדם בשונה מהנאשם שבפני היה תסקיר חיובי ביותר שעיקריו היו שהינו אדם שגדל בשכונת עוני  ובמצוקה קשה ובסביבה עבריינית וחרף כל שנותיו באותה סביבה לא היה מעורב מעולם בשום צורה שהיא בפלילים</w:t>
      </w:r>
      <w:r>
        <w:rPr>
          <w:b/>
          <w:bCs/>
          <w:sz w:val="26"/>
          <w:szCs w:val="26"/>
          <w:rtl w:val="true"/>
        </w:rPr>
        <w:t xml:space="preserve">. </w:t>
      </w:r>
    </w:p>
    <w:p>
      <w:pPr>
        <w:pStyle w:val="Normal"/>
        <w:spacing w:lineRule="auto" w:line="360"/>
        <w:ind w:start="720" w:end="0"/>
        <w:jc w:val="both"/>
        <w:rPr>
          <w:b/>
          <w:bCs/>
          <w:sz w:val="26"/>
          <w:szCs w:val="26"/>
        </w:rPr>
      </w:pPr>
      <w:r>
        <w:rPr>
          <w:b/>
          <w:b/>
          <w:bCs/>
          <w:sz w:val="26"/>
          <w:sz w:val="26"/>
          <w:szCs w:val="26"/>
          <w:rtl w:val="true"/>
        </w:rPr>
        <w:t>חשבתי שם</w:t>
      </w:r>
      <w:r>
        <w:rPr>
          <w:b/>
          <w:bCs/>
          <w:sz w:val="26"/>
          <w:szCs w:val="26"/>
          <w:rtl w:val="true"/>
        </w:rPr>
        <w:t xml:space="preserve">, </w:t>
      </w:r>
      <w:r>
        <w:rPr>
          <w:b/>
          <w:b/>
          <w:bCs/>
          <w:sz w:val="26"/>
          <w:sz w:val="26"/>
          <w:szCs w:val="26"/>
          <w:rtl w:val="true"/>
        </w:rPr>
        <w:t>כאשר נימקתי את החלטתי שכזכור</w:t>
      </w:r>
      <w:r>
        <w:rPr>
          <w:b/>
          <w:bCs/>
          <w:sz w:val="26"/>
          <w:szCs w:val="26"/>
          <w:rtl w:val="true"/>
        </w:rPr>
        <w:t xml:space="preserve">, </w:t>
      </w:r>
      <w:r>
        <w:rPr>
          <w:b/>
          <w:b/>
          <w:bCs/>
          <w:sz w:val="26"/>
          <w:sz w:val="26"/>
          <w:szCs w:val="26"/>
          <w:rtl w:val="true"/>
        </w:rPr>
        <w:t>בוטלה על ידי בימ</w:t>
      </w:r>
      <w:r>
        <w:rPr>
          <w:b/>
          <w:bCs/>
          <w:sz w:val="26"/>
          <w:szCs w:val="26"/>
          <w:rtl w:val="true"/>
        </w:rPr>
        <w:t>"</w:t>
      </w:r>
      <w:r>
        <w:rPr>
          <w:b/>
          <w:b/>
          <w:bCs/>
          <w:sz w:val="26"/>
          <w:sz w:val="26"/>
          <w:szCs w:val="26"/>
          <w:rtl w:val="true"/>
        </w:rPr>
        <w:t>ש מחוזי בכך שיש לתת לאנשים בעלי מוטיבציה דוגמת הנאשם בתיק ההוא</w:t>
      </w:r>
      <w:r>
        <w:rPr>
          <w:b/>
          <w:bCs/>
          <w:sz w:val="26"/>
          <w:szCs w:val="26"/>
          <w:rtl w:val="true"/>
        </w:rPr>
        <w:t xml:space="preserve">, </w:t>
      </w:r>
      <w:r>
        <w:rPr>
          <w:b/>
          <w:b/>
          <w:bCs/>
          <w:sz w:val="26"/>
          <w:sz w:val="26"/>
          <w:szCs w:val="26"/>
          <w:rtl w:val="true"/>
        </w:rPr>
        <w:t>הזדמנות להאמין ביכולתם ולראות בעבירה בה הורשע מעידה בודדת ומיותרת ולא לפגוע בעתידו</w:t>
      </w:r>
      <w:r>
        <w:rPr>
          <w:b/>
          <w:bCs/>
          <w:sz w:val="26"/>
          <w:szCs w:val="26"/>
          <w:rtl w:val="true"/>
        </w:rPr>
        <w:t xml:space="preserve">. </w:t>
      </w:r>
      <w:r>
        <w:rPr>
          <w:b/>
          <w:b/>
          <w:bCs/>
          <w:sz w:val="26"/>
          <w:sz w:val="26"/>
          <w:szCs w:val="26"/>
          <w:rtl w:val="true"/>
        </w:rPr>
        <w:t>גם שם היה מדובר בבחור צעיר דוגמת הנאשם באותו גיל והטלתי על אותו בחור עבודות שרות לטובת הציבור בפיקוח שרות המבחן בלבד וללא הרשעה</w:t>
      </w:r>
      <w:r>
        <w:rPr>
          <w:b/>
          <w:bCs/>
          <w:sz w:val="26"/>
          <w:szCs w:val="26"/>
          <w:rtl w:val="true"/>
        </w:rPr>
        <w:t xml:space="preserve">. </w:t>
      </w:r>
    </w:p>
    <w:p>
      <w:pPr>
        <w:pStyle w:val="Normal"/>
        <w:spacing w:lineRule="auto" w:line="360"/>
        <w:ind w:start="720" w:end="0"/>
        <w:jc w:val="both"/>
        <w:rPr>
          <w:b/>
          <w:bCs/>
          <w:sz w:val="26"/>
          <w:szCs w:val="26"/>
        </w:rPr>
      </w:pPr>
      <w:r>
        <w:rPr>
          <w:b/>
          <w:bCs/>
          <w:sz w:val="26"/>
          <w:szCs w:val="26"/>
          <w:rtl w:val="true"/>
        </w:rPr>
      </w:r>
    </w:p>
    <w:p>
      <w:pPr>
        <w:pStyle w:val="Normal"/>
        <w:spacing w:lineRule="auto" w:line="360"/>
        <w:ind w:start="720" w:end="0"/>
        <w:jc w:val="both"/>
        <w:rPr>
          <w:b/>
          <w:bCs/>
          <w:sz w:val="26"/>
          <w:szCs w:val="26"/>
        </w:rPr>
      </w:pPr>
      <w:r>
        <w:rPr>
          <w:b/>
          <w:b/>
          <w:bCs/>
          <w:sz w:val="26"/>
          <w:sz w:val="26"/>
          <w:szCs w:val="26"/>
          <w:rtl w:val="true"/>
        </w:rPr>
        <w:t>בימ</w:t>
      </w:r>
      <w:r>
        <w:rPr>
          <w:b/>
          <w:bCs/>
          <w:sz w:val="26"/>
          <w:szCs w:val="26"/>
          <w:rtl w:val="true"/>
        </w:rPr>
        <w:t>"</w:t>
      </w:r>
      <w:r>
        <w:rPr>
          <w:b/>
          <w:b/>
          <w:bCs/>
          <w:sz w:val="26"/>
          <w:sz w:val="26"/>
          <w:szCs w:val="26"/>
          <w:rtl w:val="true"/>
        </w:rPr>
        <w:t xml:space="preserve">ש המחוזי </w:t>
      </w:r>
      <w:hyperlink r:id="rId9">
        <w:r>
          <w:rPr>
            <w:rStyle w:val="Hyperlink"/>
            <w:b/>
            <w:b/>
            <w:bCs/>
            <w:color w:val="0000FF"/>
            <w:sz w:val="26"/>
            <w:sz w:val="26"/>
            <w:szCs w:val="26"/>
            <w:u w:val="single"/>
            <w:rtl w:val="true"/>
          </w:rPr>
          <w:t>בע</w:t>
        </w:r>
        <w:r>
          <w:rPr>
            <w:rStyle w:val="Hyperlink"/>
            <w:b/>
            <w:bCs/>
            <w:color w:val="0000FF"/>
            <w:sz w:val="26"/>
            <w:szCs w:val="26"/>
            <w:u w:val="single"/>
            <w:rtl w:val="true"/>
          </w:rPr>
          <w:t>.</w:t>
        </w:r>
        <w:r>
          <w:rPr>
            <w:rStyle w:val="Hyperlink"/>
            <w:b/>
            <w:b/>
            <w:bCs/>
            <w:color w:val="0000FF"/>
            <w:sz w:val="26"/>
            <w:sz w:val="26"/>
            <w:szCs w:val="26"/>
            <w:u w:val="single"/>
            <w:rtl w:val="true"/>
          </w:rPr>
          <w:t>פ</w:t>
        </w:r>
        <w:r>
          <w:rPr>
            <w:rStyle w:val="Hyperlink"/>
            <w:b/>
            <w:bCs/>
            <w:color w:val="0000FF"/>
            <w:sz w:val="26"/>
            <w:szCs w:val="26"/>
            <w:u w:val="single"/>
            <w:rtl w:val="true"/>
          </w:rPr>
          <w:t xml:space="preserve">. </w:t>
        </w:r>
        <w:r>
          <w:rPr>
            <w:rStyle w:val="Hyperlink"/>
            <w:b/>
            <w:bCs/>
            <w:color w:val="0000FF"/>
            <w:sz w:val="26"/>
            <w:szCs w:val="26"/>
            <w:u w:val="single"/>
          </w:rPr>
          <w:t>7908/09</w:t>
        </w:r>
        <w:r>
          <w:rPr>
            <w:rStyle w:val="Hyperlink"/>
            <w:b/>
            <w:bCs/>
            <w:color w:val="0000FF"/>
            <w:sz w:val="26"/>
            <w:szCs w:val="26"/>
            <w:u w:val="single"/>
            <w:rtl w:val="true"/>
          </w:rPr>
          <w:t xml:space="preserve"> </w:t>
        </w:r>
        <w:r>
          <w:rPr>
            <w:rStyle w:val="Hyperlink"/>
            <w:b/>
            <w:b/>
            <w:bCs/>
            <w:color w:val="0000FF"/>
            <w:sz w:val="26"/>
            <w:sz w:val="26"/>
            <w:szCs w:val="26"/>
            <w:u w:val="single"/>
            <w:rtl w:val="true"/>
          </w:rPr>
          <w:t>מדינת ישראל נ</w:t>
        </w:r>
        <w:r>
          <w:rPr>
            <w:rStyle w:val="Hyperlink"/>
            <w:b/>
            <w:bCs/>
            <w:color w:val="0000FF"/>
            <w:sz w:val="26"/>
            <w:szCs w:val="26"/>
            <w:u w:val="single"/>
            <w:rtl w:val="true"/>
          </w:rPr>
          <w:t xml:space="preserve">' </w:t>
        </w:r>
        <w:r>
          <w:rPr>
            <w:rStyle w:val="Hyperlink"/>
            <w:b/>
            <w:b/>
            <w:bCs/>
            <w:color w:val="0000FF"/>
            <w:sz w:val="26"/>
            <w:sz w:val="26"/>
            <w:szCs w:val="26"/>
            <w:u w:val="single"/>
            <w:rtl w:val="true"/>
          </w:rPr>
          <w:t>מצרי</w:t>
        </w:r>
      </w:hyperlink>
      <w:r>
        <w:rPr>
          <w:b/>
          <w:bCs/>
          <w:sz w:val="26"/>
          <w:szCs w:val="26"/>
          <w:rtl w:val="true"/>
        </w:rPr>
        <w:t xml:space="preserve">, </w:t>
      </w:r>
      <w:r>
        <w:rPr>
          <w:b/>
          <w:b/>
          <w:bCs/>
          <w:sz w:val="26"/>
          <w:sz w:val="26"/>
          <w:szCs w:val="26"/>
          <w:rtl w:val="true"/>
        </w:rPr>
        <w:t>חשב אחרת וקבע בהמשך לפסיקת בימ</w:t>
      </w:r>
      <w:r>
        <w:rPr>
          <w:b/>
          <w:bCs/>
          <w:sz w:val="26"/>
          <w:szCs w:val="26"/>
          <w:rtl w:val="true"/>
        </w:rPr>
        <w:t>,</w:t>
      </w:r>
      <w:r>
        <w:rPr>
          <w:b/>
          <w:b/>
          <w:bCs/>
          <w:sz w:val="26"/>
          <w:sz w:val="26"/>
          <w:szCs w:val="26"/>
          <w:rtl w:val="true"/>
        </w:rPr>
        <w:t>ש עליון ב</w:t>
      </w:r>
      <w:hyperlink r:id="rId10">
        <w:r>
          <w:rPr>
            <w:rStyle w:val="Hyperlink"/>
            <w:b/>
            <w:b/>
            <w:bCs/>
            <w:sz w:val="26"/>
            <w:sz w:val="26"/>
            <w:szCs w:val="26"/>
            <w:rtl w:val="true"/>
          </w:rPr>
          <w:t>ע</w:t>
        </w:r>
        <w:r>
          <w:rPr>
            <w:rStyle w:val="Hyperlink"/>
            <w:b/>
            <w:bCs/>
            <w:sz w:val="26"/>
            <w:szCs w:val="26"/>
            <w:rtl w:val="true"/>
          </w:rPr>
          <w:t>.</w:t>
        </w:r>
        <w:r>
          <w:rPr>
            <w:rStyle w:val="Hyperlink"/>
            <w:b/>
            <w:b/>
            <w:bCs/>
            <w:sz w:val="26"/>
            <w:sz w:val="26"/>
            <w:szCs w:val="26"/>
            <w:rtl w:val="true"/>
          </w:rPr>
          <w:t>פ</w:t>
        </w:r>
        <w:r>
          <w:rPr>
            <w:rStyle w:val="Hyperlink"/>
            <w:b/>
            <w:bCs/>
            <w:sz w:val="26"/>
            <w:szCs w:val="26"/>
            <w:rtl w:val="true"/>
          </w:rPr>
          <w:t xml:space="preserve">. </w:t>
        </w:r>
        <w:r>
          <w:rPr>
            <w:rStyle w:val="Hyperlink"/>
            <w:b/>
            <w:bCs/>
            <w:sz w:val="26"/>
            <w:szCs w:val="26"/>
          </w:rPr>
          <w:t>6583/06</w:t>
        </w:r>
      </w:hyperlink>
      <w:r>
        <w:rPr>
          <w:b/>
          <w:bCs/>
          <w:sz w:val="26"/>
          <w:szCs w:val="26"/>
          <w:rtl w:val="true"/>
        </w:rPr>
        <w:t xml:space="preserve"> </w:t>
      </w:r>
      <w:r>
        <w:rPr>
          <w:b/>
          <w:b/>
          <w:bCs/>
          <w:sz w:val="26"/>
          <w:sz w:val="26"/>
          <w:szCs w:val="26"/>
          <w:rtl w:val="true"/>
        </w:rPr>
        <w:t>אגא אדהם נ</w:t>
      </w:r>
      <w:r>
        <w:rPr>
          <w:b/>
          <w:bCs/>
          <w:sz w:val="26"/>
          <w:szCs w:val="26"/>
          <w:rtl w:val="true"/>
        </w:rPr>
        <w:t xml:space="preserve">' </w:t>
      </w:r>
      <w:r>
        <w:rPr>
          <w:b/>
          <w:b/>
          <w:bCs/>
          <w:sz w:val="26"/>
          <w:sz w:val="26"/>
          <w:szCs w:val="26"/>
          <w:rtl w:val="true"/>
        </w:rPr>
        <w:t xml:space="preserve">מדינת ישראל </w:t>
      </w:r>
      <w:r>
        <w:rPr>
          <w:b/>
          <w:bCs/>
          <w:sz w:val="26"/>
          <w:szCs w:val="26"/>
          <w:rtl w:val="true"/>
        </w:rPr>
        <w:t>[</w:t>
      </w:r>
      <w:r>
        <w:rPr>
          <w:b/>
          <w:b/>
          <w:bCs/>
          <w:sz w:val="26"/>
          <w:sz w:val="26"/>
          <w:szCs w:val="26"/>
          <w:rtl w:val="true"/>
        </w:rPr>
        <w:t>לא פורסם</w:t>
      </w:r>
      <w:r>
        <w:rPr>
          <w:b/>
          <w:bCs/>
          <w:sz w:val="26"/>
          <w:szCs w:val="26"/>
          <w:rtl w:val="true"/>
        </w:rPr>
        <w:t xml:space="preserve">], </w:t>
      </w:r>
      <w:r>
        <w:rPr>
          <w:b/>
          <w:b/>
          <w:bCs/>
          <w:sz w:val="26"/>
          <w:sz w:val="26"/>
          <w:szCs w:val="26"/>
          <w:rtl w:val="true"/>
        </w:rPr>
        <w:t xml:space="preserve">שניתן ביום </w:t>
      </w:r>
      <w:r>
        <w:rPr>
          <w:b/>
          <w:bCs/>
          <w:sz w:val="26"/>
          <w:szCs w:val="26"/>
        </w:rPr>
        <w:t>5/12/06</w:t>
      </w:r>
      <w:r>
        <w:rPr>
          <w:b/>
          <w:bCs/>
          <w:sz w:val="26"/>
          <w:szCs w:val="26"/>
          <w:rtl w:val="true"/>
        </w:rPr>
        <w:t xml:space="preserve">, </w:t>
      </w:r>
      <w:r>
        <w:rPr>
          <w:b/>
          <w:b/>
          <w:bCs/>
          <w:sz w:val="26"/>
          <w:sz w:val="26"/>
          <w:szCs w:val="26"/>
          <w:rtl w:val="true"/>
        </w:rPr>
        <w:t>כי</w:t>
      </w:r>
      <w:r>
        <w:rPr>
          <w:b/>
          <w:bCs/>
          <w:sz w:val="26"/>
          <w:szCs w:val="26"/>
          <w:rtl w:val="true"/>
        </w:rPr>
        <w:t>:</w:t>
      </w:r>
    </w:p>
    <w:p>
      <w:pPr>
        <w:pStyle w:val="Normal"/>
        <w:spacing w:lineRule="auto" w:line="360"/>
        <w:ind w:start="1440" w:end="0"/>
        <w:jc w:val="both"/>
        <w:rPr>
          <w:b/>
          <w:bCs/>
          <w:sz w:val="26"/>
          <w:szCs w:val="26"/>
        </w:rPr>
      </w:pPr>
      <w:r>
        <w:rPr>
          <w:b/>
          <w:bCs/>
          <w:sz w:val="26"/>
          <w:szCs w:val="26"/>
          <w:rtl w:val="true"/>
        </w:rPr>
        <w:t>"</w:t>
      </w:r>
      <w:r>
        <w:rPr>
          <w:b/>
          <w:b/>
          <w:bCs/>
          <w:sz w:val="26"/>
          <w:sz w:val="26"/>
          <w:szCs w:val="26"/>
          <w:rtl w:val="true"/>
        </w:rPr>
        <w:t>נראה כי יש להרים תרומה מספקת לעקירת התופעה של החזקת נשק שלא כדין אשר לצערנו התפשטה במחוזותינו</w:t>
      </w:r>
      <w:r>
        <w:rPr>
          <w:b/>
          <w:bCs/>
          <w:sz w:val="26"/>
          <w:szCs w:val="26"/>
          <w:rtl w:val="true"/>
        </w:rPr>
        <w:t>...."</w:t>
      </w:r>
    </w:p>
    <w:p>
      <w:pPr>
        <w:pStyle w:val="Normal"/>
        <w:spacing w:lineRule="auto" w:line="360"/>
        <w:ind w:start="1440" w:end="0"/>
        <w:jc w:val="both"/>
        <w:rPr>
          <w:b/>
          <w:bCs/>
          <w:sz w:val="26"/>
          <w:szCs w:val="26"/>
        </w:rPr>
      </w:pPr>
      <w:r>
        <w:rPr>
          <w:b/>
          <w:bCs/>
          <w:sz w:val="26"/>
          <w:szCs w:val="26"/>
          <w:rtl w:val="true"/>
        </w:rPr>
      </w:r>
    </w:p>
    <w:p>
      <w:pPr>
        <w:pStyle w:val="Normal"/>
        <w:spacing w:lineRule="auto" w:line="360"/>
        <w:ind w:end="0"/>
        <w:jc w:val="start"/>
        <w:rPr>
          <w:b/>
          <w:bCs/>
          <w:sz w:val="26"/>
          <w:szCs w:val="26"/>
        </w:rPr>
      </w:pPr>
      <w:r>
        <w:rPr>
          <w:b/>
          <w:b/>
          <w:bCs/>
          <w:sz w:val="26"/>
          <w:sz w:val="26"/>
          <w:szCs w:val="26"/>
          <w:rtl w:val="true"/>
        </w:rPr>
        <w:t>הואיל וכאן הרקע העובדתי והנסיבות שונות</w:t>
      </w:r>
      <w:r>
        <w:rPr>
          <w:b/>
          <w:bCs/>
          <w:sz w:val="26"/>
          <w:szCs w:val="26"/>
          <w:rtl w:val="true"/>
        </w:rPr>
        <w:t xml:space="preserve">, </w:t>
      </w:r>
      <w:r>
        <w:rPr>
          <w:b/>
          <w:b/>
          <w:bCs/>
          <w:sz w:val="26"/>
          <w:sz w:val="26"/>
          <w:szCs w:val="26"/>
          <w:rtl w:val="true"/>
        </w:rPr>
        <w:t>כאן מדובר במס</w:t>
      </w:r>
      <w:r>
        <w:rPr>
          <w:b/>
          <w:bCs/>
          <w:sz w:val="26"/>
          <w:szCs w:val="26"/>
          <w:rtl w:val="true"/>
        </w:rPr>
        <w:t xml:space="preserve">' </w:t>
      </w:r>
      <w:r>
        <w:rPr>
          <w:b/>
          <w:b/>
          <w:bCs/>
          <w:sz w:val="26"/>
          <w:sz w:val="26"/>
          <w:szCs w:val="26"/>
          <w:rtl w:val="true"/>
        </w:rPr>
        <w:t>עבירות בשתי החזקות של רימון גז ורימון עשן</w:t>
      </w:r>
      <w:r>
        <w:rPr>
          <w:b/>
          <w:bCs/>
          <w:sz w:val="26"/>
          <w:szCs w:val="26"/>
          <w:rtl w:val="true"/>
        </w:rPr>
        <w:t xml:space="preserve">, </w:t>
      </w:r>
      <w:r>
        <w:rPr>
          <w:b/>
          <w:b/>
          <w:bCs/>
          <w:sz w:val="26"/>
          <w:sz w:val="26"/>
          <w:szCs w:val="26"/>
          <w:rtl w:val="true"/>
        </w:rPr>
        <w:t>והתנהלות בניגוד לדין כלפי שוטרים</w:t>
      </w:r>
      <w:r>
        <w:rPr>
          <w:b/>
          <w:bCs/>
          <w:sz w:val="26"/>
          <w:szCs w:val="26"/>
          <w:rtl w:val="true"/>
        </w:rPr>
        <w:t xml:space="preserve">, </w:t>
      </w:r>
      <w:r>
        <w:rPr>
          <w:b/>
          <w:b/>
          <w:bCs/>
          <w:sz w:val="26"/>
          <w:sz w:val="26"/>
          <w:szCs w:val="26"/>
          <w:rtl w:val="true"/>
        </w:rPr>
        <w:t>ומאחר וקיימת אותה פסיקה מנחה של בימ</w:t>
      </w:r>
      <w:r>
        <w:rPr>
          <w:b/>
          <w:bCs/>
          <w:sz w:val="26"/>
          <w:szCs w:val="26"/>
          <w:rtl w:val="true"/>
        </w:rPr>
        <w:t>"</w:t>
      </w:r>
      <w:r>
        <w:rPr>
          <w:b/>
          <w:b/>
          <w:bCs/>
          <w:sz w:val="26"/>
          <w:sz w:val="26"/>
          <w:szCs w:val="26"/>
          <w:rtl w:val="true"/>
        </w:rPr>
        <w:t>ש מחוזי בשונה לפסיקה המקלה של בתי משפט השלום שב</w:t>
      </w:r>
      <w:r>
        <w:rPr>
          <w:b/>
          <w:bCs/>
          <w:sz w:val="26"/>
          <w:szCs w:val="26"/>
          <w:rtl w:val="true"/>
        </w:rPr>
        <w:t>"</w:t>
      </w:r>
      <w:r>
        <w:rPr>
          <w:b/>
          <w:b/>
          <w:bCs/>
          <w:sz w:val="26"/>
          <w:sz w:val="26"/>
          <w:szCs w:val="26"/>
          <w:rtl w:val="true"/>
        </w:rPr>
        <w:t>כ הנאשם המלומד הניח בפני</w:t>
      </w:r>
      <w:r>
        <w:rPr>
          <w:b/>
          <w:bCs/>
          <w:sz w:val="26"/>
          <w:szCs w:val="26"/>
          <w:rtl w:val="true"/>
        </w:rPr>
        <w:t xml:space="preserve">, </w:t>
      </w:r>
      <w:r>
        <w:rPr>
          <w:b/>
          <w:b/>
          <w:bCs/>
          <w:sz w:val="26"/>
          <w:sz w:val="26"/>
          <w:szCs w:val="26"/>
          <w:rtl w:val="true"/>
        </w:rPr>
        <w:t>אני גוזר על הנאשם את העונשים הבאים</w:t>
      </w:r>
      <w:r>
        <w:rPr>
          <w:b/>
          <w:bCs/>
          <w:sz w:val="26"/>
          <w:szCs w:val="26"/>
          <w:rtl w:val="true"/>
        </w:rPr>
        <w:t>:</w:t>
      </w:r>
    </w:p>
    <w:p>
      <w:pPr>
        <w:pStyle w:val="Normal"/>
        <w:spacing w:lineRule="auto" w:line="360"/>
        <w:ind w:hanging="720" w:start="720" w:end="0"/>
        <w:jc w:val="start"/>
        <w:rPr>
          <w:b/>
          <w:bCs/>
          <w:sz w:val="26"/>
          <w:szCs w:val="26"/>
        </w:rPr>
      </w:pPr>
      <w:r>
        <w:rPr>
          <w:b/>
          <w:b/>
          <w:bCs/>
          <w:sz w:val="26"/>
          <w:sz w:val="26"/>
          <w:szCs w:val="26"/>
          <w:rtl w:val="true"/>
        </w:rPr>
        <w:t>א</w:t>
      </w:r>
      <w:r>
        <w:rPr>
          <w:b/>
          <w:bCs/>
          <w:sz w:val="26"/>
          <w:szCs w:val="26"/>
          <w:rtl w:val="true"/>
        </w:rPr>
        <w:t>.</w:t>
        <w:tab/>
      </w:r>
      <w:r>
        <w:rPr>
          <w:b/>
          <w:bCs/>
          <w:sz w:val="26"/>
          <w:szCs w:val="26"/>
        </w:rPr>
        <w:t>20</w:t>
      </w:r>
      <w:r>
        <w:rPr>
          <w:b/>
          <w:bCs/>
          <w:sz w:val="26"/>
          <w:szCs w:val="26"/>
          <w:rtl w:val="true"/>
        </w:rPr>
        <w:t xml:space="preserve"> </w:t>
      </w:r>
      <w:r>
        <w:rPr>
          <w:b/>
          <w:b/>
          <w:bCs/>
          <w:sz w:val="26"/>
          <w:sz w:val="26"/>
          <w:szCs w:val="26"/>
          <w:rtl w:val="true"/>
        </w:rPr>
        <w:t>חודשי מאסר</w:t>
      </w:r>
      <w:r>
        <w:rPr>
          <w:b/>
          <w:bCs/>
          <w:sz w:val="26"/>
          <w:szCs w:val="26"/>
          <w:rtl w:val="true"/>
        </w:rPr>
        <w:t xml:space="preserve">, </w:t>
      </w:r>
      <w:r>
        <w:rPr>
          <w:b/>
          <w:b/>
          <w:bCs/>
          <w:sz w:val="26"/>
          <w:sz w:val="26"/>
          <w:szCs w:val="26"/>
          <w:rtl w:val="true"/>
        </w:rPr>
        <w:t>מתוכם</w:t>
      </w:r>
      <w:r>
        <w:rPr>
          <w:b/>
          <w:bCs/>
          <w:sz w:val="26"/>
          <w:szCs w:val="26"/>
          <w:rtl w:val="true"/>
        </w:rPr>
        <w:t xml:space="preserve">, </w:t>
      </w:r>
      <w:r>
        <w:rPr>
          <w:b/>
          <w:bCs/>
          <w:sz w:val="26"/>
          <w:szCs w:val="26"/>
        </w:rPr>
        <w:t>6</w:t>
      </w:r>
      <w:r>
        <w:rPr>
          <w:b/>
          <w:bCs/>
          <w:sz w:val="26"/>
          <w:szCs w:val="26"/>
          <w:rtl w:val="true"/>
        </w:rPr>
        <w:t xml:space="preserve"> </w:t>
      </w:r>
      <w:r>
        <w:rPr>
          <w:b/>
          <w:b/>
          <w:bCs/>
          <w:sz w:val="26"/>
          <w:sz w:val="26"/>
          <w:szCs w:val="26"/>
          <w:rtl w:val="true"/>
        </w:rPr>
        <w:t>חודשי מאסר בפועל שירוצו בעבודות שרות והיתרה</w:t>
      </w:r>
      <w:r>
        <w:rPr>
          <w:b/>
          <w:bCs/>
          <w:sz w:val="26"/>
          <w:szCs w:val="26"/>
          <w:rtl w:val="true"/>
        </w:rPr>
        <w:t xml:space="preserve">, </w:t>
      </w:r>
      <w:r>
        <w:rPr>
          <w:b/>
          <w:bCs/>
          <w:sz w:val="26"/>
          <w:szCs w:val="26"/>
        </w:rPr>
        <w:t>14</w:t>
      </w:r>
      <w:r>
        <w:rPr>
          <w:b/>
          <w:bCs/>
          <w:sz w:val="26"/>
          <w:szCs w:val="26"/>
          <w:rtl w:val="true"/>
        </w:rPr>
        <w:t xml:space="preserve"> </w:t>
      </w:r>
      <w:r>
        <w:rPr>
          <w:b/>
          <w:b/>
          <w:bCs/>
          <w:sz w:val="26"/>
          <w:sz w:val="26"/>
          <w:szCs w:val="26"/>
          <w:rtl w:val="true"/>
        </w:rPr>
        <w:t>חודש כעונש מאסר מותנה על העבירות בגינן הורשע</w:t>
      </w:r>
      <w:r>
        <w:rPr>
          <w:b/>
          <w:bCs/>
          <w:sz w:val="26"/>
          <w:szCs w:val="26"/>
          <w:rtl w:val="true"/>
        </w:rPr>
        <w:t xml:space="preserve">, </w:t>
      </w:r>
      <w:r>
        <w:rPr>
          <w:b/>
          <w:b/>
          <w:bCs/>
          <w:sz w:val="26"/>
          <w:sz w:val="26"/>
          <w:szCs w:val="26"/>
          <w:rtl w:val="true"/>
        </w:rPr>
        <w:t>ועל כל עבירה נגד עובד ציבור</w:t>
      </w:r>
      <w:r>
        <w:rPr>
          <w:b/>
          <w:bCs/>
          <w:sz w:val="26"/>
          <w:szCs w:val="26"/>
          <w:rtl w:val="true"/>
        </w:rPr>
        <w:t xml:space="preserve">, </w:t>
      </w:r>
      <w:r>
        <w:rPr>
          <w:b/>
          <w:b/>
          <w:bCs/>
          <w:sz w:val="26"/>
          <w:sz w:val="26"/>
          <w:szCs w:val="26"/>
          <w:rtl w:val="true"/>
        </w:rPr>
        <w:t>בכלל ושוטרים בפרט</w:t>
      </w:r>
      <w:r>
        <w:rPr>
          <w:b/>
          <w:bCs/>
          <w:sz w:val="26"/>
          <w:szCs w:val="26"/>
          <w:rtl w:val="true"/>
        </w:rPr>
        <w:t xml:space="preserve">. </w:t>
      </w:r>
      <w:r>
        <w:rPr>
          <w:b/>
          <w:b/>
          <w:bCs/>
          <w:sz w:val="26"/>
          <w:sz w:val="26"/>
          <w:szCs w:val="26"/>
          <w:rtl w:val="true"/>
        </w:rPr>
        <w:t>כמו כן על כל עבירה על החזקת כלי ירייה</w:t>
      </w:r>
      <w:r>
        <w:rPr>
          <w:b/>
          <w:bCs/>
          <w:sz w:val="26"/>
          <w:szCs w:val="26"/>
          <w:rtl w:val="true"/>
        </w:rPr>
        <w:t xml:space="preserve">. </w:t>
      </w:r>
    </w:p>
    <w:p>
      <w:pPr>
        <w:pStyle w:val="Normal"/>
        <w:spacing w:lineRule="auto" w:line="360"/>
        <w:ind w:hanging="720" w:start="720" w:end="0"/>
        <w:jc w:val="start"/>
        <w:rPr>
          <w:b/>
          <w:bCs/>
          <w:sz w:val="26"/>
          <w:szCs w:val="26"/>
        </w:rPr>
      </w:pPr>
      <w:r>
        <w:rPr>
          <w:b/>
          <w:bCs/>
          <w:sz w:val="26"/>
          <w:szCs w:val="26"/>
          <w:rtl w:val="true"/>
        </w:rPr>
      </w:r>
    </w:p>
    <w:p>
      <w:pPr>
        <w:pStyle w:val="Normal"/>
        <w:spacing w:lineRule="auto" w:line="360"/>
        <w:ind w:hanging="720" w:start="720" w:end="0"/>
        <w:jc w:val="start"/>
        <w:rPr>
          <w:b/>
          <w:bCs/>
          <w:sz w:val="26"/>
          <w:szCs w:val="26"/>
        </w:rPr>
      </w:pPr>
      <w:r>
        <w:rPr>
          <w:b/>
          <w:b/>
          <w:bCs/>
          <w:sz w:val="26"/>
          <w:sz w:val="26"/>
          <w:szCs w:val="26"/>
          <w:rtl w:val="true"/>
        </w:rPr>
        <w:t>ב</w:t>
      </w:r>
      <w:r>
        <w:rPr>
          <w:b/>
          <w:bCs/>
          <w:sz w:val="26"/>
          <w:szCs w:val="26"/>
          <w:rtl w:val="true"/>
        </w:rPr>
        <w:t>.</w:t>
        <w:tab/>
      </w:r>
      <w:r>
        <w:rPr>
          <w:b/>
          <w:b/>
          <w:bCs/>
          <w:sz w:val="26"/>
          <w:sz w:val="26"/>
          <w:szCs w:val="26"/>
          <w:rtl w:val="true"/>
        </w:rPr>
        <w:t xml:space="preserve">קנס סמלי בסך </w:t>
      </w:r>
      <w:r>
        <w:rPr>
          <w:b/>
          <w:bCs/>
          <w:sz w:val="26"/>
          <w:szCs w:val="26"/>
        </w:rPr>
        <w:t>1,000</w:t>
      </w:r>
      <w:r>
        <w:rPr>
          <w:b/>
          <w:bCs/>
          <w:sz w:val="26"/>
          <w:szCs w:val="26"/>
          <w:rtl w:val="true"/>
        </w:rPr>
        <w:t xml:space="preserve"> ₪. </w:t>
      </w:r>
      <w:r>
        <w:rPr>
          <w:b/>
          <w:b/>
          <w:bCs/>
          <w:sz w:val="26"/>
          <w:sz w:val="26"/>
          <w:szCs w:val="26"/>
          <w:rtl w:val="true"/>
        </w:rPr>
        <w:t>הסכום יקוזז מסכום הפקדון ובתנאי שזה הופקד על ידי הנאשם</w:t>
      </w:r>
      <w:r>
        <w:rPr>
          <w:b/>
          <w:bCs/>
          <w:sz w:val="26"/>
          <w:szCs w:val="26"/>
          <w:rtl w:val="true"/>
        </w:rPr>
        <w:t xml:space="preserve">, </w:t>
      </w:r>
      <w:r>
        <w:rPr>
          <w:b/>
          <w:b/>
          <w:bCs/>
          <w:sz w:val="26"/>
          <w:sz w:val="26"/>
          <w:szCs w:val="26"/>
          <w:rtl w:val="true"/>
        </w:rPr>
        <w:t xml:space="preserve">ניתן לקזז מתיק </w:t>
      </w:r>
      <w:hyperlink r:id="rId11">
        <w:r>
          <w:rPr>
            <w:rStyle w:val="Hyperlink"/>
            <w:b/>
            <w:b/>
            <w:bCs/>
            <w:color w:val="0000FF"/>
            <w:sz w:val="26"/>
            <w:sz w:val="26"/>
            <w:szCs w:val="26"/>
            <w:u w:val="single"/>
            <w:rtl w:val="true"/>
          </w:rPr>
          <w:t>ב</w:t>
        </w:r>
        <w:r>
          <w:rPr>
            <w:rStyle w:val="Hyperlink"/>
            <w:b/>
            <w:bCs/>
            <w:color w:val="0000FF"/>
            <w:sz w:val="26"/>
            <w:szCs w:val="26"/>
            <w:u w:val="single"/>
            <w:rtl w:val="true"/>
          </w:rPr>
          <w:t>"</w:t>
        </w:r>
        <w:r>
          <w:rPr>
            <w:rStyle w:val="Hyperlink"/>
            <w:b/>
            <w:b/>
            <w:bCs/>
            <w:color w:val="0000FF"/>
            <w:sz w:val="26"/>
            <w:sz w:val="26"/>
            <w:szCs w:val="26"/>
            <w:u w:val="single"/>
            <w:rtl w:val="true"/>
          </w:rPr>
          <w:t xml:space="preserve">ש </w:t>
        </w:r>
        <w:r>
          <w:rPr>
            <w:rStyle w:val="Hyperlink"/>
            <w:b/>
            <w:bCs/>
            <w:color w:val="0000FF"/>
            <w:sz w:val="26"/>
            <w:szCs w:val="26"/>
            <w:u w:val="single"/>
          </w:rPr>
          <w:t>4550/08</w:t>
        </w:r>
      </w:hyperlink>
      <w:r>
        <w:rPr>
          <w:b/>
          <w:bCs/>
          <w:sz w:val="26"/>
          <w:szCs w:val="26"/>
          <w:rtl w:val="true"/>
        </w:rPr>
        <w:t xml:space="preserve">. </w:t>
      </w:r>
      <w:r>
        <w:rPr>
          <w:b/>
          <w:b/>
          <w:bCs/>
          <w:sz w:val="26"/>
          <w:sz w:val="26"/>
          <w:szCs w:val="26"/>
          <w:rtl w:val="true"/>
        </w:rPr>
        <w:t>היתרה תועבר לנאשם באמצעות עורך דינו</w:t>
      </w:r>
      <w:r>
        <w:rPr>
          <w:b/>
          <w:bCs/>
          <w:sz w:val="26"/>
          <w:szCs w:val="26"/>
          <w:rtl w:val="true"/>
        </w:rPr>
        <w:t xml:space="preserve">. </w:t>
      </w:r>
    </w:p>
    <w:p>
      <w:pPr>
        <w:pStyle w:val="Normal"/>
        <w:spacing w:lineRule="auto" w:line="360"/>
        <w:ind w:hanging="720" w:start="720" w:end="0"/>
        <w:jc w:val="start"/>
        <w:rPr>
          <w:b/>
          <w:bCs/>
          <w:sz w:val="26"/>
          <w:szCs w:val="26"/>
        </w:rPr>
      </w:pPr>
      <w:r>
        <w:rPr>
          <w:b/>
          <w:bCs/>
          <w:sz w:val="26"/>
          <w:szCs w:val="26"/>
          <w:rtl w:val="true"/>
        </w:rPr>
      </w:r>
    </w:p>
    <w:p>
      <w:pPr>
        <w:pStyle w:val="Normal"/>
        <w:spacing w:lineRule="auto" w:line="360"/>
        <w:ind w:hanging="720" w:start="720" w:end="0"/>
        <w:jc w:val="start"/>
        <w:rPr>
          <w:b/>
          <w:bCs/>
          <w:sz w:val="26"/>
          <w:szCs w:val="26"/>
        </w:rPr>
      </w:pPr>
      <w:r>
        <w:rPr>
          <w:b/>
          <w:b/>
          <w:bCs/>
          <w:sz w:val="26"/>
          <w:sz w:val="26"/>
          <w:szCs w:val="26"/>
          <w:rtl w:val="true"/>
        </w:rPr>
        <w:t>ג</w:t>
      </w:r>
      <w:r>
        <w:rPr>
          <w:b/>
          <w:bCs/>
          <w:sz w:val="26"/>
          <w:szCs w:val="26"/>
          <w:rtl w:val="true"/>
        </w:rPr>
        <w:t>.</w:t>
        <w:tab/>
      </w:r>
      <w:r>
        <w:rPr>
          <w:b/>
          <w:b/>
          <w:bCs/>
          <w:sz w:val="26"/>
          <w:sz w:val="26"/>
          <w:szCs w:val="26"/>
          <w:rtl w:val="true"/>
        </w:rPr>
        <w:t xml:space="preserve">הנאשם יחתום על התחייבות כספית בסך </w:t>
      </w:r>
      <w:r>
        <w:rPr>
          <w:b/>
          <w:bCs/>
          <w:sz w:val="26"/>
          <w:szCs w:val="26"/>
        </w:rPr>
        <w:t>30,000</w:t>
      </w:r>
      <w:r>
        <w:rPr>
          <w:b/>
          <w:bCs/>
          <w:sz w:val="26"/>
          <w:szCs w:val="26"/>
          <w:rtl w:val="true"/>
        </w:rPr>
        <w:t xml:space="preserve"> ₪ </w:t>
      </w:r>
      <w:r>
        <w:rPr>
          <w:b/>
          <w:b/>
          <w:bCs/>
          <w:sz w:val="26"/>
          <w:sz w:val="26"/>
          <w:szCs w:val="26"/>
          <w:rtl w:val="true"/>
        </w:rPr>
        <w:t xml:space="preserve">להימנע במשך </w:t>
      </w:r>
      <w:r>
        <w:rPr>
          <w:b/>
          <w:bCs/>
          <w:sz w:val="26"/>
          <w:szCs w:val="26"/>
        </w:rPr>
        <w:t>24</w:t>
      </w:r>
      <w:r>
        <w:rPr>
          <w:b/>
          <w:bCs/>
          <w:sz w:val="26"/>
          <w:szCs w:val="26"/>
          <w:rtl w:val="true"/>
        </w:rPr>
        <w:t xml:space="preserve"> </w:t>
      </w:r>
      <w:r>
        <w:rPr>
          <w:b/>
          <w:b/>
          <w:bCs/>
          <w:sz w:val="26"/>
          <w:sz w:val="26"/>
          <w:szCs w:val="26"/>
          <w:rtl w:val="true"/>
        </w:rPr>
        <w:t>חודש מביצוע העבירות בהן הורשע</w:t>
      </w:r>
      <w:r>
        <w:rPr>
          <w:b/>
          <w:bCs/>
          <w:sz w:val="26"/>
          <w:szCs w:val="26"/>
          <w:rtl w:val="true"/>
        </w:rPr>
        <w:t xml:space="preserve">, </w:t>
      </w:r>
      <w:r>
        <w:rPr>
          <w:b/>
          <w:b/>
          <w:bCs/>
          <w:sz w:val="26"/>
          <w:sz w:val="26"/>
          <w:szCs w:val="26"/>
          <w:rtl w:val="true"/>
        </w:rPr>
        <w:t>וכל עבירה כנגד שוטרים</w:t>
      </w:r>
      <w:r>
        <w:rPr>
          <w:b/>
          <w:bCs/>
          <w:sz w:val="26"/>
          <w:szCs w:val="26"/>
          <w:rtl w:val="true"/>
        </w:rPr>
        <w:t xml:space="preserve">, </w:t>
      </w:r>
      <w:r>
        <w:rPr>
          <w:b/>
          <w:b/>
          <w:bCs/>
          <w:sz w:val="26"/>
          <w:sz w:val="26"/>
          <w:szCs w:val="26"/>
          <w:rtl w:val="true"/>
        </w:rPr>
        <w:t>וכל עבירה הכרוכה בכלי ירייה</w:t>
      </w:r>
      <w:r>
        <w:rPr>
          <w:b/>
          <w:bCs/>
          <w:sz w:val="26"/>
          <w:szCs w:val="26"/>
          <w:rtl w:val="true"/>
        </w:rPr>
        <w:t xml:space="preserve">, </w:t>
      </w:r>
      <w:r>
        <w:rPr>
          <w:b/>
          <w:b/>
          <w:bCs/>
          <w:sz w:val="26"/>
          <w:sz w:val="26"/>
          <w:szCs w:val="26"/>
          <w:rtl w:val="true"/>
        </w:rPr>
        <w:t>נשק תחמושת ו</w:t>
      </w:r>
      <w:r>
        <w:rPr>
          <w:b/>
          <w:bCs/>
          <w:sz w:val="26"/>
          <w:szCs w:val="26"/>
          <w:rtl w:val="true"/>
        </w:rPr>
        <w:t>/</w:t>
      </w:r>
      <w:r>
        <w:rPr>
          <w:b/>
          <w:b/>
          <w:bCs/>
          <w:sz w:val="26"/>
          <w:sz w:val="26"/>
          <w:szCs w:val="26"/>
          <w:rtl w:val="true"/>
        </w:rPr>
        <w:t>או חומרי נפץ</w:t>
      </w:r>
      <w:r>
        <w:rPr>
          <w:b/>
          <w:bCs/>
          <w:sz w:val="26"/>
          <w:szCs w:val="26"/>
          <w:rtl w:val="true"/>
        </w:rPr>
        <w:t xml:space="preserve">.  </w:t>
      </w:r>
      <w:r>
        <w:rPr>
          <w:b/>
          <w:b/>
          <w:bCs/>
          <w:sz w:val="26"/>
          <w:sz w:val="26"/>
          <w:szCs w:val="26"/>
          <w:rtl w:val="true"/>
        </w:rPr>
        <w:t>אם יסרב לחתום ייאסר ל</w:t>
      </w:r>
      <w:r>
        <w:rPr>
          <w:b/>
          <w:bCs/>
          <w:sz w:val="26"/>
          <w:szCs w:val="26"/>
          <w:rtl w:val="true"/>
        </w:rPr>
        <w:t xml:space="preserve">- </w:t>
      </w:r>
      <w:r>
        <w:rPr>
          <w:b/>
          <w:bCs/>
          <w:sz w:val="26"/>
          <w:szCs w:val="26"/>
        </w:rPr>
        <w:t>4</w:t>
      </w:r>
      <w:r>
        <w:rPr>
          <w:b/>
          <w:bCs/>
          <w:sz w:val="26"/>
          <w:szCs w:val="26"/>
          <w:rtl w:val="true"/>
        </w:rPr>
        <w:t xml:space="preserve"> </w:t>
      </w:r>
      <w:r>
        <w:rPr>
          <w:b/>
          <w:b/>
          <w:bCs/>
          <w:sz w:val="26"/>
          <w:sz w:val="26"/>
          <w:szCs w:val="26"/>
          <w:rtl w:val="true"/>
        </w:rPr>
        <w:t>חודשים</w:t>
      </w:r>
      <w:r>
        <w:rPr>
          <w:b/>
          <w:bCs/>
          <w:sz w:val="26"/>
          <w:szCs w:val="26"/>
          <w:rtl w:val="true"/>
        </w:rPr>
        <w:t xml:space="preserve">. </w:t>
      </w:r>
    </w:p>
    <w:p>
      <w:pPr>
        <w:pStyle w:val="Normal"/>
        <w:spacing w:lineRule="auto" w:line="360"/>
        <w:ind w:start="1440" w:end="0"/>
        <w:jc w:val="both"/>
        <w:rPr>
          <w:b/>
          <w:bCs/>
          <w:sz w:val="26"/>
          <w:szCs w:val="26"/>
        </w:rPr>
      </w:pPr>
      <w:r>
        <w:rPr>
          <w:b/>
          <w:bCs/>
          <w:sz w:val="26"/>
          <w:szCs w:val="26"/>
          <w:rtl w:val="true"/>
        </w:rPr>
      </w:r>
    </w:p>
    <w:p>
      <w:pPr>
        <w:pStyle w:val="Normal"/>
        <w:spacing w:lineRule="auto" w:line="360"/>
        <w:ind w:end="0"/>
        <w:jc w:val="start"/>
        <w:rPr>
          <w:b/>
          <w:bCs/>
          <w:sz w:val="26"/>
          <w:szCs w:val="26"/>
        </w:rPr>
      </w:pPr>
      <w:r>
        <w:rPr>
          <w:b/>
          <w:b/>
          <w:bCs/>
          <w:sz w:val="26"/>
          <w:sz w:val="26"/>
          <w:szCs w:val="26"/>
          <w:rtl w:val="true"/>
        </w:rPr>
        <w:t>לא הייתי מהסס להחמיר עם הנאשם ולגזור עליו עונש מאסר בפועל מאחורי סורג ובריח</w:t>
      </w:r>
      <w:r>
        <w:rPr>
          <w:b/>
          <w:bCs/>
          <w:sz w:val="26"/>
          <w:szCs w:val="26"/>
          <w:rtl w:val="true"/>
        </w:rPr>
        <w:t xml:space="preserve">, </w:t>
      </w:r>
      <w:r>
        <w:rPr>
          <w:b/>
          <w:b/>
          <w:bCs/>
          <w:sz w:val="26"/>
          <w:sz w:val="26"/>
          <w:szCs w:val="26"/>
          <w:rtl w:val="true"/>
        </w:rPr>
        <w:t>אך אני רואה בעצם ההודאה שלו בתחילת המשפט ובניסיון שלו לחסוך זמן דיוני יקר</w:t>
      </w:r>
      <w:r>
        <w:rPr>
          <w:b/>
          <w:bCs/>
          <w:sz w:val="26"/>
          <w:szCs w:val="26"/>
          <w:rtl w:val="true"/>
        </w:rPr>
        <w:t xml:space="preserve">, </w:t>
      </w:r>
      <w:r>
        <w:rPr>
          <w:b/>
          <w:b/>
          <w:bCs/>
          <w:sz w:val="26"/>
          <w:sz w:val="26"/>
          <w:szCs w:val="26"/>
          <w:rtl w:val="true"/>
        </w:rPr>
        <w:t>נימוק לקולא</w:t>
      </w:r>
      <w:r>
        <w:rPr>
          <w:b/>
          <w:bCs/>
          <w:sz w:val="26"/>
          <w:szCs w:val="26"/>
          <w:rtl w:val="true"/>
        </w:rPr>
        <w:t xml:space="preserve">, </w:t>
      </w:r>
      <w:r>
        <w:rPr>
          <w:b/>
          <w:b/>
          <w:bCs/>
          <w:sz w:val="26"/>
          <w:sz w:val="26"/>
          <w:szCs w:val="26"/>
          <w:rtl w:val="true"/>
        </w:rPr>
        <w:t>כאן</w:t>
      </w:r>
      <w:r>
        <w:rPr>
          <w:b/>
          <w:bCs/>
          <w:sz w:val="26"/>
          <w:szCs w:val="26"/>
          <w:rtl w:val="true"/>
        </w:rPr>
        <w:t xml:space="preserve">, </w:t>
      </w:r>
      <w:r>
        <w:rPr>
          <w:b/>
          <w:b/>
          <w:bCs/>
          <w:sz w:val="26"/>
          <w:sz w:val="26"/>
          <w:szCs w:val="26"/>
          <w:rtl w:val="true"/>
        </w:rPr>
        <w:t>נקודתית ובנסיבות אלה</w:t>
      </w:r>
      <w:r>
        <w:rPr>
          <w:b/>
          <w:bCs/>
          <w:sz w:val="26"/>
          <w:szCs w:val="26"/>
          <w:rtl w:val="true"/>
        </w:rPr>
        <w:t xml:space="preserve">. </w:t>
      </w:r>
    </w:p>
    <w:p>
      <w:pPr>
        <w:pStyle w:val="Normal"/>
        <w:spacing w:lineRule="auto" w:line="360"/>
        <w:ind w:end="0"/>
        <w:jc w:val="start"/>
        <w:rPr>
          <w:b/>
          <w:bCs/>
          <w:sz w:val="26"/>
          <w:szCs w:val="26"/>
        </w:rPr>
      </w:pPr>
      <w:r>
        <w:rPr>
          <w:b/>
          <w:bCs/>
          <w:sz w:val="26"/>
          <w:szCs w:val="26"/>
          <w:rtl w:val="true"/>
        </w:rPr>
      </w:r>
    </w:p>
    <w:p>
      <w:pPr>
        <w:pStyle w:val="Normal"/>
        <w:spacing w:lineRule="auto" w:line="360"/>
        <w:ind w:end="0"/>
        <w:jc w:val="start"/>
        <w:rPr>
          <w:b/>
          <w:bCs/>
          <w:sz w:val="26"/>
          <w:szCs w:val="26"/>
        </w:rPr>
      </w:pPr>
      <w:r>
        <w:rPr>
          <w:b/>
          <w:b/>
          <w:bCs/>
          <w:sz w:val="26"/>
          <w:sz w:val="26"/>
          <w:szCs w:val="26"/>
          <w:rtl w:val="true"/>
        </w:rPr>
        <w:t>כמו כן</w:t>
      </w:r>
      <w:r>
        <w:rPr>
          <w:b/>
          <w:bCs/>
          <w:sz w:val="26"/>
          <w:szCs w:val="26"/>
          <w:rtl w:val="true"/>
        </w:rPr>
        <w:t xml:space="preserve">, </w:t>
      </w:r>
      <w:r>
        <w:rPr>
          <w:b/>
          <w:b/>
          <w:bCs/>
          <w:sz w:val="26"/>
          <w:sz w:val="26"/>
          <w:szCs w:val="26"/>
          <w:rtl w:val="true"/>
        </w:rPr>
        <w:t>הואיל ועסקינן באדם צעיר שאין לו הרשעות</w:t>
      </w:r>
      <w:r>
        <w:rPr>
          <w:b/>
          <w:bCs/>
          <w:sz w:val="26"/>
          <w:szCs w:val="26"/>
          <w:rtl w:val="true"/>
        </w:rPr>
        <w:t xml:space="preserve">, </w:t>
      </w:r>
      <w:r>
        <w:rPr>
          <w:b/>
          <w:b/>
          <w:bCs/>
          <w:sz w:val="26"/>
          <w:sz w:val="26"/>
          <w:szCs w:val="26"/>
          <w:rtl w:val="true"/>
        </w:rPr>
        <w:t>שמעגלות חייו עד כה הביאו אותו להתחכך בעולם העברייני</w:t>
      </w:r>
      <w:r>
        <w:rPr>
          <w:b/>
          <w:bCs/>
          <w:sz w:val="26"/>
          <w:szCs w:val="26"/>
          <w:rtl w:val="true"/>
        </w:rPr>
        <w:t xml:space="preserve">, </w:t>
      </w:r>
      <w:r>
        <w:rPr>
          <w:b/>
          <w:b/>
          <w:bCs/>
          <w:sz w:val="26"/>
          <w:sz w:val="26"/>
          <w:szCs w:val="26"/>
          <w:rtl w:val="true"/>
        </w:rPr>
        <w:t>אני נותן לו הזדמנות אחרונה</w:t>
      </w:r>
      <w:r>
        <w:rPr>
          <w:b/>
          <w:bCs/>
          <w:sz w:val="26"/>
          <w:szCs w:val="26"/>
          <w:rtl w:val="true"/>
        </w:rPr>
        <w:t xml:space="preserve">, </w:t>
      </w:r>
      <w:r>
        <w:rPr>
          <w:b/>
          <w:b/>
          <w:bCs/>
          <w:sz w:val="26"/>
          <w:sz w:val="26"/>
          <w:szCs w:val="26"/>
          <w:rtl w:val="true"/>
        </w:rPr>
        <w:t>תמריץ חיובי בכך שאינני שולח אותו מאחורי סורג ובריח</w:t>
      </w:r>
      <w:r>
        <w:rPr>
          <w:b/>
          <w:bCs/>
          <w:sz w:val="26"/>
          <w:szCs w:val="26"/>
          <w:rtl w:val="true"/>
        </w:rPr>
        <w:t xml:space="preserve">, </w:t>
      </w:r>
      <w:r>
        <w:rPr>
          <w:b/>
          <w:b/>
          <w:bCs/>
          <w:sz w:val="26"/>
          <w:sz w:val="26"/>
          <w:szCs w:val="26"/>
          <w:rtl w:val="true"/>
        </w:rPr>
        <w:t>שם קשריו עם אותו עולם יודגשו ויושבחו</w:t>
      </w:r>
      <w:r>
        <w:rPr>
          <w:b/>
          <w:bCs/>
          <w:sz w:val="26"/>
          <w:szCs w:val="26"/>
          <w:rtl w:val="true"/>
        </w:rPr>
        <w:t xml:space="preserve">. </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sz w:val="26"/>
          <w:szCs w:val="26"/>
        </w:rPr>
      </w:pPr>
      <w:r>
        <w:rPr>
          <w:sz w:val="26"/>
          <w:szCs w:val="26"/>
          <w:rtl w:val="true"/>
        </w:rPr>
        <w:t>&lt;</w:t>
      </w:r>
      <w:r>
        <w:rPr>
          <w:sz w:val="26"/>
          <w:szCs w:val="26"/>
        </w:rPr>
        <w:t>#4#</w:t>
      </w:r>
      <w:r>
        <w:rPr>
          <w:sz w:val="26"/>
          <w:szCs w:val="26"/>
          <w:rtl w:val="true"/>
        </w:rPr>
        <w:t>&gt;</w:t>
      </w:r>
    </w:p>
    <w:p>
      <w:pPr>
        <w:pStyle w:val="Normal"/>
        <w:ind w:end="0"/>
        <w:jc w:val="end"/>
        <w:rPr>
          <w:sz w:val="26"/>
          <w:szCs w:val="26"/>
        </w:rPr>
      </w:pPr>
      <w:r>
        <w:rPr>
          <w:sz w:val="26"/>
          <w:szCs w:val="26"/>
          <w:rtl w:val="true"/>
        </w:rPr>
      </w:r>
    </w:p>
    <w:p>
      <w:pPr>
        <w:pStyle w:val="Normal"/>
        <w:spacing w:lineRule="auto" w:line="360"/>
        <w:ind w:end="0"/>
        <w:jc w:val="both"/>
        <w:rPr>
          <w:sz w:val="26"/>
          <w:szCs w:val="26"/>
        </w:rPr>
      </w:pPr>
      <w:r>
        <w:rPr>
          <w:b/>
          <w:b/>
          <w:bCs/>
          <w:sz w:val="26"/>
          <w:sz w:val="26"/>
          <w:szCs w:val="26"/>
          <w:rtl w:val="true"/>
        </w:rPr>
        <w:t xml:space="preserve">ניתנה והודעה היום </w:t>
      </w:r>
      <w:r>
        <w:rPr>
          <w:b/>
          <w:b/>
          <w:bCs/>
          <w:sz w:val="26"/>
          <w:sz w:val="26"/>
          <w:szCs w:val="26"/>
          <w:rtl w:val="true"/>
        </w:rPr>
        <w:t>ח</w:t>
      </w:r>
      <w:r>
        <w:rPr>
          <w:b/>
          <w:bCs/>
          <w:sz w:val="26"/>
          <w:szCs w:val="26"/>
          <w:rtl w:val="true"/>
        </w:rPr>
        <w:t xml:space="preserve">' </w:t>
      </w:r>
      <w:r>
        <w:rPr>
          <w:b/>
          <w:b/>
          <w:bCs/>
          <w:sz w:val="26"/>
          <w:sz w:val="26"/>
          <w:szCs w:val="26"/>
          <w:rtl w:val="true"/>
        </w:rPr>
        <w:t>ניסן תש</w:t>
      </w:r>
      <w:r>
        <w:rPr>
          <w:b/>
          <w:bCs/>
          <w:sz w:val="26"/>
          <w:szCs w:val="26"/>
          <w:rtl w:val="true"/>
        </w:rPr>
        <w:t>"</w:t>
      </w:r>
      <w:r>
        <w:rPr>
          <w:b/>
          <w:b/>
          <w:bCs/>
          <w:sz w:val="26"/>
          <w:sz w:val="26"/>
          <w:szCs w:val="26"/>
          <w:rtl w:val="true"/>
        </w:rPr>
        <w:t>ע</w:t>
      </w:r>
      <w:r>
        <w:rPr>
          <w:b/>
          <w:bCs/>
          <w:sz w:val="26"/>
          <w:szCs w:val="26"/>
          <w:rtl w:val="true"/>
        </w:rPr>
        <w:t xml:space="preserve">, </w:t>
      </w:r>
      <w:r>
        <w:rPr>
          <w:b/>
          <w:bCs/>
          <w:sz w:val="26"/>
          <w:szCs w:val="26"/>
        </w:rPr>
        <w:t>23/03/2010</w:t>
      </w:r>
      <w:r>
        <w:rPr>
          <w:b/>
          <w:bCs/>
          <w:sz w:val="26"/>
          <w:szCs w:val="26"/>
          <w:rtl w:val="true"/>
        </w:rPr>
        <w:t xml:space="preserve"> </w:t>
      </w:r>
      <w:r>
        <w:rPr>
          <w:b/>
          <w:b/>
          <w:bCs/>
          <w:sz w:val="26"/>
          <w:sz w:val="26"/>
          <w:szCs w:val="26"/>
          <w:rtl w:val="true"/>
        </w:rPr>
        <w:t>במעמד הנוכחים</w:t>
      </w:r>
      <w:r>
        <w:rPr>
          <w:b/>
          <w:bCs/>
          <w:sz w:val="26"/>
          <w:szCs w:val="26"/>
          <w:rtl w:val="true"/>
        </w:rPr>
        <w:t>.</w:t>
      </w:r>
      <w:r>
        <w:rPr>
          <w:sz w:val="26"/>
          <w:szCs w:val="26"/>
          <w:rtl w:val="true"/>
        </w:rPr>
        <w:t xml:space="preserve"> </w:t>
      </w:r>
    </w:p>
    <w:p>
      <w:pPr>
        <w:pStyle w:val="Normal"/>
        <w:ind w:end="0"/>
        <w:jc w:val="both"/>
        <w:rPr>
          <w:sz w:val="26"/>
          <w:szCs w:val="26"/>
        </w:rPr>
      </w:pPr>
      <w:r>
        <w:rPr>
          <w:sz w:val="26"/>
          <w:szCs w:val="26"/>
          <w:rtl w:val="true"/>
        </w:rPr>
        <w:t xml:space="preserve"> </w:t>
      </w:r>
    </w:p>
    <w:p>
      <w:pPr>
        <w:pStyle w:val="Normal"/>
        <w:ind w:end="0"/>
        <w:jc w:val="center"/>
        <w:rPr>
          <w:sz w:val="26"/>
          <w:szCs w:val="26"/>
        </w:rPr>
      </w:pPr>
      <w:r>
        <w:rPr>
          <w:sz w:val="26"/>
          <w:szCs w:val="26"/>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sz w:val="26"/>
                <w:szCs w:val="26"/>
              </w:rPr>
            </w:pPr>
            <w:r>
              <w:rPr>
                <w:sz w:val="26"/>
                <w:szCs w:val="26"/>
                <w:rtl w:val="true"/>
              </w:rPr>
            </w:r>
          </w:p>
        </w:tc>
      </w:tr>
      <w:tr>
        <w:trPr>
          <w:trHeight w:val="415" w:hRule="atLeast"/>
        </w:trPr>
        <w:tc>
          <w:tcPr>
            <w:tcW w:w="3708" w:type="dxa"/>
            <w:tcBorders>
              <w:top w:val="single" w:sz="4" w:space="0" w:color="000000"/>
            </w:tcBorders>
          </w:tcPr>
          <w:p>
            <w:pPr>
              <w:pStyle w:val="Normal"/>
              <w:ind w:end="0"/>
              <w:jc w:val="center"/>
              <w:rPr>
                <w:b/>
                <w:bCs/>
                <w:sz w:val="26"/>
                <w:szCs w:val="26"/>
              </w:rPr>
            </w:pPr>
            <w:r>
              <w:rPr>
                <w:b/>
                <w:b/>
                <w:bCs/>
                <w:sz w:val="26"/>
                <w:sz w:val="26"/>
                <w:szCs w:val="26"/>
                <w:rtl w:val="true"/>
              </w:rPr>
              <w:t>חנן</w:t>
            </w:r>
            <w:r>
              <w:rPr>
                <w:b/>
                <w:b/>
                <w:bCs/>
                <w:sz w:val="26"/>
                <w:sz w:val="26"/>
                <w:szCs w:val="26"/>
                <w:rtl w:val="true"/>
              </w:rPr>
              <w:t xml:space="preserve"> </w:t>
            </w:r>
            <w:r>
              <w:rPr>
                <w:b/>
                <w:b/>
                <w:bCs/>
                <w:sz w:val="26"/>
                <w:sz w:val="26"/>
                <w:szCs w:val="26"/>
                <w:rtl w:val="true"/>
              </w:rPr>
              <w:t>אפרתי</w:t>
            </w:r>
            <w:r>
              <w:rPr>
                <w:b/>
                <w:bCs/>
                <w:sz w:val="26"/>
                <w:szCs w:val="26"/>
                <w:rtl w:val="true"/>
              </w:rPr>
              <w:t xml:space="preserve">, </w:t>
            </w:r>
            <w:r>
              <w:rPr>
                <w:b/>
                <w:b/>
                <w:bCs/>
                <w:sz w:val="26"/>
                <w:sz w:val="26"/>
                <w:szCs w:val="26"/>
                <w:rtl w:val="true"/>
              </w:rPr>
              <w:t>סגן נשיא</w:t>
            </w:r>
          </w:p>
        </w:tc>
      </w:tr>
    </w:tbl>
    <w:p>
      <w:pPr>
        <w:pStyle w:val="Normal"/>
        <w:ind w:end="0"/>
        <w:jc w:val="end"/>
        <w:rPr>
          <w:sz w:val="26"/>
          <w:szCs w:val="26"/>
        </w:rPr>
      </w:pPr>
      <w:r>
        <w:rPr>
          <w:sz w:val="26"/>
          <w:szCs w:val="26"/>
          <w:rtl w:val="true"/>
        </w:rPr>
      </w:r>
      <w:r>
        <w:br w:type="page"/>
      </w:r>
    </w:p>
    <w:p>
      <w:pPr>
        <w:pStyle w:val="Normal"/>
        <w:spacing w:lineRule="auto" w:line="360"/>
        <w:ind w:end="0"/>
        <w:jc w:val="center"/>
        <w:rPr>
          <w:sz w:val="26"/>
          <w:szCs w:val="26"/>
        </w:rPr>
      </w:pPr>
      <w:r>
        <w:rPr>
          <w:sz w:val="26"/>
          <w:szCs w:val="26"/>
          <w:rtl w:val="true"/>
        </w:rPr>
      </w:r>
    </w:p>
    <w:p>
      <w:pPr>
        <w:pStyle w:val="Normal"/>
        <w:spacing w:lineRule="auto" w:line="360"/>
        <w:ind w:end="0"/>
        <w:jc w:val="center"/>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הנאשם ישלח לממונה על עבודות השרות</w:t>
      </w:r>
      <w:r>
        <w:rPr>
          <w:rtl w:val="true"/>
        </w:rPr>
        <w:t xml:space="preserve">, </w:t>
      </w:r>
      <w:r>
        <w:rPr>
          <w:rtl w:val="true"/>
        </w:rPr>
        <w:t>זה יתייחס לחווה</w:t>
      </w:r>
      <w:r>
        <w:rPr>
          <w:rtl w:val="true"/>
        </w:rPr>
        <w:t>"</w:t>
      </w:r>
      <w:r>
        <w:rPr>
          <w:rtl w:val="true"/>
        </w:rPr>
        <w:t>ד הקודמת</w:t>
      </w:r>
      <w:r>
        <w:rPr>
          <w:rtl w:val="true"/>
        </w:rPr>
        <w:t xml:space="preserve">, </w:t>
      </w:r>
      <w:r>
        <w:rPr>
          <w:rtl w:val="true"/>
        </w:rPr>
        <w:t>אם היא תקפה</w:t>
      </w:r>
      <w:r>
        <w:rPr>
          <w:rtl w:val="true"/>
        </w:rPr>
        <w:t xml:space="preserve">, </w:t>
      </w:r>
      <w:r>
        <w:rPr>
          <w:rtl w:val="true"/>
        </w:rPr>
        <w:t>הוא יודיע על כך לבית המשפט</w:t>
      </w:r>
      <w:r>
        <w:rPr>
          <w:rtl w:val="true"/>
        </w:rPr>
        <w:t xml:space="preserve">. </w:t>
      </w:r>
    </w:p>
    <w:p>
      <w:pPr>
        <w:pStyle w:val="Normal"/>
        <w:spacing w:lineRule="auto" w:line="360"/>
        <w:ind w:end="0"/>
        <w:jc w:val="both"/>
        <w:rPr/>
      </w:pPr>
      <w:r>
        <w:rPr>
          <w:rtl w:val="true"/>
        </w:rPr>
        <w:t>יקוים דיון בעניינו של הנאשם בחוות הדעת</w:t>
      </w:r>
      <w:r>
        <w:rPr>
          <w:rtl w:val="true"/>
        </w:rPr>
        <w:t xml:space="preserve">. </w:t>
      </w:r>
    </w:p>
    <w:p>
      <w:pPr>
        <w:pStyle w:val="Normal"/>
        <w:spacing w:lineRule="auto" w:line="360"/>
        <w:ind w:end="0"/>
        <w:jc w:val="both"/>
        <w:rPr/>
      </w:pPr>
      <w:r>
        <w:rPr>
          <w:rtl w:val="true"/>
        </w:rPr>
        <w:t>ניתן לזמן את הנאשם באמצעות עו</w:t>
      </w:r>
      <w:r>
        <w:rPr>
          <w:rtl w:val="true"/>
        </w:rPr>
        <w:t>"</w:t>
      </w:r>
      <w:r>
        <w:rPr>
          <w:rtl w:val="true"/>
        </w:rPr>
        <w:t xml:space="preserve">ד גיא פרידמן פקס </w:t>
      </w:r>
      <w:r>
        <w:rPr/>
        <w:t>036240022</w:t>
      </w:r>
      <w:r>
        <w:rPr>
          <w:rtl w:val="true"/>
        </w:rPr>
        <w:t xml:space="preserve">, </w:t>
      </w:r>
      <w:r>
        <w:rPr>
          <w:rtl w:val="true"/>
        </w:rPr>
        <w:t xml:space="preserve">נייד </w:t>
      </w:r>
      <w:r>
        <w:rPr/>
        <w:t>0543001401</w:t>
      </w:r>
      <w:r>
        <w:rPr>
          <w:rtl w:val="true"/>
        </w:rPr>
        <w:t>.</w:t>
      </w:r>
    </w:p>
    <w:p>
      <w:pPr>
        <w:pStyle w:val="Normal"/>
        <w:spacing w:lineRule="auto" w:line="360"/>
        <w:ind w:end="0"/>
        <w:jc w:val="both"/>
        <w:rPr>
          <w:b/>
          <w:bCs/>
          <w:u w:val="single"/>
        </w:rPr>
      </w:pPr>
      <w:r>
        <w:rPr>
          <w:b/>
          <w:b/>
          <w:bCs/>
          <w:u w:val="single"/>
          <w:rtl w:val="true"/>
        </w:rPr>
        <w:t>העתק החלטה וגזר הדין יישלחו לממונה על עבודות השרות</w:t>
      </w:r>
      <w:r>
        <w:rPr>
          <w:b/>
          <w:bCs/>
          <w:u w:val="single"/>
          <w:rtl w:val="true"/>
        </w:rPr>
        <w:t xml:space="preserve">. </w:t>
      </w:r>
    </w:p>
    <w:p>
      <w:pPr>
        <w:pStyle w:val="Normal"/>
        <w:spacing w:lineRule="auto" w:line="360"/>
        <w:ind w:end="0"/>
        <w:jc w:val="both"/>
        <w:rPr>
          <w:b/>
          <w:bCs/>
          <w:u w:val="single"/>
        </w:rPr>
      </w:pPr>
      <w:r>
        <w:rPr>
          <w:b/>
          <w:b/>
          <w:bCs/>
          <w:u w:val="single"/>
          <w:rtl w:val="true"/>
        </w:rPr>
        <w:t>הודע לנאשם על חובת התייצבותו לדיון הבא</w:t>
      </w:r>
      <w:r>
        <w:rPr>
          <w:b/>
          <w:bCs/>
          <w:u w:val="single"/>
          <w:rtl w:val="true"/>
        </w:rPr>
        <w:t xml:space="preserve">. </w:t>
      </w:r>
    </w:p>
    <w:p>
      <w:pPr>
        <w:pStyle w:val="Normal"/>
        <w:spacing w:lineRule="auto" w:line="360"/>
        <w:ind w:end="0"/>
        <w:jc w:val="both"/>
        <w:rPr>
          <w:b/>
          <w:bCs/>
          <w:u w:val="single"/>
        </w:rPr>
      </w:pPr>
      <w:r>
        <w:rPr>
          <w:b/>
          <w:bCs/>
          <w:u w:val="single"/>
          <w:rtl w:val="true"/>
        </w:rPr>
      </w:r>
    </w:p>
    <w:p>
      <w:pPr>
        <w:pStyle w:val="Normal"/>
        <w:spacing w:lineRule="auto" w:line="360"/>
        <w:ind w:end="0"/>
        <w:jc w:val="both"/>
        <w:rPr>
          <w:b/>
          <w:bCs/>
          <w:sz w:val="30"/>
          <w:szCs w:val="30"/>
          <w:u w:val="single"/>
        </w:rPr>
      </w:pPr>
      <w:r>
        <w:rPr>
          <w:b/>
          <w:b/>
          <w:bCs/>
          <w:sz w:val="30"/>
          <w:sz w:val="30"/>
          <w:szCs w:val="30"/>
          <w:u w:val="single"/>
          <w:rtl w:val="true"/>
        </w:rPr>
        <w:t xml:space="preserve">נדחה לדיון בחוות דעת הממונה ליום </w:t>
      </w:r>
      <w:r>
        <w:rPr>
          <w:b/>
          <w:bCs/>
          <w:sz w:val="30"/>
          <w:szCs w:val="30"/>
          <w:u w:val="single"/>
        </w:rPr>
        <w:t>11/4/10</w:t>
      </w:r>
      <w:r>
        <w:rPr>
          <w:b/>
          <w:bCs/>
          <w:sz w:val="30"/>
          <w:szCs w:val="30"/>
          <w:u w:val="single"/>
          <w:rtl w:val="true"/>
        </w:rPr>
        <w:t xml:space="preserve"> </w:t>
      </w:r>
      <w:r>
        <w:rPr>
          <w:b/>
          <w:b/>
          <w:bCs/>
          <w:sz w:val="30"/>
          <w:sz w:val="30"/>
          <w:szCs w:val="30"/>
          <w:u w:val="single"/>
          <w:rtl w:val="true"/>
        </w:rPr>
        <w:t xml:space="preserve">שעה </w:t>
      </w:r>
      <w:r>
        <w:rPr>
          <w:b/>
          <w:bCs/>
          <w:sz w:val="30"/>
          <w:szCs w:val="30"/>
          <w:u w:val="single"/>
        </w:rPr>
        <w:t>09:00</w:t>
      </w:r>
      <w:r>
        <w:rPr>
          <w:b/>
          <w:bCs/>
          <w:sz w:val="30"/>
          <w:szCs w:val="30"/>
          <w:u w:val="single"/>
          <w:rtl w:val="true"/>
        </w:rPr>
        <w:t>.</w:t>
      </w:r>
    </w:p>
    <w:p>
      <w:pPr>
        <w:pStyle w:val="Normal"/>
        <w:spacing w:lineRule="auto" w:line="360"/>
        <w:ind w:end="0"/>
        <w:jc w:val="both"/>
        <w:rPr>
          <w:b/>
          <w:bCs/>
          <w:sz w:val="30"/>
          <w:szCs w:val="30"/>
          <w:u w:val="single"/>
        </w:rPr>
      </w:pPr>
      <w:r>
        <w:rPr>
          <w:b/>
          <w:bCs/>
          <w:sz w:val="30"/>
          <w:szCs w:val="30"/>
          <w:u w:val="single"/>
          <w:rtl w:val="true"/>
        </w:rPr>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ח</w:t>
      </w:r>
      <w:r>
        <w:rPr>
          <w:b/>
          <w:bCs/>
          <w:rtl w:val="true"/>
        </w:rPr>
        <w:t xml:space="preserve">' </w:t>
      </w:r>
      <w:r>
        <w:rPr>
          <w:b/>
          <w:b/>
          <w:bCs/>
          <w:rtl w:val="true"/>
        </w:rPr>
        <w:t>ניסן תש</w:t>
      </w:r>
      <w:r>
        <w:rPr>
          <w:b/>
          <w:bCs/>
          <w:rtl w:val="true"/>
        </w:rPr>
        <w:t>"</w:t>
      </w:r>
      <w:r>
        <w:rPr>
          <w:b/>
          <w:b/>
          <w:bCs/>
          <w:rtl w:val="true"/>
        </w:rPr>
        <w:t>ע</w:t>
      </w:r>
      <w:r>
        <w:rPr>
          <w:b/>
          <w:bCs/>
          <w:rtl w:val="true"/>
        </w:rPr>
        <w:t xml:space="preserve">, </w:t>
      </w:r>
      <w:r>
        <w:rPr>
          <w:b/>
          <w:bCs/>
        </w:rPr>
        <w:t>23/03/2010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ה חנן אפרתי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חנן</w:t>
            </w:r>
            <w:r>
              <w:rPr>
                <w:b/>
                <w:b/>
                <w:bCs/>
                <w:rtl w:val="true"/>
              </w:rPr>
              <w:t xml:space="preserve"> </w:t>
            </w:r>
            <w:r>
              <w:rPr>
                <w:b/>
                <w:b/>
                <w:bCs/>
                <w:rtl w:val="true"/>
              </w:rPr>
              <w:t>אפרתי</w:t>
            </w:r>
            <w:r>
              <w:rPr>
                <w:b/>
                <w:bCs/>
                <w:rtl w:val="true"/>
              </w:rPr>
              <w:t xml:space="preserve">, </w:t>
            </w:r>
            <w:r>
              <w:rPr>
                <w:b/>
                <w:b/>
                <w:bCs/>
                <w:rtl w:val="true"/>
              </w:rPr>
              <w:t>סגן נשיא</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color w:val="0000FF"/>
          <w:u w:val="single"/>
        </w:rPr>
      </w:pPr>
      <w:r>
        <w:rPr>
          <w:color w:val="0000FF"/>
          <w:u w:val="single"/>
          <w:rtl w:val="true"/>
        </w:rPr>
      </w:r>
    </w:p>
    <w:sectPr>
      <w:headerReference w:type="default" r:id="rId12"/>
      <w:footerReference w:type="default" r:id="rId1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/Users/liorb/Downloads/study2025-p2/SH-08-6884-450.doc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ת</w:t>
    </w:r>
    <w:r>
      <w:rPr>
        <w:color w:val="000000"/>
        <w:sz w:val="22"/>
        <w:szCs w:val="22"/>
        <w:rtl w:val="true"/>
      </w:rPr>
      <w:t>"</w:t>
    </w:r>
    <w:r>
      <w:rPr>
        <w:color w:val="000000"/>
        <w:sz w:val="22"/>
        <w:sz w:val="22"/>
        <w:szCs w:val="22"/>
        <w:rtl w:val="true"/>
      </w:rPr>
      <w:t>א</w:t>
    </w:r>
    <w:r>
      <w:rPr>
        <w:color w:val="000000"/>
        <w:sz w:val="22"/>
        <w:szCs w:val="22"/>
        <w:rtl w:val="true"/>
      </w:rPr>
      <w:t xml:space="preserve">) </w:t>
    </w:r>
    <w:r>
      <w:rPr>
        <w:color w:val="000000"/>
        <w:sz w:val="22"/>
        <w:szCs w:val="22"/>
      </w:rPr>
      <w:t>6884-08</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פרקליטות מחוז ת</w:t>
    </w:r>
    <w:r>
      <w:rPr>
        <w:color w:val="000000"/>
        <w:sz w:val="22"/>
        <w:szCs w:val="22"/>
        <w:rtl w:val="true"/>
      </w:rPr>
      <w:t>"</w:t>
    </w:r>
    <w:r>
      <w:rPr>
        <w:color w:val="000000"/>
        <w:sz w:val="22"/>
        <w:sz w:val="22"/>
        <w:szCs w:val="22"/>
        <w:rtl w:val="true"/>
      </w:rPr>
      <w:t xml:space="preserve">א </w:t>
    </w:r>
    <w:r>
      <w:rPr>
        <w:color w:val="000000"/>
        <w:sz w:val="22"/>
        <w:szCs w:val="22"/>
        <w:rtl w:val="true"/>
      </w:rPr>
      <w:t xml:space="preserve">- </w:t>
    </w:r>
    <w:r>
      <w:rPr>
        <w:color w:val="000000"/>
        <w:sz w:val="22"/>
        <w:sz w:val="22"/>
        <w:szCs w:val="22"/>
        <w:rtl w:val="true"/>
      </w:rPr>
      <w:t>פלילי נ</w:t>
    </w:r>
    <w:r>
      <w:rPr>
        <w:color w:val="000000"/>
        <w:sz w:val="22"/>
        <w:szCs w:val="22"/>
        <w:rtl w:val="true"/>
      </w:rPr>
      <w:t xml:space="preserve">' </w:t>
    </w:r>
    <w:r>
      <w:rPr>
        <w:color w:val="000000"/>
        <w:sz w:val="22"/>
        <w:sz w:val="22"/>
        <w:szCs w:val="22"/>
        <w:rtl w:val="true"/>
      </w:rPr>
      <w:t>דוד קרצבסקי</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412"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12" TargetMode="External"/><Relationship Id="rId8" Type="http://schemas.openxmlformats.org/officeDocument/2006/relationships/hyperlink" Target="http://www.nevo.co.il/law/70301" TargetMode="External"/><Relationship Id="rId9" Type="http://schemas.openxmlformats.org/officeDocument/2006/relationships/hyperlink" Target="http://www.nevo.co.il/case/2529923" TargetMode="External"/><Relationship Id="rId10" Type="http://schemas.openxmlformats.org/officeDocument/2006/relationships/hyperlink" Target="http://www.nevo.co.il/case/6072945" TargetMode="External"/><Relationship Id="rId11" Type="http://schemas.openxmlformats.org/officeDocument/2006/relationships/hyperlink" Target="http://www.nevo.co.il/case/66430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2016-08-10T13:47:00Z</dcterms:created>
  <dc:creator>Alina</dc:creator>
  <dc:description/>
  <cp:keywords/>
  <dc:language>en-IL</dc:language>
  <cp:lastModifiedBy>hofit</cp:lastModifiedBy>
  <dcterms:modified xsi:type="dcterms:W3CDTF">2016-08-10T13:47:00Z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פרקליטות מחוז ת#א - פלילי</vt:lpwstr>
  </property>
  <property fmtid="{D5CDD505-2E9C-101B-9397-08002B2CF9AE}" pid="3" name="APPELLEE">
    <vt:lpwstr>דוד קרצבסקי</vt:lpwstr>
  </property>
  <property fmtid="{D5CDD505-2E9C-101B-9397-08002B2CF9AE}" pid="4" name="CASESLISTTMP1">
    <vt:lpwstr>2529923;664301</vt:lpwstr>
  </property>
  <property fmtid="{D5CDD505-2E9C-101B-9397-08002B2CF9AE}" pid="5" name="CITY">
    <vt:lpwstr>ת"א</vt:lpwstr>
  </property>
  <property fmtid="{D5CDD505-2E9C-101B-9397-08002B2CF9AE}" pid="6" name="DATE">
    <vt:lpwstr>20100323</vt:lpwstr>
  </property>
  <property fmtid="{D5CDD505-2E9C-101B-9397-08002B2CF9AE}" pid="7" name="DELEMATA">
    <vt:lpwstr/>
  </property>
  <property fmtid="{D5CDD505-2E9C-101B-9397-08002B2CF9AE}" pid="8" name="ISABSTRACT">
    <vt:lpwstr>Y</vt:lpwstr>
  </property>
  <property fmtid="{D5CDD505-2E9C-101B-9397-08002B2CF9AE}" pid="9" name="JUDGE">
    <vt:lpwstr> חנן אפרתי</vt:lpwstr>
  </property>
  <property fmtid="{D5CDD505-2E9C-101B-9397-08002B2CF9AE}" pid="10" name="LAWLISTTMP1">
    <vt:lpwstr>70301/144.a;412</vt:lpwstr>
  </property>
  <property fmtid="{D5CDD505-2E9C-101B-9397-08002B2CF9AE}" pid="11" name="LAWYER">
    <vt:lpwstr>נועם שביט;גיא פרידמן</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6884</vt:lpwstr>
  </property>
  <property fmtid="{D5CDD505-2E9C-101B-9397-08002B2CF9AE}" pid="25" name="NEWPARTB">
    <vt:lpwstr/>
  </property>
  <property fmtid="{D5CDD505-2E9C-101B-9397-08002B2CF9AE}" pid="26" name="NEWPARTC">
    <vt:lpwstr>08</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6884</vt:lpwstr>
  </property>
  <property fmtid="{D5CDD505-2E9C-101B-9397-08002B2CF9AE}" pid="33" name="PROCYEAR">
    <vt:lpwstr>08</vt:lpwstr>
  </property>
  <property fmtid="{D5CDD505-2E9C-101B-9397-08002B2CF9AE}" pid="34" name="PSAKDIN">
    <vt:lpwstr>גזר-דין</vt:lpwstr>
  </property>
  <property fmtid="{D5CDD505-2E9C-101B-9397-08002B2CF9AE}" pid="35" name="RemarkFileName">
    <vt:lpwstr>shalom sh 08 6884 450 htm</vt:lpwstr>
  </property>
  <property fmtid="{D5CDD505-2E9C-101B-9397-08002B2CF9AE}" pid="36" name="TYPE">
    <vt:lpwstr>3</vt:lpwstr>
  </property>
  <property fmtid="{D5CDD505-2E9C-101B-9397-08002B2CF9AE}" pid="37" name="TYPE_ABS_DATE">
    <vt:lpwstr>380020100323</vt:lpwstr>
  </property>
  <property fmtid="{D5CDD505-2E9C-101B-9397-08002B2CF9AE}" pid="38" name="TYPE_N_DATE">
    <vt:lpwstr>38020100323</vt:lpwstr>
  </property>
  <property fmtid="{D5CDD505-2E9C-101B-9397-08002B2CF9AE}" pid="39" name="VOLUME">
    <vt:lpwstr/>
  </property>
  <property fmtid="{D5CDD505-2E9C-101B-9397-08002B2CF9AE}" pid="40" name="WORDNUMPAGES">
    <vt:lpwstr>6</vt:lpwstr>
  </property>
</Properties>
</file>