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14"/>
        <w:gridCol w:w="2818"/>
        <w:gridCol w:w="2570"/>
        <w:gridCol w:w="4"/>
      </w:tblGrid>
      <w:tr>
        <w:trPr>
          <w:trHeight w:val="418" w:hRule="exact"/>
        </w:trPr>
        <w:tc>
          <w:tcPr>
            <w:tcW w:w="8806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6232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70392-03-23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מוחסן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25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16.5.2024</w:t>
            </w:r>
          </w:p>
        </w:tc>
      </w:tr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414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388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447" w:hRule="atLeast"/>
        </w:trPr>
        <w:tc>
          <w:tcPr>
            <w:tcW w:w="3414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388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מוחסן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אמגד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מוחסן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א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>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>:</w:t>
      </w: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אוראל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אסולין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פרקליטות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מחוז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ירושלים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פלילי</w:t>
      </w:r>
      <w:r>
        <w:rPr>
          <w:b w:val="false"/>
          <w:bCs w:val="false"/>
          <w:u w:val="none"/>
          <w:rtl w:val="true"/>
        </w:rPr>
        <w:t>))</w:t>
      </w:r>
    </w:p>
    <w:p>
      <w:pPr>
        <w:pStyle w:val="12"/>
        <w:ind w:end="0"/>
        <w:jc w:val="start"/>
        <w:rPr/>
      </w:pPr>
      <w:r>
        <w:rPr>
          <w:b w:val="false"/>
          <w:b w:val="false"/>
          <w:bCs w:val="false"/>
          <w:u w:val="none"/>
          <w:rtl w:val="true"/>
        </w:rPr>
        <w:t>בא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>:</w:t>
      </w: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וסים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דרוואשה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מריד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center"/>
        <w:rPr>
          <w:rFonts w:ascii="David" w:hAnsi="David" w:cs="David"/>
          <w:color w:val="0000FF"/>
          <w:sz w:val="28"/>
          <w:szCs w:val="28"/>
        </w:rPr>
      </w:pPr>
      <w:r>
        <w:rPr>
          <w:rFonts w:cs="David" w:ascii="David" w:hAnsi="David"/>
          <w:color w:val="0000FF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הכרעת הדין מיום </w:t>
      </w:r>
      <w:r>
        <w:rPr>
          <w:rFonts w:cs="Arial" w:ascii="Arial" w:hAnsi="Arial"/>
        </w:rPr>
        <w:t>6.2.2024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אחמד מוחסן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19.9.2001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22.5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אמג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ד מוחסן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19.6.2003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הורשעו במסגרת הסדר טיעון בהתאם להודאותיהם בעובדות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</w:t>
      </w:r>
      <w:r>
        <w:rPr>
          <w:rFonts w:ascii="Arial" w:hAnsi="Arial" w:cs="Arial"/>
          <w:b/>
          <w:b/>
          <w:bCs/>
          <w:rtl w:val="true"/>
        </w:rPr>
        <w:t>בשלוש עבירות סחר בנשק</w:t>
      </w:r>
      <w:r>
        <w:rPr>
          <w:rFonts w:ascii="Arial" w:hAnsi="Arial" w:cs="Arial"/>
          <w:rtl w:val="true"/>
        </w:rPr>
        <w:t xml:space="preserve"> והנאשם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</w:t>
      </w:r>
      <w:r>
        <w:rPr>
          <w:rFonts w:ascii="Arial" w:hAnsi="Arial" w:cs="Arial"/>
          <w:b/>
          <w:b/>
          <w:bCs/>
          <w:rtl w:val="true"/>
        </w:rPr>
        <w:t>בעבירת סחר בנשק אחת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לפי </w:t>
      </w:r>
      <w:hyperlink r:id="rId5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הסדר הטיעון כלל את תיקון כתב האישום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מחיקת אישום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אך לא הסכמה בעניין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הטיעונים לעונש נשמעו ביום </w:t>
      </w:r>
      <w:r>
        <w:rPr>
          <w:rFonts w:cs="Arial" w:ascii="Arial" w:hAnsi="Arial"/>
        </w:rPr>
        <w:t>7.5.2024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bookmarkStart w:id="11" w:name="ABSTRACT_END"/>
      <w:bookmarkEnd w:id="11"/>
      <w:r>
        <w:rPr>
          <w:rFonts w:ascii="Arial" w:hAnsi="Arial" w:cs="Arial"/>
          <w:b/>
          <w:b/>
          <w:bCs/>
          <w:u w:val="single"/>
          <w:rtl w:val="true"/>
        </w:rPr>
        <w:t>עובדות 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החלק הכללי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"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77-22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שימש במועדים הרלוונטיים סוכן מטעם משטרת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הסוכן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בינו לבין שאהב אלדין עבד אלעאל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שאהב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הייתה היכרות במהלך החודשים שקדמו למתואר להלן וזאת על רקע היכרותו בין שאהב לחברו של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נאצר מחסין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אף בין שאהב לבין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הייתה היכרות מוקדמת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במסגרת הקשר בין הסוכן לבין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המועדים הרלוונטיים לכתב האישום נוהל משא ומתן בעניין סוג הנשק שיימכר ובעניין התמורה שתשולם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קביעת פגישה עם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נפגש עם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 לידיו את הנשק ומסר את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לעתים אף נעשה שימוש בנשק כדי לוודא את תקינותו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האישום הראשון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בעניין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במהלך חודש יוני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נפגש הסוכן עם שאהב שהציע לסוכן שני כלי נשק מסוג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המיועדים למכירה תמורת סך </w:t>
      </w:r>
      <w:r>
        <w:rPr>
          <w:rFonts w:cs="Arial" w:ascii="Arial" w:hAnsi="Arial"/>
        </w:rPr>
        <w:t>70,000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עבור שניהם ולאחר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שאהב שלח אל הסוכן תמונה של כלי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24.6.2022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הסוכן ושאהב נפגשו ויצאו לרכוב על סוסו של הסוכן ובמהלך הרכיבה שאהב הציע לסוכן אקדח גלוק תמורת סך </w:t>
      </w:r>
      <w:r>
        <w:rPr>
          <w:rFonts w:cs="Arial" w:ascii="Arial" w:hAnsi="Arial"/>
        </w:rPr>
        <w:t>45,000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ואקדח בלגי תמורת </w:t>
      </w:r>
      <w:r>
        <w:rPr>
          <w:rFonts w:cs="Arial" w:ascii="Arial" w:hAnsi="Arial"/>
        </w:rPr>
        <w:t>36,000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לאחר מכן שאהב שלח אל הסוכן תמונות של האקדחים והציע אחד תמורת סך </w:t>
      </w:r>
      <w:r>
        <w:rPr>
          <w:rFonts w:cs="Arial" w:ascii="Arial" w:hAnsi="Arial"/>
        </w:rPr>
        <w:t>42,000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ואת השני תמורת סך </w:t>
      </w:r>
      <w:r>
        <w:rPr>
          <w:rFonts w:cs="Arial" w:ascii="Arial" w:hAnsi="Arial"/>
        </w:rPr>
        <w:t>36,000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למחרת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25.6.2022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הסוכן פגש את שאהב וביקש לקנות את האקדח הבלגי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שאהב הציע לסוכן אקדח בלגי שחור תמורת סך </w:t>
      </w:r>
      <w:r>
        <w:rPr>
          <w:rFonts w:cs="Arial" w:ascii="Arial" w:hAnsi="Arial"/>
        </w:rPr>
        <w:t>42,000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ולאחר מכן שלח אל הסוכן תמונה שבה שלושה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האקדח השחור שעליו שוחחו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השניים סיכמו שהסוכן ירכוש את האקדח תמורת סך </w:t>
      </w:r>
      <w:r>
        <w:rPr>
          <w:rFonts w:cs="Arial" w:ascii="Arial" w:hAnsi="Arial"/>
        </w:rPr>
        <w:t>37,500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והם תיאמו להיפגש בתחנת הדלק של אבו חליל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תחנת הדלק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27.6.2022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הסוכן ושאהב קבעו להיפגש בשעות הערב לצורך רכישת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18:30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יצא הסוכן מירושלים לענתא ברכב ופגש את שאהב בתחנת הדלק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הגיע עם שני אנשים נוספים ושאהב 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נכנסו אל רכבו של הסוכן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הוציא אקדח חצי אוטומטי מסוג </w:t>
      </w:r>
      <w:r>
        <w:rPr>
          <w:rFonts w:cs="Arial" w:ascii="Arial" w:hAnsi="Arial"/>
        </w:rPr>
        <w:t>FN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תוצרת בלגיה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מודל </w:t>
      </w:r>
      <w:r>
        <w:rPr>
          <w:rFonts w:cs="Arial" w:ascii="Arial" w:hAnsi="Arial"/>
        </w:rPr>
        <w:t>HP-35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פאראבלום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מספר סידורי </w:t>
      </w:r>
      <w:r>
        <w:rPr>
          <w:rFonts w:cs="Arial" w:ascii="Arial" w:hAnsi="Arial"/>
        </w:rPr>
        <w:t>71326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שבכוחו להמית אדם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באישום זה – </w:t>
      </w:r>
      <w:r>
        <w:rPr>
          <w:rFonts w:ascii="Arial" w:hAnsi="Arial" w:cs="Arial"/>
          <w:b/>
          <w:b/>
          <w:bCs/>
          <w:rtl w:val="true"/>
        </w:rPr>
        <w:t>האקדח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עם מחסנית ריקה בתוכו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שהסוכן בדק שהאקדח נראה 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שילם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סך </w:t>
      </w:r>
      <w:r>
        <w:rPr>
          <w:rFonts w:cs="Arial" w:ascii="Arial" w:hAnsi="Arial"/>
        </w:rPr>
        <w:t>35,000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תמורת האקדח והמחסנית 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ירד מהרכב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ירה הסוכן באקדח כדי לבדוק את תקינותו ולאחר שראה כי האקדח תקין ושמיש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שילם לשאהב סך </w:t>
      </w:r>
      <w:r>
        <w:rPr>
          <w:rFonts w:cs="Arial" w:ascii="Arial" w:hAnsi="Arial"/>
        </w:rPr>
        <w:t>2,600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עבור חלקו בעסקה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האישום השני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בעניין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27.7.2022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נפגש הסוכן עם שאהב בביתו של שאהב ושאל אותו אם הוא מעונין לרכוש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28.7.2022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הציע שאהב לסוכן שני אקדחים המיועדים למכירה תמורת סכום הנע בין </w:t>
      </w:r>
      <w:r>
        <w:rPr>
          <w:rFonts w:cs="Arial" w:ascii="Arial" w:hAnsi="Arial"/>
        </w:rPr>
        <w:t>34,000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37,000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ומאוחר יותר שלח שאהב אל הסוכן תמונה של אקדח בצבע שחור ודרש תמורתו סך </w:t>
      </w:r>
      <w:r>
        <w:rPr>
          <w:rFonts w:cs="Arial" w:ascii="Arial" w:hAnsi="Arial"/>
        </w:rPr>
        <w:t>36,000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1.8.2022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תיאמו הסוכן ושאהב שיעשו את העסקה למחרת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בשעות אחר הצהריים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2.8.2022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שוחח הסוכן עם שאהב לקראת עשיית העסקה ואז התברר כי לא ניתן לספק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שאהב שוחח עם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והשניים החליטו למכור לסוכן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שאהב התקשר אל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הציע לו את האקדח תמורת סך </w:t>
      </w:r>
      <w:r>
        <w:rPr>
          <w:rFonts w:cs="Arial" w:ascii="Arial" w:hAnsi="Arial"/>
        </w:rPr>
        <w:t>34,000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ושלח אליו תמונה של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הסוכן ושאהב תיאמו ביניהם לעשות את העסקה בהקדם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16:15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יצא הסוכן מירושלים ברכב ואסף את שאהב מביתו בשועפאט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השניים נסעו אל תחנת הדלק בענתא ולאחר ששאהב תיאם עם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אספו אותו סמוך לגדר ההפרדה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שהנאשם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נכנס אל רכבו של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הוציא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ממכנסיו אקדח חצי אוטומטי מסוג </w:t>
      </w:r>
      <w:r>
        <w:rPr>
          <w:rFonts w:cs="Arial" w:ascii="Arial" w:hAnsi="Arial"/>
        </w:rPr>
        <w:t>FN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תוצרת בלגיה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מודל </w:t>
      </w:r>
      <w:r>
        <w:rPr>
          <w:rFonts w:cs="Arial" w:ascii="Arial" w:hAnsi="Arial"/>
        </w:rPr>
        <w:t>HP-35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פאראבלום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מספר סידורי </w:t>
      </w:r>
      <w:r>
        <w:rPr>
          <w:rFonts w:cs="Arial" w:ascii="Arial" w:hAnsi="Arial"/>
        </w:rPr>
        <w:t>327920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T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שבכוחו להמית אדם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באישום זה – </w:t>
      </w:r>
      <w:r>
        <w:rPr>
          <w:rFonts w:ascii="Arial" w:hAnsi="Arial" w:cs="Arial"/>
          <w:b/>
          <w:b/>
          <w:bCs/>
          <w:rtl w:val="true"/>
        </w:rPr>
        <w:t>האקדח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עם מחסנית מתאימה ומסר אותו לסוכן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הסוכן ירה באמצעות האקדח כדי לבדוק את תקינותו ולאחר שראה שהאקדח שמיש ותקין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שילם לשאהב סך </w:t>
      </w:r>
      <w:r>
        <w:rPr>
          <w:rFonts w:cs="Arial" w:ascii="Arial" w:hAnsi="Arial"/>
        </w:rPr>
        <w:t>34,000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תמורת האקדח והמחסנית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ושאהב העביר את התמורה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שהנאשם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ירד מהרכב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הסוכן שילם לשאהב 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עבור חלקו בעסקה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האישום הרביעי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בעניין שני הנאשמים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22.11.2022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שלח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 הסוכן תמונה של אקדח כסוף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הסוכן התקשר אל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ובשיחה הציע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לסוכן את האקדח תמורת סך </w:t>
      </w:r>
      <w:r>
        <w:rPr>
          <w:rFonts w:cs="Arial" w:ascii="Arial" w:hAnsi="Arial"/>
        </w:rPr>
        <w:t>34,000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ואמר שהוא רוצה לעשות את העסקה בהקדם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מאחר שבאותו יום היה פיגוע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הסוכן 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דחו את העסקה למועד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אותו יום התקשר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אל הסוכן כדי להציע לו אקדח אחר ושלח אל הסוכן תמונה של אקדח שצבעו שחור עם ידית חומה ודרש תמורתו סך </w:t>
      </w:r>
      <w:r>
        <w:rPr>
          <w:rFonts w:cs="Arial" w:ascii="Arial" w:hAnsi="Arial"/>
        </w:rPr>
        <w:t>33,000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השניים תיאמו שהעסקה תהיה למחרת בשעה </w:t>
      </w:r>
      <w:r>
        <w:rPr>
          <w:rFonts w:cs="Arial" w:ascii="Arial" w:hAnsi="Arial"/>
        </w:rPr>
        <w:t>11:00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באמצעות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24.11.2022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11:30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יצא הסוכן מירושלים ברכב כדי להיפגש עם האחר שהמתין לו בענתא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הנסיעה התקשר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 הסוכן וביקש ממנו לאסוף אותו מעתנא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הסוכן פגש את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שעלה אל רכבו ולאחר מספר דקות ולבקשת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אחיו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ונכנס אל רכבו של הסוכן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מסר לסוכן אקדח חצי אוטומטי מסוג </w:t>
      </w:r>
      <w:r>
        <w:rPr>
          <w:rFonts w:cs="Arial" w:ascii="Arial" w:hAnsi="Arial"/>
        </w:rPr>
        <w:t>STAR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תוצרת ספרד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מספר סידורי </w:t>
      </w:r>
      <w:r>
        <w:rPr>
          <w:rFonts w:cs="Arial" w:ascii="Arial" w:hAnsi="Arial"/>
        </w:rPr>
        <w:t>8850</w:t>
      </w:r>
      <w:r>
        <w:rPr>
          <w:rFonts w:cs="Arial" w:ascii="Arial" w:hAnsi="Arial"/>
        </w:rPr>
        <w:t>S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שבכוחו להמית אדם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באישום זה – </w:t>
      </w:r>
      <w:r>
        <w:rPr>
          <w:rFonts w:ascii="Arial" w:hAnsi="Arial" w:cs="Arial"/>
          <w:b/>
          <w:b/>
          <w:bCs/>
          <w:rtl w:val="true"/>
        </w:rPr>
        <w:t>האקדח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ומחסנית מתאימה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 את המחסנית בשני כדורים ש</w:t>
      </w:r>
      <w:r>
        <w:rPr>
          <w:rFonts w:ascii="Arial" w:hAnsi="Arial" w:cs="Arial"/>
          <w:rtl w:val="true"/>
        </w:rPr>
        <w:t>קיבל מ</w:t>
      </w:r>
      <w:r>
        <w:rPr>
          <w:rFonts w:ascii="Arial" w:hAnsi="Arial" w:cs="Arial"/>
          <w:rtl w:val="true"/>
        </w:rPr>
        <w:t>הסוכן ומסר את האקדח לסוכן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שירה </w:t>
      </w:r>
      <w:r>
        <w:rPr>
          <w:rFonts w:ascii="Arial" w:hAnsi="Arial" w:cs="Arial"/>
          <w:rtl w:val="true"/>
        </w:rPr>
        <w:t>באמצעות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כדי לבדוק את תקינותו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משראה שהאקדח תקין ושמיש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שילם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סך </w:t>
      </w:r>
      <w:r>
        <w:rPr>
          <w:rFonts w:cs="Arial" w:ascii="Arial" w:hAnsi="Arial"/>
        </w:rPr>
        <w:t>33,000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תמורת האקדח והמחסנית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התסקיר בענין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אחמד מוחסן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בחלק זה –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19.6.2001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הבן הבכור במשפחה המונה חמישה 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קבלן בניין ואמו עקרת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תושב ענתא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בחמש השנים האחרונות עבד בהתאם לאישור שהייה ועבודה זמני בנגריה בבעלות דודו ולעתים עבד עם אביו בבניין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למד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עם תעודת תהוג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 בתחום הנגרות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תפקודו בבית הספר היה תקין ואף מעגל חבריו מנהל אורח חיים נורמטיבי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שלל שימוש באלכוהול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תיאר שימוש מזדמן במריחואנה בנסיבות חברתיות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אינו תושב ישראל ואין בישראל מידע לגביו בעניין עבר פלילי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בעניין העבירות טען הנאשם כי לאחרונה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כשנה וחצי קודם לעריכת התסקיר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החל סכסוך בין משפחתו לבין משפחה אחרת ועל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התרשמות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היו מספר אירועי אלימות שהובילו לדקירת אחד מבני המשפחה היריבה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מתוך חרדה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חוסר ביטחון ורצון להגן על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רכש נשק כדי שישמש איום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שלל כוונה להשתמש בו למטרת הגנה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לאחרונה נחתם הסכם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עטווה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בין המשפחות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ביקש למכור את הנשק מתוך רצון להרוויח רווח מהיר ובשל כוונתו להינשא ולהקים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אזור מגוריו מאופיין בהתנהלות בעייתית ואף ישנה לגיטימציה לשימוש לא חוקי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 כי הנאשם התקשה להכיר באחריותו לעבירה מאחר שלשיטתו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בהיעדר פגיעה ספציפית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נגרם נזק ממעשיו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הביע צער על מעורבותו של אחיו בעבירות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כגורמי סיכון להישנות עבירות צוינו חשיפה מוגברת לחברה עבריינית ולשימוש לא חוקי בנשק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טרם גיבש זהות עצמאית בעודו מצוי בסביבה המחויבת לקודים משפחתיים וחברתיים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אפילו מדובר במצב פוגעני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חרף תיאור קשר משמעותי עם האב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להיענות לסמכותו להימנע מקשרים חברתיים שוליים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שימוש מזדמן בסמים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רצון ברווח כספי מהיר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קושי בבחינת השלכות מעשיו לאורך זמן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 צוין כי נראה כי הנאשם נעדר רקע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השתלב במסגרות לימודיות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ביטא דאגה למשפחתו והביע חרטה על מעורבות אחיו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העריך את רמת מסוכנותו כבינונית ואת חומרת העבירה אם תישנה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כבינונית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נמנע מהמלצה טיפולית ובעניין הענישה המליץ לשקול את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רצונו לערוך שינוי בחייו ולהשתלב בתהליך טיפולי וכן היעדר רקע בפלילים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התסקיר בענין 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אמג</w:t>
      </w:r>
      <w:r>
        <w:rPr>
          <w:rFonts w:cs="Arial" w:ascii="Arial" w:hAnsi="Arial"/>
          <w:b/>
          <w:bCs/>
          <w:u w:val="single"/>
          <w:rtl w:val="true"/>
        </w:rPr>
        <w:t>'</w:t>
      </w:r>
      <w:r>
        <w:rPr>
          <w:rFonts w:ascii="Arial" w:hAnsi="Arial" w:cs="Arial"/>
          <w:b/>
          <w:b/>
          <w:bCs/>
          <w:u w:val="single"/>
          <w:rtl w:val="true"/>
        </w:rPr>
        <w:t>ד מוחסן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בחלק זה –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19.6.2003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אחיו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והוא הבן השני מבין חמשת הילדים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נולד וחי בענתא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למד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עם תעודת תהוג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 בנגרות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מאז גיל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עובד בנגריה עם דודו ולעתים עבד בבניין עם אביו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עבר ניתוח בלבו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לא תושב ישראל ואין לגביו מידע בעניין עבר פלילי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העבירה אמר הנאשם שאחיו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שייקח את האקדח ויביא אותו ומאחר שהוא אחיו הבכור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עליו להישמע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חשב שאחיו מעוניין באקדח להגנה עצמית בשל סכסוך משפחות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אילו ידע שמדובר בסחר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מסרב ואף לא קיבל כל תמורה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מתחרט על המעשה ומבין את חומרתו ואת הנזק שעלול היה להיגרם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חש שהסוכן שהיה חברו של 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 בהם והדבר הגביר מבחינתו את תחושת חוסר האמון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כי העבירה נעברה על רקע הסביבה שבה גדל והחשיפה לכלי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נשיאתם לא נתפסת כאירוע חריג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ניכרת מחויבותו כלפי משפחתו תוך קושי בהצבת גבולות ונטייה לריצוי תוך ביטול עצמי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גורמי הסיכון להישנות עבירות הן החשיפה המוגברת לחברה עבריינית ולשימוש לא חוקי בנשק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טרם גובשה זהותו העצמאית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מחויבות לקודים חברתיים ומשפחתיים אף אם הדבר פוגע בו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כמו סכסוך משפחות שפרטיו אינם ידועים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קושי של הנאשם במתן אמון ובהצבת גבולות עד כדי ביטול עצמי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גורמי הסיכוי לשיקומו הם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אורח חייו היציב יחסית והעובדה שככל הנראה הוא נעדר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החרטה שהביע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הבנת חומרת העבירה והבעת שאיפות תקינות לעתיד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רמת הסיכון להישנות עבירות אלימות הוערכה כבינונית ואם תישנה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חומרתה תהיה בינונית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נמנע מהמלצה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המליץ לשקול את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יחסו לעבירה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חרטתו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הכרתו באחריותו ואת העובדה שככל הנראה מדובר בעבירה ראשונה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עניינם של המעורבים הנוספים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כללי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במסגרת הפרשה הנוגעת להפעלת הסוכן הנדון הוגשו כתבי אישום נגד שבעה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עשר הנאשמים שעמם נמנים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נכון למועד ישיבת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ניתנו גזרי דין בשלושה הליכים בעניין חמישה נאשמים ובהם גם </w:t>
      </w:r>
      <w:r>
        <w:rPr>
          <w:rFonts w:ascii="Arial" w:hAnsi="Arial" w:cs="Arial"/>
          <w:b/>
          <w:b/>
          <w:bCs/>
          <w:rtl w:val="true"/>
        </w:rPr>
        <w:t>שאהב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b/>
          <w:b/>
          <w:bCs/>
          <w:rtl w:val="true"/>
        </w:rPr>
        <w:t>מחסן</w:t>
      </w:r>
      <w:r>
        <w:rPr>
          <w:rFonts w:ascii="Arial" w:hAnsi="Arial" w:cs="Arial"/>
          <w:rtl w:val="true"/>
        </w:rPr>
        <w:t xml:space="preserve"> הנזכר בחלק הכללי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הורשעו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הודאותיהם במסגרת הסדרי טיעון שכללו את תיקון כתבי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הסכמה בעניין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70373-03-23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שאהב אלדין עבד אלעאל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15.4.2024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כבוד 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נחלון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שאהב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הורשע בשתי עבירות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שכללו סחר באקדחים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בכך שלאחרונה הורשע בעבירות סמים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סחר והחזקה שלא לצריכה עצמית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עונשו נקבע בשליש התחתון של מתחם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עליו 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עונשי מאסר מותנה וקנס בסך </w:t>
      </w:r>
      <w:r>
        <w:rPr>
          <w:rFonts w:cs="Arial" w:ascii="Arial" w:hAnsi="Arial"/>
        </w:rPr>
        <w:t>8,000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אשר נקבע בהתחשב בסכום שהגיע לידיו במהלך העסקאות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70450-03-23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נאצר מחסן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15.4.2024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כבוד 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נחלון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מחסן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הורשע בשתי עבירות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שכללו סחר בנשק דמוי רובה סער מסוג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בהתחשב בכך שהוא נעדר הרשעות קודמות ובנסיבות 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עונשו נקבע בתחתית מתחם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5.5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בפועל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עונשי מאסר מותנה וקנס בסך </w:t>
      </w:r>
      <w:r>
        <w:rPr>
          <w:rFonts w:cs="Arial" w:ascii="Arial" w:hAnsi="Arial"/>
        </w:rPr>
        <w:t>70,000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בהתאם לסכום ששולם 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70166-03-23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אכרם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פרי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אחמד פוואלחה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בלאל פקהא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14.4.2024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כבוד השופטת 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לומפ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פרי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שלושת הנאשמים הורשעו בעבירות סחר בנשק שכללו סחר באקדחים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למעט עסקה אחת שבה היה מעורב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שבמהלכה נמכר רובה סער מסוג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בארבע עבירות סחר בנשק ולגביו נקבע מתחם עונש בין </w:t>
      </w:r>
      <w:r>
        <w:rPr>
          <w:rFonts w:cs="Arial" w:ascii="Arial" w:hAnsi="Arial"/>
        </w:rPr>
        <w:t>5.5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66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והוטלו עליו </w:t>
      </w:r>
      <w:r>
        <w:rPr>
          <w:rFonts w:cs="Arial" w:ascii="Arial" w:hAnsi="Arial"/>
        </w:rPr>
        <w:t>74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עונשי מאסר מותנים וקנס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בעבירת סיוע לסחר בנשק ובעניינו נקבע מתחם בין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והוטלו עליו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עונשי מאסר מותנים וקנס בסך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בשתי עבירות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בעבירת סיוע לסחר בנשק ובשלוש עבירות שהייה בישראל שלא כדין ולגביו נקבע מתחם 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והוטלו עליו 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עונשי מאסר מותנים וקנס בסך </w:t>
      </w:r>
      <w:r>
        <w:rPr>
          <w:rFonts w:cs="Arial" w:ascii="Arial" w:hAnsi="Arial"/>
        </w:rPr>
        <w:t>8,000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הראיות לעונש</w:t>
      </w:r>
      <w:r>
        <w:rPr>
          <w:rFonts w:ascii="Arial" w:hAnsi="Arial" w:cs="Arial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מטעם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הוגש מסמך רפואי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הצדדים בעניין העונש ודברי הנאשמים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 המאשימה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המאשימה עמד על חומרת עבירת סחר בנשק ועל כך שתופעת החזקת כלי נשק לא חוקיים היא בגדר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מדינה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המאיימת על הציבור וביטחונו ואף בפועל פוגעת בקורבנות 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בהיותה בסיס לפעילות 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פשיעה במגזר הערבי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פשיעה לאומנית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ועבירות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מציאות זו מחייבת ענישה מחמירה כלפי המעורבים בכל עבירות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בייחוד מאז 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שקבע עונש מזערי חובה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יוקל אלא מטעמים מיוחדים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עמד על מדיניות ההחמרה בענישה לגבי עבירת 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אין בעובדה שהסחר נעשה עם סוכן משטרה כדי לשמש נימוק מקל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מאחר שהנאשמים לא היו מודעים </w:t>
      </w:r>
      <w:r>
        <w:rPr>
          <w:rFonts w:ascii="Arial" w:hAnsi="Arial" w:cs="Arial"/>
          <w:rtl w:val="true"/>
        </w:rPr>
        <w:t>לכך</w:t>
      </w:r>
      <w:r>
        <w:rPr>
          <w:rFonts w:ascii="Arial" w:hAnsi="Arial" w:cs="Arial"/>
          <w:rtl w:val="true"/>
        </w:rPr>
        <w:t xml:space="preserve"> ואף לא ביררו מה תכלית העסקה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בעניין נסיבות העבירות הודגש כי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 עם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 לידיו את סכומי הכסף הגבוהים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ניהל משא ומתן עם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יזם פניה אליו והציע אקדחים באופן המלמד על נגישותו אל כלי הנשק ונכח בעת הירי לשם בדיקת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מדיניות הענישה הפנה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אל שלושת גזרי הדין שניתנו במסגרת הפרשה הנדונה וכן הפנה אל שלושת גזרי הדין הבאים</w:t>
      </w:r>
      <w:r>
        <w:rPr>
          <w:rFonts w:cs="Arial" w:ascii="Arial" w:hAnsi="Arial"/>
          <w:rtl w:val="true"/>
        </w:rPr>
        <w:t xml:space="preserve">: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4077/22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28.7.2022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מחוזי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ירושלים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52782-09-22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עסילה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31.5.2023</w:t>
      </w:r>
      <w:r>
        <w:rPr>
          <w:rFonts w:cs="Arial" w:ascii="Arial" w:hAnsi="Arial"/>
          <w:rtl w:val="true"/>
        </w:rPr>
        <w:t xml:space="preserve">);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52353-03-22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אגברייה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15.3.2023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בהתאם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המאשימה לקביעת מתחמי ענישה 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בעניין 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b/>
          <w:b/>
          <w:bCs/>
          <w:rtl w:val="true"/>
        </w:rPr>
        <w:t xml:space="preserve">בעניין 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להעמיד את עונשיהם של הנאשמים בשליש התחתון של מתחמי הענישה וזאת לנוכח העובדה שהם נעדרי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הודו והכירו באחריותם וחסכו זמן שיפוטי ולצד זה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לתת משקל לצורך בהרתעת היחיד ובהרתעת הרבים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נטען כי מהתסקיר עולה כי ישנו סיכון להישנות עבירות לנוכח חשיפתו לעבריינות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בהתאם לכך המאשימה עתרה להשית על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מאסר למשך </w:t>
      </w:r>
      <w:r>
        <w:rPr>
          <w:rFonts w:cs="Arial" w:ascii="Arial" w:hAnsi="Arial"/>
        </w:rPr>
        <w:t>78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 ועל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מאסר למשך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 וכן עונשי מאסר מותנים וקנס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במניע הכלכלי של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עתרה להורות על חילוט מכשירי הטלפון הניידים של הנאשמים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טענותיו של בא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כוח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בעניין ההשוואה לעונשו של שאהב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כי אמנם הוא הורשע בשתי עבירות סחר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הוא היה מי שיצר את הקשר עם הסוכן וכי היה זה על רקע היכרות ארוכת שנים בין השניים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שאהב היה זה שסיכם את כל הכרוך בתנאי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יש לתת משקל לחלקו היחסי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בעסקאות שבהן שאהב היה מעורב וכי רק בעסקה שעניינה האישום הרביעי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יזם את העסקה בעקבות הקשר עם שאהב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על עונשו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להיקבע בתחתית מתחם העונש וזאת בהתחשב בהודאתו כבר בשלב החקירה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שהפליל נאשמים אחרים בפרשה ומטעם זה הוא אף עד תביעה בחלק מכתבי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שבנסיבות אלו מדובר במי שהכיר באחריות באופן מלא מיד עם מעצרו ובהמשך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הודה בעובדות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באדם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הערכת מסוכנותו בתסקיר בעניינו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זו הוערכה כבינונית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אין הצדקה לכך שעונשו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יהיה חמור מעונשו של שאהב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טענותיו של בא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כוח 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נטען כי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הוא בפועל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נטע זר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בכל הנוגע לעבירות הנשק וכי דובר במעידה רגעית שנבעה מהישמעותו לקוד חברתי נוקשה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שחייב אותו להישמע לבקשת אחיו הבכור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במועד העבירה היה כבן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הוריו פרודים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סיים את לימודיו ומדובר בתושב ענתא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שאינו תושב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קודם למעצרו עבד ברציפות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שלא היה צריך לעסוק בענייני נשק לפרנסתו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יש לתת משקל לסביבת מגוריו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ששם ההתעסקות עם נשק אינה חריגה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חרף זאת ולמרות העובדה שהסוכן היה כבן בית בבית דודיו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שאהב ונאסר הם בני דודים של הנאשמים מצד האב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נשמר מעיסוק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אף לא קיבל כל תמורה וכי בפועל מעשיו היו בגדר סיוע לסחר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בדומה לעניינו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בעניין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פרי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למרות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סירבה שיואשם רק בעבירת סיוע ולפיכך נטען להגנה מן הצדק המצדיקה הפחתה בענישה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העבירה שבה הורשע הנאשם נעברה מחוץ לשטחי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בשטח </w:t>
      </w:r>
      <w:r>
        <w:rPr>
          <w:rFonts w:cs="Arial" w:ascii="Arial" w:hAnsi="Arial"/>
        </w:rPr>
        <w:t>A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אך עניינו נכרך בעניינו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כוחו כי יש להתחשב בכך שמלכתחילה צריך היה להעמידו לדין בבית משפט צבאי שבו רמת הענישה בשל עבירות נשק נמוכה יותר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תיק </w:t>
      </w:r>
      <w:r>
        <w:rPr>
          <w:rFonts w:cs="Arial" w:ascii="Arial" w:hAnsi="Arial"/>
        </w:rPr>
        <w:t>2043/23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התביעה הצבאית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זוהיר רגבי</w:t>
      </w:r>
      <w:r>
        <w:rPr>
          <w:rFonts w:ascii="Arial" w:hAnsi="Arial" w:cs="Arial"/>
          <w:rtl w:val="true"/>
        </w:rPr>
        <w:t xml:space="preserve"> וכן תיק </w:t>
      </w:r>
      <w:r>
        <w:rPr>
          <w:rFonts w:cs="Arial" w:ascii="Arial" w:hAnsi="Arial"/>
        </w:rPr>
        <w:t>10522/22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התביעה הצבאית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עבדל קאדר</w:t>
      </w:r>
      <w:r>
        <w:rPr>
          <w:rFonts w:ascii="Arial" w:hAnsi="Arial" w:cs="Arial"/>
          <w:rtl w:val="true"/>
        </w:rPr>
        <w:t xml:space="preserve"> – לא הוגשו ולא אותרו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עוד הפנה אל התסקיר המלמד על כך שהנאשם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הכיר באופן מלא באחריותו למעשיי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הבין את הפסול במעשיו ומבקש לסיים את החלק המר הזה בחייו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עמד על תנאי מעצרו הקשים ולכך שמאז מעצרו ולמעט באחד הדיונים בבית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לא פגש את הוריו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בהיותם תושבי שטחים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בעניין תיקון החוק הנוגע לענישה בעבירות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חרף מגמת החמרת הענישה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לתת את הדעת לכך שהתיקון נעשה במסגרת הוראת שעה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לכך שעל הענישה להיות אינדיבידואלית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ולדו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דורנר בעניין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בשל חלקו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 כי יש הצדקה לחריגה מהענישה המזערית הקבועה בחוק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נסיבות ביצוע העבירה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יש לתת את הדעת לכך שלנאשם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אין גישה אל מקורות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נעצר לאחר חמישה חודשים אף ששמו עלה בשלב מוקדם יותר ולכך שבשל העובדה שהוא מואשם רק באישום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הטיעון לא נמחק לו אף 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בשונה מנאשמים אחרים בפרשה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לא היה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כל רווח מהעבירה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מעשיו נבעו משהפעלת שיקול דעת שגוי לנוכח קוד חברתי ותרבותי במקום מגוריו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לו בעיות רפואיות כפי שעולה מהמסמך שהוצג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ניהל אורח חיים 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ושיתף פעולה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בעניין מדיניות הענישה הפנה אל גזר הדין בעניין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פרי</w:t>
      </w:r>
      <w:r>
        <w:rPr>
          <w:rFonts w:ascii="Arial" w:hAnsi="Arial" w:cs="Arial"/>
          <w:rtl w:val="true"/>
        </w:rPr>
        <w:t xml:space="preserve"> וכן אל גזרי הדין הבאים</w:t>
      </w:r>
      <w:r>
        <w:rPr>
          <w:rFonts w:cs="Arial" w:ascii="Arial" w:hAnsi="Arial"/>
          <w:rtl w:val="true"/>
        </w:rPr>
        <w:t xml:space="preserve">: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35684-04-18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שחאדה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1.5.2019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נוסיף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ערער על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בהמלצת בית המשפט משך את הערעור</w:t>
      </w:r>
      <w:r>
        <w:rPr>
          <w:rFonts w:cs="Arial" w:ascii="Arial" w:hAnsi="Arial"/>
          <w:rtl w:val="true"/>
        </w:rPr>
        <w:t xml:space="preserve">: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4017/19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שחאדה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22.7.2019</w:t>
      </w:r>
      <w:r>
        <w:rPr>
          <w:rFonts w:cs="Arial" w:ascii="Arial" w:hAnsi="Arial"/>
          <w:rtl w:val="true"/>
        </w:rPr>
        <w:t xml:space="preserve">));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4531-05-21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גושה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30.5.2022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גם בעניין זה הוגש ערעור מטעם הנאשם ובעקבותיו עונשו הוקל</w:t>
      </w:r>
      <w:r>
        <w:rPr>
          <w:rFonts w:cs="Arial" w:ascii="Arial" w:hAnsi="Arial"/>
          <w:rtl w:val="true"/>
        </w:rPr>
        <w:t xml:space="preserve">: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4712/22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גושה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9.2.2023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האמור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לקבוע מתחם עונש המתחיל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ולהסתפק בתקופת מעצרו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להימנע מהשתת קנס ולחלופין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להסתפק בקנס מופחת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מאחר שהנאשם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השתמש במכשיר הטלפון שלו לצורך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להימנע מחילוטו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דברי הנאשמים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בתום שמיעת הטיעונים לעונש אמרו הנאשמים את הדברים הבאים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אני מצטער מאוד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אני בעזרת השם לא אחזור על הדבר  הזה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זה מקלקל לי את החיים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זו בעזרת השם זאת פעם ראשונה ופעם אחרונה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rtl w:val="true"/>
        </w:rPr>
        <w:t xml:space="preserve">: </w:t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אני מצטער על מה שעשיתי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זאת פעם הראשונה עצור וזאת הפעם האחרונה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אני לא אחזור על כך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cs="Arial" w:ascii="Arial" w:hAnsi="Arial"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קביעת מתחמי הענישה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המאשימה ובאי כוח הנאשמים הטעימו בטיעוניהם כי הנאשמים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חסכו בזמן שיפוטי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הכבוד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מצאתי כי בהליך הנדון היה חיסכון בזמן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חיסכון בזמן שיפוטי הוא דבר יחסי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הנאשמים הודו כבר במסגרת חקירתם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ממילא ברור כי בהיעדר טענה בדבר נסיבות גביית הודעותיהם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יודו גם בבית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שבכל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נדרשה שמיעת הוכחות בהליך הנדון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נמצא כי זמן שיפוטי היה נחסך אילו בנסיבות הנדונות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שבהן כבר ניתנו גזרי דין בעניין חמישה נאשמים בפרשה הנדונה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הסכמות בעניין הענישה באופן שעשוי היה לייתר את הצורך בשמיעת טיעונים לעונש ובכתיבת גזר 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הנוגע לאופן קביעת מתחמי הענישה ובהיעדר נסיבות חריגות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ראיתי לנכון לאמץ את כל האמור בשלושת גזרי הדין שכבר ניתנו בפרשה הנדונה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בעניין </w:t>
      </w:r>
      <w:r>
        <w:rPr>
          <w:rFonts w:ascii="Arial" w:hAnsi="Arial" w:cs="Arial"/>
          <w:b/>
          <w:b/>
          <w:bCs/>
          <w:rtl w:val="true"/>
        </w:rPr>
        <w:t>שאהב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בעניין </w:t>
      </w:r>
      <w:r>
        <w:rPr>
          <w:rFonts w:ascii="Arial" w:hAnsi="Arial" w:cs="Arial"/>
          <w:b/>
          <w:b/>
          <w:bCs/>
          <w:rtl w:val="true"/>
        </w:rPr>
        <w:t>מחסן</w:t>
      </w:r>
      <w:r>
        <w:rPr>
          <w:rFonts w:ascii="Arial" w:hAnsi="Arial" w:cs="Arial"/>
          <w:rtl w:val="true"/>
        </w:rPr>
        <w:t xml:space="preserve"> ובעניין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פרי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כך בכל הנוגע ל</w:t>
      </w:r>
      <w:r>
        <w:rPr>
          <w:rFonts w:ascii="Arial" w:hAnsi="Arial" w:cs="Arial"/>
          <w:b/>
          <w:b/>
          <w:bCs/>
          <w:u w:val="single"/>
          <w:rtl w:val="true"/>
        </w:rPr>
        <w:t>מספר מתחמי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חרף זאת שמדובר במספר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ייקבע מתחם עונש אחד לכל אחד מהנאשמים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בעניין </w:t>
      </w:r>
      <w:r>
        <w:rPr>
          <w:rFonts w:ascii="Arial" w:hAnsi="Arial" w:cs="Arial"/>
          <w:b/>
          <w:b/>
          <w:bCs/>
          <w:u w:val="single"/>
          <w:rtl w:val="true"/>
        </w:rPr>
        <w:t>הערכים שנפגעו מהעבירות ובעניין חומרתן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וכן בעניין </w:t>
      </w:r>
      <w:r>
        <w:rPr>
          <w:rFonts w:ascii="Arial" w:hAnsi="Arial" w:cs="Arial"/>
          <w:b/>
          <w:b/>
          <w:bCs/>
          <w:u w:val="single"/>
          <w:rtl w:val="true"/>
        </w:rPr>
        <w:t>מדיניות הענישה הנהוגה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אלו פורטו בהרחבה רבה בשלושת גזרי הדין האמורים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שנקבע לא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תיעשה הבחנה בין מדיניות הענישה בעניין סחר בנשק ארוך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רובה סער מסוג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כפי שנדון בעניין </w:t>
      </w:r>
      <w:r>
        <w:rPr>
          <w:rFonts w:ascii="Arial" w:hAnsi="Arial" w:cs="Arial"/>
          <w:b/>
          <w:b/>
          <w:bCs/>
          <w:rtl w:val="true"/>
        </w:rPr>
        <w:t>מחסן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לבין סחר באקדחים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על הבחנה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 למשל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בעניין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8045/17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בראנסי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16.6.2018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נסיבות מעשיי העבירות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בעניין 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ניתן משקל למעורבותו בשלושה אירועים מתוכננים המצביעים על נגישותו לכלי נשק ולסחר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למניע הכלכלי שהיה לו בעבירות ולכך שבפועל הרוויח סכומים משמעותיים מחלקו בכל אחת מהעסקאות וכן לשימוש בנשק שנעשה בנוכחותו לשם בדיקת תקינות האקדחים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בעניין 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ניתן משקל לכך שחלקו בעסקה היה קטן והוא אף לא קיבל כל תמורה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מעת שלא הודה והורשע בעבירת סיוע לסחר בנשק או בעבירת תיווך בעסקת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מקום להחיל עליו הפחתה מטעם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בבגיר שהיה מעורב בעבירה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שהעובדה שנשמע לאחיו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מקבלת משקל מופחת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שני הנאשמים ניתן משקל רב לנזק החמור מאד שעלול להיגרם כתוצאה מהסחר בנשק וכן ניתן משקל לכך ששניהם יכולים היו להבין את חומרת מעשיהם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הפסול שבהם ואת משמעותם וממילא יכולים היו להימנע מעשייתם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 – סיכום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בהתאם לכל האמור ותוך השוואה אל מתחמי הענישה שנקבעו בשלושת גזרי הדין בעניין הפרשה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שאהב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מחסן</w:t>
      </w:r>
      <w:r>
        <w:rPr>
          <w:rFonts w:ascii="Arial" w:hAnsi="Arial" w:cs="Arial"/>
          <w:rtl w:val="true"/>
        </w:rPr>
        <w:t xml:space="preserve"> ועניין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פרי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נמצא להעמיד את מתחמי הענישה ההולמים 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בעניין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בין </w:t>
      </w:r>
      <w:r>
        <w:rPr>
          <w:rFonts w:cs="Arial" w:ascii="Arial" w:hAnsi="Arial"/>
          <w:b/>
          <w:bCs/>
        </w:rPr>
        <w:t>66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102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 ו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בעניין 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בין </w:t>
      </w:r>
      <w:r>
        <w:rPr>
          <w:rFonts w:cs="Arial" w:ascii="Arial" w:hAnsi="Arial"/>
          <w:b/>
          <w:bCs/>
        </w:rPr>
        <w:t>22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34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אמנם מתחם העונש שנקבע בעניין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נופל מהעונש המזערי הקבוע </w:t>
      </w:r>
      <w:hyperlink r:id="rId19">
        <w:r>
          <w:rPr>
            <w:rStyle w:val="Hyperlink"/>
            <w:rFonts w:ascii="Arial" w:hAnsi="Arial" w:cs="Arial"/>
            <w:color w:val="0000FF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ז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נמצאה הצדקה לכך וזאת בהתחשב בחלקו הקטן במסגרת אירוע אחד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מאחר שהוא לא קיבל כל תמורה ולנוכח רמת הענישה שנקבעה בעניינם של המעורבים האחרים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כמפורט לעיל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גזירת עונשם של הנאשמים</w:t>
      </w:r>
      <w:r>
        <w:rPr>
          <w:rFonts w:ascii="Arial" w:hAnsi="Arial" w:cs="Arial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cs="Arial" w:ascii="Arial" w:hAnsi="Arial"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נסיבותיהם של הנאשמים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 הנאשמים הודו כבר בשלב חקירתם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הכירו באחריותם למעשים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הביעו חרטה וצער ואף הצהירו כי לא ישובו על מעשיהם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נראה כי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הבין את חומרת העבירות וכפי שצוין בתסקיר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בהיעדר נזק הוא התקשה להבין את חומרתן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מידת מסוכנותם של הנאשמים הוערכה כבינונית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בעניין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ניתן משקל מסוים למצבו הרפואי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שבהיעדר חוות דעת מומחה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השלכות מצבו אינן ברורות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כמו כן ניתן משקל לכך ששני הנאשמים סיימו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ולכאורה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ניהלו אורח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העובדה שצוין כי גדלו והתחנכו בסביבה מורכבת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גזירת עונשם של הנאשמים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 מתן משקל לכלל השיקולים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שיקולי הרתעה אישית והרתעת 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נמצא כי יש להעמיד את עונשו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בחלקו התחתון של מתחם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בשל ריבוי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ממש בתחתיתו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 כי יש להעמיד את עונשו בתחתית מתחם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 עונש המאסר בפועל יושתו על הנאשמים גם עונשי מאסר מותנה וכן יושת קנס כספי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הבחנה בין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שגרף סכום כסף משמעותי לבין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שלא קיבל כל תמורה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גזר הדין – סיכום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הנאשמים נגזרים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אחמד מוחסין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בפועל למשך שישים ושמונה חודש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החל מיום מעצרו ביום </w:t>
      </w:r>
      <w:r>
        <w:rPr>
          <w:rFonts w:cs="Arial" w:ascii="Arial" w:hAnsi="Arial"/>
        </w:rPr>
        <w:t>14.3.2023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במקרה של סתירה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לפעול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רישומיו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מותנה למשך שמונה חודשים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יישא עונש זה אם תוך שלוש שנים מיום שחרורו מן המאסר יעבור עבירת נשק מסוג פשע או ניסיון לעבור עבירה זו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מותנה למשך ארבעה חודשים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rtl w:val="true"/>
        </w:rPr>
        <w:t>הנאשם יישא עונש זה אם תוך שלוש שנים מיום שחרורו מן המאסר יעבור עבירת נשק מסוג עוון או ניסיון לעבור עבירה זו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קנס כספי בסך </w:t>
      </w:r>
      <w:r>
        <w:rPr>
          <w:rFonts w:cs="Arial" w:ascii="Arial" w:hAnsi="Arial"/>
          <w:b/>
          <w:bCs/>
        </w:rPr>
        <w:t>50,000</w:t>
      </w:r>
      <w:r>
        <w:rPr>
          <w:rFonts w:cs="Arial" w:ascii="Arial" w:hAnsi="Arial"/>
          <w:b/>
          <w:bCs/>
          <w:rtl w:val="true"/>
        </w:rPr>
        <w:t xml:space="preserve"> ₪,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מאה 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רשאי לשלם זאת בשישים תשלומים שווים עוקבים ורצופים החל מיום </w:t>
      </w:r>
      <w:r>
        <w:rPr>
          <w:rFonts w:cs="Arial" w:ascii="Arial" w:hAnsi="Arial"/>
        </w:rPr>
        <w:t>1.7.2024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א</w:t>
      </w:r>
      <w:r>
        <w:rPr>
          <w:rFonts w:ascii="Arial" w:hAnsi="Arial" w:cs="Arial"/>
          <w:b/>
          <w:b/>
          <w:bCs/>
          <w:u w:val="single"/>
          <w:rtl w:val="true"/>
        </w:rPr>
        <w:t>מג</w:t>
      </w:r>
      <w:r>
        <w:rPr>
          <w:rFonts w:cs="Arial" w:ascii="Arial" w:hAnsi="Arial"/>
          <w:b/>
          <w:bCs/>
          <w:u w:val="single"/>
          <w:rtl w:val="true"/>
        </w:rPr>
        <w:t>'</w:t>
      </w:r>
      <w:r>
        <w:rPr>
          <w:rFonts w:ascii="Arial" w:hAnsi="Arial" w:cs="Arial"/>
          <w:b/>
          <w:b/>
          <w:bCs/>
          <w:u w:val="single"/>
          <w:rtl w:val="true"/>
        </w:rPr>
        <w:t>ד מוחסין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בפועל למשך עשרים ושניים חודש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החל מיום מעצרו ביום </w:t>
      </w:r>
      <w:r>
        <w:rPr>
          <w:rFonts w:cs="Arial" w:ascii="Arial" w:hAnsi="Arial"/>
        </w:rPr>
        <w:t>14.3.2023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במקרה של סתירה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לפעול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רישומיו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מותנה למשך שמונה חודשים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יישא עונש זה אם תוך שלוש שנים מיום שחרורו מן המאסר יעבור עבירת נשק מסוג פשע או ניסיון לעבור עבירה זו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מותנה למשך ארבעה חודשים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rtl w:val="true"/>
        </w:rPr>
        <w:t>הנאשם יישא עונש זה אם תוך שלוש שנים מיום שחרורו מן המאסר יעבור עבירת נשק מסוג עוון או ניסיון לעבור עבירה זו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קנס כספי בסך </w:t>
      </w:r>
      <w:r>
        <w:rPr>
          <w:rFonts w:cs="Arial" w:ascii="Arial" w:hAnsi="Arial"/>
          <w:b/>
          <w:bCs/>
        </w:rPr>
        <w:t>2,000</w:t>
      </w:r>
      <w:r>
        <w:rPr>
          <w:rFonts w:cs="Arial" w:ascii="Arial" w:hAnsi="Arial"/>
          <w:b/>
          <w:bCs/>
          <w:rtl w:val="true"/>
        </w:rPr>
        <w:t xml:space="preserve"> ₪,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שבעה 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רשאי לשלם זאת בארבעה תשלומים שווים עוקבים ורצופים החל מיום </w:t>
      </w:r>
      <w:r>
        <w:rPr>
          <w:rFonts w:cs="Arial" w:ascii="Arial" w:hAnsi="Arial"/>
        </w:rPr>
        <w:t>1.7.2024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חילוט והשמדת מוצגים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מכשירי הטלפון שנתפסו אצל הנאשמים יחולטו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כלי הנשק יושמדו או יחולטו לפי שיקול דעת משטרת ישראל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זכות ערעור לבית המשפט העליון תוך ארבעים וחמישה 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באייר התשפ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במאי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כוחם ובא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המאשימה </w:t>
      </w:r>
      <w:bookmarkEnd w:id="12"/>
      <w:r>
        <w:rPr>
          <w:rFonts w:ascii="Arial" w:hAnsi="Arial" w:cs="Arial"/>
          <w:rtl w:val="true"/>
        </w:rPr>
        <w:t>כמפורט בפרוטוקול הדיון מהיום</w:t>
      </w:r>
      <w:r>
        <w:rPr>
          <w:rFonts w:cs="Arial" w:ascii="Arial" w:hAnsi="Arial"/>
          <w:rtl w:val="true"/>
        </w:rPr>
        <w:t xml:space="preserve">. 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70392-03-23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מוחסן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144.g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8223954" TargetMode="External"/><Relationship Id="rId8" Type="http://schemas.openxmlformats.org/officeDocument/2006/relationships/hyperlink" Target="http://www.nevo.co.il/case/29587387" TargetMode="External"/><Relationship Id="rId9" Type="http://schemas.openxmlformats.org/officeDocument/2006/relationships/hyperlink" Target="http://www.nevo.co.il/case/29587426" TargetMode="External"/><Relationship Id="rId10" Type="http://schemas.openxmlformats.org/officeDocument/2006/relationships/hyperlink" Target="http://www.nevo.co.il/case/29587027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8697227" TargetMode="External"/><Relationship Id="rId13" Type="http://schemas.openxmlformats.org/officeDocument/2006/relationships/hyperlink" Target="http://www.nevo.co.il/case/28426301" TargetMode="External"/><Relationship Id="rId14" Type="http://schemas.openxmlformats.org/officeDocument/2006/relationships/hyperlink" Target="http://www.nevo.co.il/case/23877236" TargetMode="External"/><Relationship Id="rId15" Type="http://schemas.openxmlformats.org/officeDocument/2006/relationships/hyperlink" Target="http://www.nevo.co.il/case/25780334" TargetMode="External"/><Relationship Id="rId16" Type="http://schemas.openxmlformats.org/officeDocument/2006/relationships/hyperlink" Target="http://www.nevo.co.il/case/27591102" TargetMode="External"/><Relationship Id="rId17" Type="http://schemas.openxmlformats.org/officeDocument/2006/relationships/hyperlink" Target="http://www.nevo.co.il/case/28766920" TargetMode="External"/><Relationship Id="rId18" Type="http://schemas.openxmlformats.org/officeDocument/2006/relationships/hyperlink" Target="http://www.nevo.co.il/case/23750625" TargetMode="External"/><Relationship Id="rId19" Type="http://schemas.openxmlformats.org/officeDocument/2006/relationships/hyperlink" Target="http://www.nevo.co.il/law/70301/144.g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2024-05-19T12:05:00Z</dcterms:created>
  <dc:creator> </dc:creator>
  <dc:description/>
  <cp:keywords/>
  <dc:language>en-IL</dc:language>
  <cp:lastModifiedBy>h1</cp:lastModifiedBy>
  <dcterms:modified xsi:type="dcterms:W3CDTF">2024-05-19T12:05:00Z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מוחסן;אמגד מוחסן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ProcID=275&amp;PartA=52782&amp;PartB=09&amp;PartC=22</vt:lpwstr>
  </property>
  <property fmtid="{D5CDD505-2E9C-101B-9397-08002B2CF9AE}" pid="9" name="CASESLISTTMP1">
    <vt:lpwstr>28223954;29587387;29587426;29587027;28697227;28426301;23877236;25780334;27591102;28766920;23750625</vt:lpwstr>
  </property>
  <property fmtid="{D5CDD505-2E9C-101B-9397-08002B2CF9AE}" pid="10" name="CITY">
    <vt:lpwstr>י-ם</vt:lpwstr>
  </property>
  <property fmtid="{D5CDD505-2E9C-101B-9397-08002B2CF9AE}" pid="11" name="DATE">
    <vt:lpwstr>20240516</vt:lpwstr>
  </property>
  <property fmtid="{D5CDD505-2E9C-101B-9397-08002B2CF9AE}" pid="12" name="DELEMATA">
    <vt:lpwstr/>
  </property>
  <property fmtid="{D5CDD505-2E9C-101B-9397-08002B2CF9AE}" pid="13" name="GUSHSUB1">
    <vt:lpwstr>30</vt:lpwstr>
  </property>
  <property fmtid="{D5CDD505-2E9C-101B-9397-08002B2CF9AE}" pid="14" name="ISABSTRACT">
    <vt:lpwstr>Y</vt:lpwstr>
  </property>
  <property fmtid="{D5CDD505-2E9C-101B-9397-08002B2CF9AE}" pid="15" name="JUDGE">
    <vt:lpwstr>תמר בר אשר</vt:lpwstr>
  </property>
  <property fmtid="{D5CDD505-2E9C-101B-9397-08002B2CF9AE}" pid="16" name="LAWLISTTMP1">
    <vt:lpwstr>70301/144.b2;144.g</vt:lpwstr>
  </property>
  <property fmtid="{D5CDD505-2E9C-101B-9397-08002B2CF9AE}" pid="17" name="LAWYER">
    <vt:lpwstr>אוראל אסולין;וסים דרוואשה;עומאיר מריד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70392</vt:lpwstr>
  </property>
  <property fmtid="{D5CDD505-2E9C-101B-9397-08002B2CF9AE}" pid="24" name="NEWPARTB">
    <vt:lpwstr>03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390020240516</vt:lpwstr>
  </property>
  <property fmtid="{D5CDD505-2E9C-101B-9397-08002B2CF9AE}" pid="36" name="TYPE_N_DATE">
    <vt:lpwstr>39020240516</vt:lpwstr>
  </property>
  <property fmtid="{D5CDD505-2E9C-101B-9397-08002B2CF9AE}" pid="37" name="VOLUME">
    <vt:lpwstr/>
  </property>
  <property fmtid="{D5CDD505-2E9C-101B-9397-08002B2CF9AE}" pid="38" name="WORDNUMPAGES">
    <vt:lpwstr>10</vt:lpwstr>
  </property>
</Properties>
</file>