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578"/>
        <w:gridCol w:w="2089"/>
        <w:gridCol w:w="2838"/>
        <w:gridCol w:w="315"/>
      </w:tblGrid>
      <w:tr>
        <w:trPr>
          <w:trHeight w:val="418" w:hRule="exact"/>
        </w:trPr>
        <w:tc>
          <w:tcPr>
            <w:tcW w:w="8505" w:type="dxa"/>
            <w:gridSpan w:val="3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  <w:tc>
          <w:tcPr>
            <w:tcW w:w="31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66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7089-03-21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הדרא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283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1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8820" w:type="dxa"/>
            <w:gridSpan w:val="4"/>
            <w:tcBorders/>
          </w:tcPr>
          <w:p>
            <w:pPr>
              <w:pStyle w:val="Normal"/>
              <w:ind w:end="0"/>
              <w:jc w:val="end"/>
              <w:rPr>
                <w:b/>
                <w:bCs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Cs/>
              </w:rPr>
              <w:t>9.1.2023</w:t>
            </w:r>
          </w:p>
        </w:tc>
      </w:tr>
      <w:tr>
        <w:trPr/>
        <w:tc>
          <w:tcPr>
            <w:tcW w:w="8820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תמר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בר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אשר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57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242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</w:tr>
      <w:tr>
        <w:trPr/>
        <w:tc>
          <w:tcPr>
            <w:tcW w:w="8820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357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</w:t>
            </w:r>
            <w:r>
              <w:rPr>
                <w:b/>
                <w:b/>
                <w:bCs/>
                <w:rtl w:val="true"/>
              </w:rPr>
              <w:t>מי</w:t>
            </w:r>
            <w:r>
              <w:rPr>
                <w:b/>
                <w:b/>
                <w:bCs/>
                <w:rtl w:val="true"/>
              </w:rPr>
              <w:t>ם</w:t>
            </w:r>
          </w:p>
        </w:tc>
        <w:tc>
          <w:tcPr>
            <w:tcW w:w="5242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עדנאן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הדרא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עלי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מחיסן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bookmarkStart w:id="2" w:name="FirstLawyer"/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</w:t>
      </w:r>
      <w:bookmarkEnd w:id="2"/>
      <w:r>
        <w:rPr>
          <w:rtl w:val="true"/>
        </w:rPr>
        <w:t>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פלילי</w:t>
      </w:r>
      <w:r>
        <w:rPr>
          <w:rtl w:val="true"/>
        </w:rPr>
        <w:t>))</w:t>
      </w:r>
    </w:p>
    <w:p>
      <w:pPr>
        <w:pStyle w:val="Normal"/>
        <w:ind w:end="0"/>
        <w:jc w:val="start"/>
        <w:rPr/>
      </w:pP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>: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ישעיהו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נבון</w:t>
      </w:r>
      <w:r>
        <w:rPr>
          <w:rtl w:val="true"/>
        </w:rPr>
        <w:t>)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גזר דין   בעניין הנאשם </w:t>
      </w:r>
      <w:r>
        <w:rPr>
          <w:rFonts w:cs="David" w:ascii="David" w:hAnsi="David"/>
          <w:b/>
          <w:bCs/>
          <w:sz w:val="28"/>
          <w:szCs w:val="28"/>
          <w:u w:val="single"/>
        </w:rPr>
        <w:t>1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10" w:name="ABSTRACT_START"/>
      <w:bookmarkEnd w:id="10"/>
      <w:r>
        <w:rPr>
          <w:rFonts w:ascii="Arial" w:hAnsi="Arial" w:cs="Arial"/>
          <w:b/>
          <w:b/>
          <w:bCs/>
          <w:u w:val="single"/>
          <w:rtl w:val="true"/>
        </w:rPr>
        <w:t>הכרעת הדין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בהתאם להכרעת הדין מיום </w:t>
      </w:r>
      <w:r>
        <w:rPr>
          <w:rFonts w:cs="Arial" w:ascii="Arial" w:hAnsi="Arial"/>
        </w:rPr>
        <w:t>18.11.2021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גם – </w:t>
      </w:r>
      <w:r>
        <w:rPr>
          <w:rFonts w:ascii="Arial" w:hAnsi="Arial" w:cs="Arial"/>
          <w:b/>
          <w:b/>
          <w:bCs/>
          <w:rtl w:val="true"/>
        </w:rPr>
        <w:t>הנאשם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יליד שנת </w:t>
      </w:r>
      <w:r>
        <w:rPr>
          <w:rFonts w:cs="Arial" w:ascii="Arial" w:hAnsi="Arial"/>
        </w:rPr>
        <w:t>2000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פי הודאתו במסגרת הסדר טיעון בעבירת </w:t>
      </w:r>
      <w:r>
        <w:rPr>
          <w:rFonts w:ascii="Arial" w:hAnsi="Arial" w:cs="Arial"/>
          <w:b/>
          <w:b/>
          <w:bCs/>
          <w:rtl w:val="true"/>
        </w:rPr>
        <w:t>סיוע לרכישת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7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רישה וסיפה בצירוף </w:t>
      </w:r>
      <w:hyperlink r:id="rId8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החוק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ובעבירת </w:t>
      </w:r>
      <w:r>
        <w:rPr>
          <w:rFonts w:ascii="Arial" w:hAnsi="Arial" w:cs="Arial"/>
          <w:b/>
          <w:b/>
          <w:bCs/>
          <w:rtl w:val="true"/>
        </w:rPr>
        <w:t>נשיאת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0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רישה וסיפה בצירוף סעיף </w:t>
      </w:r>
      <w:hyperlink r:id="rId11"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ג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הסדר הטיעון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בהתאם להסדר הטיעון הוסכם כי שני הצדדים יעתרו להשית על הנאשם חמישה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עשר 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מותנה כפי שיקבע בית משפט וקנס בסך </w:t>
      </w:r>
      <w:r>
        <w:rPr>
          <w:rFonts w:cs="Arial" w:ascii="Arial" w:hAnsi="Arial"/>
        </w:rPr>
        <w:t>4,000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עובדות כתב האישום המתוקן שבהן הודה הנאשם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במועד האירוע שיתואר להלן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היה מאורס לאחות של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תסקיר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מאז השניים כבר נישאו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ושניהם מכרים של חליל רבאיעה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חליל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חליל אמר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כי ברשותו סך </w:t>
      </w:r>
      <w:r>
        <w:rPr>
          <w:rFonts w:cs="Arial" w:ascii="Arial" w:hAnsi="Arial"/>
        </w:rPr>
        <w:t>30,000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שבאמצעותו ניתן לרכוש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התקשר לאדם שזהותו אינה ידועה ושאל אןץן עך רכישת נשק בלגי תמורת לכל היותר סך </w:t>
      </w:r>
      <w:r>
        <w:rPr>
          <w:rFonts w:cs="Arial" w:ascii="Arial" w:hAnsi="Arial"/>
        </w:rPr>
        <w:t>30,000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וכן התעניין ברכישת כדורי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16.2.2021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בשעות הצהריים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וחליל נפגשו ונסעו לרמאללה כדי לרכוש את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בדרכם פגשו את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שהצטרף אליהם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בהתאם לתיאום המוקדם שתיאם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פגשו הנאשמים וחליל את המוכר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ששהותו אינה ידועה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בשעות אחר הצהריים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המוכר נכנס אל הרכב שבו הגיעו הנאשמים וחליל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התיישב במושב האחורי והציג לנאשמים אקדח תוצרת בלגיה מסוג </w:t>
      </w:r>
      <w:r>
        <w:rPr>
          <w:rFonts w:cs="Arial" w:ascii="Arial" w:hAnsi="Arial"/>
        </w:rPr>
        <w:t>FN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תואם קליעי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שבכוחו להמית אדם ומחסנית תואמת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אחז באקדח ובדק אותו ולאחר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אחזו בו גם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וחליל וכל השלושה הסכימו כי הנשק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טוב ונקי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 xml:space="preserve">חליל הוציא את שטרות הכסף בסך </w:t>
      </w:r>
      <w:r>
        <w:rPr>
          <w:rFonts w:cs="Arial" w:ascii="Arial" w:hAnsi="Arial"/>
        </w:rPr>
        <w:t>30,000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ומסר אותם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שהעבירם אל המוכר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 נסעו הנאשמים וחליל מרמאללה חזרה לכיוון ירושלים בעוד האקדח והמחסנית ברשותם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19:00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עצרה אותם המשטרה סמוך לכיכר 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טור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תסקיר שירות המבחן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הנאשם כבן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ואב לילד בן מספר 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עובד באינסטלציה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הבכור מבין חמישה 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אביו פועל בניין ואמו עקרת 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השלים עשר שנות לימוד ולדבריו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הישגיו הלימודיים היו טובים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בשל מצוקה כלכלית השתלב בעבודה ועבד עם אביו ועם דודו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הוא התחתן בחודש יולי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אשתו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אחות של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למדה פיזיותרפיה במכללה וכיום היא עקרת בית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לנאשם אין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כבר בשלב מעצרו היה טרוד מהמחיר הנלווה למעורבותו באירוע הנדון והביע חשש מהשלכותיו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צו פיקוח מעצרים הוא השתלב בקבוצה טיפולית לעצורי 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התמיד בהשתתפותו וביטא צורך להשתלב במסגרת טיפולית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במפגשים הראשונים ראה עצמו קורבן של הנסיבות תוך השלכת האשמה על המעורבים האחרים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בהמשך ניכר כי הכיר באופן ראשוני בקשיים באישיותו שעמדו ברקע העבירות ואף חלה התקדמות בהכרתו בהתנהלותו בתקופה שבה נעברו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התרשם כי ההליך המשפטי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מעצר הנאשם ומעצר הבית הממושך חידדו לו את הפסול בהתנהלותו ומשמשים עבורו גורם מציב גבולות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מודע לנזק שנגרם ולמחיר האישי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הכלכלי והמשפחתי שהוא משלם ואף חש כי נתרם מהמסגרת הטיפולית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כיום הוא מבין את חלקו בעבירות ומכיר באחריותו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לשם הערכת גורמי הסיכון להישנות 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נשקלו אופי העבירות והפער בינן לבין אופן התנהלות הנאשם בדרך 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כמי שרואה עצמו כאדם שומר חוק וכן נשקלו יכולות תפקודו הטובות בתחום המשפחתי והתעסוקתי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נראה כי אינו מאופיין בקווי חשיבה עברייניים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נעדר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גדל בסביבה משפחתית תקינה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ניהל אורח חיים נורמטיבי ומבטא רצון ושאיפות להתקדם ולהצליח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לנוכח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הערכת שירות המבחן היא כי רמת הסיכון להישנות עבירות נמוכה ואם יישנו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דרגת חומרתן תהיה נמוכה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ער לחומרת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לנוכח כל האמור ונכונותו להשתלב במסגרת טיפולית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הומלץ להשית עליו ענישה מוחשית אך שיקומית אשר תצמצם נזקים עתידיים והסתפקות במאסר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חתימה על התחייבות להימנע מעבירות דומות וצו מבחן אשר במסגרתו ישולב בתהליך טיפולי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ההליכים בעניין המעורבים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עניינו של </w:t>
      </w:r>
      <w:r>
        <w:rPr>
          <w:rFonts w:ascii="Arial" w:hAnsi="Arial" w:cs="Arial"/>
          <w:b/>
          <w:b/>
          <w:bCs/>
          <w:rtl w:val="true"/>
        </w:rPr>
        <w:t xml:space="preserve">חליל </w:t>
      </w:r>
      <w:r>
        <w:rPr>
          <w:rFonts w:ascii="Arial" w:hAnsi="Arial" w:cs="Arial"/>
          <w:rtl w:val="true"/>
        </w:rPr>
        <w:t xml:space="preserve">נדון בנפרד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לפני כבוד השופטת 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מאק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קלמנוביץ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פי גזר הדין בעניינו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מחוזי ירושלים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7053-03-21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חליל רבאיעה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24.1.2022</w:t>
      </w:r>
      <w:r>
        <w:rPr>
          <w:rFonts w:cs="Arial" w:ascii="Arial" w:hAnsi="Arial"/>
          <w:rtl w:val="true"/>
        </w:rPr>
        <w:t xml:space="preserve">)), </w:t>
      </w:r>
      <w:r>
        <w:rPr>
          <w:rFonts w:ascii="Arial" w:hAnsi="Arial" w:cs="Arial"/>
          <w:rtl w:val="true"/>
        </w:rPr>
        <w:t>הוא 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פי הודאתו במסגרת הסדר טיעון בעבירות </w:t>
      </w:r>
      <w:r>
        <w:rPr>
          <w:rFonts w:ascii="Arial" w:hAnsi="Arial" w:cs="Arial"/>
          <w:b/>
          <w:b/>
          <w:bCs/>
          <w:rtl w:val="true"/>
        </w:rPr>
        <w:t xml:space="preserve">רכישת נשק </w:t>
      </w:r>
      <w:r>
        <w:rPr>
          <w:rFonts w:cs="Arial" w:ascii="Arial" w:hAnsi="Arial"/>
          <w:rtl w:val="true"/>
        </w:rPr>
        <w:t>(</w:t>
      </w:r>
      <w:hyperlink r:id="rId12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רישא וסיפה בצירוף </w:t>
      </w:r>
      <w:hyperlink r:id="rId13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ג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b/>
          <w:b/>
          <w:bCs/>
          <w:rtl w:val="true"/>
        </w:rPr>
        <w:t>נשיאת נשק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hyperlink r:id="rId14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וסיפה בחוק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חליל יליד שנת </w:t>
      </w:r>
      <w:r>
        <w:rPr>
          <w:rFonts w:cs="Arial" w:ascii="Arial" w:hAnsi="Arial"/>
        </w:rPr>
        <w:t>1995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לחובתו הרשעה קודמת בעבירת רכוש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הוגש בעניינו תסקיר לעונש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בגזר דינו נקבע מתחם עונש בין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עליו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מותנה למשך שלוש שנים וקנס בסך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 xml:space="preserve">הנאשם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עלי מחסין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הורשע ביום </w:t>
      </w:r>
      <w:r>
        <w:rPr>
          <w:rFonts w:cs="Arial" w:ascii="Arial" w:hAnsi="Arial"/>
        </w:rPr>
        <w:t>18.11.2021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פי הודאתו במסגרת הסדר טיעון בעבירת </w:t>
      </w:r>
      <w:r>
        <w:rPr>
          <w:rFonts w:ascii="Arial" w:hAnsi="Arial" w:cs="Arial"/>
          <w:b/>
          <w:b/>
          <w:bCs/>
          <w:rtl w:val="true"/>
        </w:rPr>
        <w:t xml:space="preserve">סיוע לרכישת נשק </w:t>
      </w:r>
      <w:r>
        <w:rPr>
          <w:rFonts w:cs="Arial" w:ascii="Arial" w:hAnsi="Arial"/>
          <w:b/>
          <w:bCs/>
          <w:rtl w:val="true"/>
        </w:rPr>
        <w:t>(</w:t>
      </w:r>
      <w:hyperlink r:id="rId15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רישא וסיפא בצירוף </w:t>
      </w:r>
      <w:hyperlink r:id="rId16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ובעבירת </w:t>
      </w:r>
      <w:r>
        <w:rPr>
          <w:rFonts w:ascii="Arial" w:hAnsi="Arial" w:cs="Arial"/>
          <w:b/>
          <w:b/>
          <w:bCs/>
          <w:rtl w:val="true"/>
        </w:rPr>
        <w:t>סיוע לנשיאת נשק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hyperlink r:id="rId17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רישה וסיפה בצירוף </w:t>
      </w:r>
      <w:hyperlink r:id="rId18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ג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ובצירוף </w:t>
      </w:r>
      <w:hyperlink r:id="rId19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הטיעונים לעונש בעניינו יישמעו ביום </w:t>
      </w:r>
      <w:r>
        <w:rPr>
          <w:rFonts w:cs="Arial" w:ascii="Arial" w:hAnsi="Arial"/>
        </w:rPr>
        <w:t>29.1.2023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טענות הצדדים בעניין העונש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המאשימה טען כי הנימוק העיקרי להסדר הטיעון הוא עונשו של חליל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כמפורט לעיל ולפיכך לבקש לכבד את הסדר הטיעון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הנאשם טען כי ההסדר ראוי בנסיבות העניין ובהתאם לכך הצטרף לבקשה לכבד את הסדר הטיעון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דברי הנאשם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אני מכיר את הסדר הטיעון ואני מבקש לכבדו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גזר הדין ונימוקיו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בעת שקילת העונש נשקלה חומרת העבירות ומנגד נשקלו הודאת הנאשם והכרתו באחריות לעבירות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תסקיר שירות המבחן החיובי בעניינו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היותו אב לתינוק והשלכות מאסרו על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אורח חייו הנורמטיבי קודם לעבירות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תקופת מעצרו ותקופת מעצר הבית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לנוכח שיקולים אלו מצאתי כי העונש שעליו הוסכם במסגרת הסדר הטיעון הולם את העבירות שבהן הורשע הנאשם ועל כן החלטתי לכבדו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הנאשם יושתו אפוא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בפועל למשך </w:t>
      </w:r>
      <w:r>
        <w:rPr>
          <w:rFonts w:ascii="Arial" w:hAnsi="Arial" w:cs="Arial"/>
          <w:b/>
          <w:b/>
          <w:bCs/>
          <w:rtl w:val="true"/>
        </w:rPr>
        <w:t>חמישה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עשר חודש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בניכוי מעצרו מיום </w:t>
      </w:r>
      <w:r>
        <w:rPr>
          <w:rFonts w:cs="Arial" w:ascii="Arial" w:hAnsi="Arial"/>
        </w:rPr>
        <w:t>16.2.2021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יום </w:t>
      </w:r>
      <w:r>
        <w:rPr>
          <w:rFonts w:cs="Arial" w:ascii="Arial" w:hAnsi="Arial"/>
        </w:rPr>
        <w:t>29.4.2021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במקרה של סתירה לרישומי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לפעול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רישומי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מותנה למשך </w:t>
      </w:r>
      <w:r>
        <w:rPr>
          <w:rFonts w:ascii="Arial" w:hAnsi="Arial" w:cs="Arial"/>
          <w:b/>
          <w:b/>
          <w:bCs/>
          <w:rtl w:val="true"/>
        </w:rPr>
        <w:t>שישה 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יישא עונש זה אם יעבור תוך שלוש שנים מיום שחרורו מן המאסר עבירת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ניסיון לעבור עבירה כאמור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4,000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הקנס ישולם בארבעה תשלומים שווים רצופים ועוקבים החל מיום </w:t>
      </w:r>
      <w:r>
        <w:rPr>
          <w:rFonts w:cs="Arial" w:ascii="Arial" w:hAnsi="Arial"/>
        </w:rPr>
        <w:t>1.2.2023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הנאשם יתייצב למאסרו  בבית המעצר ניצן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17.1.2023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השעה </w:t>
      </w:r>
      <w:r>
        <w:rPr>
          <w:rFonts w:cs="Arial" w:ascii="Arial" w:hAnsi="Arial"/>
        </w:rPr>
        <w:t>10:00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במקום אחר על פי החלטת שירות בתי הסוהר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כשברשותו תעודת זהות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דרכון ועותק מגזר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הדין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על הנאשם לתאם את הכניסה למאסר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כולל האפשרות למיון מוקדם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עם ענף אבחון ומיון של שירות בתי הסוהר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טלפונים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</w:rPr>
        <w:t>08-9787377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08-9787336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פקס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08-9193314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דוא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: </w:t>
      </w:r>
      <w:hyperlink r:id="rId20">
        <w:r>
          <w:rPr>
            <w:rStyle w:val="Hyperlink"/>
            <w:rFonts w:cs="Arial" w:ascii="Arial" w:hAnsi="Arial"/>
          </w:rPr>
          <w:t>MaasarN@ips.gov.il</w:t>
        </w:r>
      </w:hyperlink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הנאשם להתעדכן באתר האינטרנט של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ברשימת הציוד הראשוני שניתן להביא בעת ההתייצבות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זכות ערעור לבית המשפט העליון תוך ארבעים וחמישה 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tbl>
      <w:tblPr>
        <w:bidiVisual w:val="true"/>
        <w:tblW w:w="239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92"/>
      </w:tblGrid>
      <w:tr>
        <w:trPr/>
        <w:tc>
          <w:tcPr>
            <w:tcW w:w="23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bookmarkStart w:id="13" w:name="Nitan"/>
            <w:r>
              <w:rPr>
                <w:rFonts w:cs="Arial" w:ascii="Arial" w:hAnsi="Arial"/>
                <w:color w:val="FFFFFF"/>
                <w:sz w:val="2"/>
                <w:szCs w:val="2"/>
              </w:rPr>
              <w:t>54678313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ניתן היום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 xml:space="preserve">,  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ט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ז בטבת התשפ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ג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 xml:space="preserve">, </w:t>
            </w:r>
            <w:r>
              <w:rPr>
                <w:rFonts w:cs="Arial" w:ascii="Arial" w:hAnsi="Arial"/>
                <w:sz w:val="26"/>
                <w:szCs w:val="26"/>
              </w:rPr>
              <w:t>9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בינואר </w:t>
            </w:r>
            <w:r>
              <w:rPr>
                <w:rFonts w:cs="Arial" w:ascii="Arial" w:hAnsi="Arial"/>
                <w:sz w:val="26"/>
                <w:szCs w:val="26"/>
              </w:rPr>
              <w:t>2023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 xml:space="preserve">, 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במעמד הנאשם ובאי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-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כוח הצדדים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 xml:space="preserve">. </w:t>
            </w:r>
            <w:bookmarkEnd w:id="13"/>
          </w:p>
        </w:tc>
      </w:tr>
      <w:tr>
        <w:trPr/>
        <w:tc>
          <w:tcPr>
            <w:tcW w:w="2392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240" w:before="40" w:after="40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תמר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בר</w:t>
            </w:r>
            <w:r>
              <w:rPr>
                <w:sz w:val="28"/>
                <w:rtl w:val="true"/>
              </w:rPr>
              <w:t>-</w:t>
            </w:r>
            <w:r>
              <w:rPr>
                <w:sz w:val="28"/>
                <w:sz w:val="28"/>
                <w:rtl w:val="true"/>
              </w:rPr>
              <w:t>אשר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בר אשר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2"/>
      <w:footerReference w:type="default" r:id="rId23"/>
      <w:type w:val="nextPage"/>
      <w:pgSz w:w="11906" w:h="16838"/>
      <w:pgMar w:left="1701" w:right="1701" w:gutter="0" w:header="187" w:top="1701" w:footer="720" w:bottom="156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7089-03-21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עדנאן הדרא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character" w:styleId="DefaultParagraphFont">
    <w:name w:val="Default Paragraph Font"/>
    <w:qFormat/>
    <w:rPr/>
  </w:style>
  <w:style w:type="character" w:styleId="Heading3Char">
    <w:name w:val="Heading 3 Char"/>
    <w:qFormat/>
    <w:rPr>
      <w:rFonts w:ascii="Times New Roman" w:hAnsi="Times New Roman" w:eastAsia="Times New Roman" w:cs="David"/>
      <w:b/>
      <w:bCs/>
      <w:sz w:val="20"/>
      <w:szCs w:val="24"/>
      <w:lang w:val="en-IL" w:eastAsia="en-IL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c.1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3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144.c.1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144.c.1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/31" TargetMode="External"/><Relationship Id="rId17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law/70301/144.c.1" TargetMode="External"/><Relationship Id="rId19" Type="http://schemas.openxmlformats.org/officeDocument/2006/relationships/hyperlink" Target="http://www.nevo.co.il/law/70301/31" TargetMode="External"/><Relationship Id="rId20" Type="http://schemas.openxmlformats.org/officeDocument/2006/relationships/hyperlink" Target="mailto:MaasarN@ips.gov.il" TargetMode="External"/><Relationship Id="rId21" Type="http://schemas.openxmlformats.org/officeDocument/2006/relationships/hyperlink" Target="http://www.nevo.co.il/advertisements/nevo-100.doc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2024-05-05T08:19:00Z</dcterms:created>
  <dc:creator> </dc:creator>
  <dc:description/>
  <cp:keywords/>
  <dc:language>en-IL</dc:language>
  <cp:lastModifiedBy>h1</cp:lastModifiedBy>
  <dcterms:modified xsi:type="dcterms:W3CDTF">2024-05-05T08:19:00Z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עדנאן הדרא;עלי מחיסן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ProcID=209&amp;PartA=7053&amp;PartB=03&amp;PartC=21</vt:lpwstr>
  </property>
  <property fmtid="{D5CDD505-2E9C-101B-9397-08002B2CF9AE}" pid="9" name="CITY">
    <vt:lpwstr>י-ם</vt:lpwstr>
  </property>
  <property fmtid="{D5CDD505-2E9C-101B-9397-08002B2CF9AE}" pid="10" name="DATE">
    <vt:lpwstr>20230109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תמר בר אשר</vt:lpwstr>
  </property>
  <property fmtid="{D5CDD505-2E9C-101B-9397-08002B2CF9AE}" pid="14" name="LAWLISTTMP1">
    <vt:lpwstr>70301/144.a:3;031:3;144.b:3;144.c.1:3</vt:lpwstr>
  </property>
  <property fmtid="{D5CDD505-2E9C-101B-9397-08002B2CF9AE}" pid="15" name="LAWYER">
    <vt:lpwstr>אריאל אילוז;רותם ישעיהו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7089</vt:lpwstr>
  </property>
  <property fmtid="{D5CDD505-2E9C-101B-9397-08002B2CF9AE}" pid="22" name="NEWPARTB">
    <vt:lpwstr>03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390020230109</vt:lpwstr>
  </property>
  <property fmtid="{D5CDD505-2E9C-101B-9397-08002B2CF9AE}" pid="34" name="TYPE_N_DATE">
    <vt:lpwstr>39020230109</vt:lpwstr>
  </property>
  <property fmtid="{D5CDD505-2E9C-101B-9397-08002B2CF9AE}" pid="35" name="VOLUME">
    <vt:lpwstr/>
  </property>
  <property fmtid="{D5CDD505-2E9C-101B-9397-08002B2CF9AE}" pid="36" name="WORDNUMPAGES">
    <vt:lpwstr>4</vt:lpwstr>
  </property>
</Properties>
</file>