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7566-11-09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סביחאת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ינואר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12"/>
        <w:gridCol w:w="3966"/>
        <w:gridCol w:w="3642"/>
      </w:tblGrid>
      <w:tr>
        <w:trPr>
          <w:trHeight w:val="295" w:hRule="atLeast"/>
        </w:trPr>
        <w:tc>
          <w:tcPr>
            <w:tcW w:w="1212" w:type="dxa"/>
            <w:tcBorders/>
          </w:tcPr>
          <w:p>
            <w:pPr>
              <w:pStyle w:val="Normal"/>
              <w:ind w:end="36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פני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7608" w:type="dxa"/>
            <w:gridSpan w:val="2"/>
            <w:tcBorders/>
          </w:tcPr>
          <w:p>
            <w:pPr>
              <w:pStyle w:val="Normal"/>
              <w:ind w:end="36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יוסף אלרון</w:t>
            </w:r>
          </w:p>
        </w:tc>
      </w:tr>
      <w:tr>
        <w:trPr>
          <w:trHeight w:val="355" w:hRule="atLeast"/>
        </w:trPr>
        <w:tc>
          <w:tcPr>
            <w:tcW w:w="1212" w:type="dxa"/>
            <w:tcBorders/>
          </w:tcPr>
          <w:p>
            <w:pPr>
              <w:pStyle w:val="Normal"/>
              <w:snapToGrid w:val="false"/>
              <w:ind w:end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36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2"/>
                <w:sz w:val="22"/>
                <w:szCs w:val="22"/>
                <w:rtl w:val="true"/>
              </w:rPr>
              <w:t>בעניין</w:t>
            </w:r>
          </w:p>
        </w:tc>
        <w:tc>
          <w:tcPr>
            <w:tcW w:w="3966" w:type="dxa"/>
            <w:tcBorders/>
          </w:tcPr>
          <w:p>
            <w:pPr>
              <w:pStyle w:val="Normal"/>
              <w:snapToGrid w:val="false"/>
              <w:ind w:end="36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36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642" w:type="dxa"/>
            <w:tcBorders/>
          </w:tcPr>
          <w:p>
            <w:pPr>
              <w:pStyle w:val="Normal"/>
              <w:snapToGrid w:val="false"/>
              <w:ind w:end="3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12" w:type="dxa"/>
            <w:tcBorders/>
          </w:tcPr>
          <w:p>
            <w:pPr>
              <w:pStyle w:val="Normal"/>
              <w:snapToGrid w:val="false"/>
              <w:ind w:end="36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966" w:type="dxa"/>
            <w:tcBorders/>
          </w:tcPr>
          <w:p>
            <w:pPr>
              <w:pStyle w:val="Normal"/>
              <w:snapToGrid w:val="false"/>
              <w:ind w:end="3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642" w:type="dxa"/>
            <w:tcBorders/>
          </w:tcPr>
          <w:p>
            <w:pPr>
              <w:pStyle w:val="Normal"/>
              <w:ind w:end="36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1212" w:type="dxa"/>
            <w:tcBorders/>
          </w:tcPr>
          <w:p>
            <w:pPr>
              <w:pStyle w:val="Normal"/>
              <w:snapToGrid w:val="false"/>
              <w:ind w:end="36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608" w:type="dxa"/>
            <w:gridSpan w:val="2"/>
            <w:tcBorders/>
          </w:tcPr>
          <w:p>
            <w:pPr>
              <w:pStyle w:val="Normal"/>
              <w:snapToGrid w:val="false"/>
              <w:ind w:end="36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36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36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12" w:type="dxa"/>
            <w:tcBorders/>
          </w:tcPr>
          <w:p>
            <w:pPr>
              <w:pStyle w:val="Normal"/>
              <w:snapToGrid w:val="false"/>
              <w:ind w:end="36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966" w:type="dxa"/>
            <w:tcBorders/>
          </w:tcPr>
          <w:p>
            <w:pPr>
              <w:pStyle w:val="Normal"/>
              <w:ind w:end="36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אשרף סביחאת</w:t>
            </w:r>
          </w:p>
        </w:tc>
        <w:tc>
          <w:tcPr>
            <w:tcW w:w="3642" w:type="dxa"/>
            <w:tcBorders/>
          </w:tcPr>
          <w:p>
            <w:pPr>
              <w:pStyle w:val="Normal"/>
              <w:snapToGrid w:val="false"/>
              <w:ind w:end="3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12" w:type="dxa"/>
            <w:tcBorders/>
          </w:tcPr>
          <w:p>
            <w:pPr>
              <w:pStyle w:val="Normal"/>
              <w:snapToGrid w:val="false"/>
              <w:ind w:end="36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966" w:type="dxa"/>
            <w:tcBorders/>
          </w:tcPr>
          <w:p>
            <w:pPr>
              <w:pStyle w:val="Normal"/>
              <w:snapToGrid w:val="false"/>
              <w:ind w:end="3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642" w:type="dxa"/>
            <w:tcBorders/>
          </w:tcPr>
          <w:p>
            <w:pPr>
              <w:pStyle w:val="Normal"/>
              <w:ind w:end="36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ind w:end="360"/>
        <w:jc w:val="both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36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36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36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36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36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360"/>
        <w:jc w:val="both"/>
        <w:rPr/>
      </w:pPr>
      <w:r>
        <w:rPr>
          <w:rtl w:val="true"/>
        </w:rPr>
      </w:r>
    </w:p>
    <w:p>
      <w:pPr>
        <w:pStyle w:val="Normal"/>
        <w:ind w:end="360"/>
        <w:jc w:val="both"/>
        <w:rPr/>
      </w:pPr>
      <w:r>
        <w:rPr>
          <w:rtl w:val="true"/>
        </w:rPr>
      </w:r>
    </w:p>
    <w:p>
      <w:pPr>
        <w:pStyle w:val="Normal"/>
        <w:ind w:end="360"/>
        <w:jc w:val="both"/>
        <w:rPr/>
      </w:pPr>
      <w:r>
        <w:rPr>
          <w:rtl w:val="true"/>
        </w:rPr>
      </w:r>
    </w:p>
    <w:p>
      <w:pPr>
        <w:pStyle w:val="Normal"/>
        <w:ind w:end="360"/>
        <w:jc w:val="both"/>
        <w:rPr/>
      </w:pPr>
      <w:r>
        <w:rPr>
          <w:rtl w:val="true"/>
        </w:rPr>
      </w:r>
    </w:p>
    <w:p>
      <w:pPr>
        <w:pStyle w:val="Normal"/>
        <w:ind w:end="36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36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36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36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360"/>
        <w:jc w:val="both"/>
        <w:rPr/>
      </w:pP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+ </w:t>
      </w:r>
      <w:hyperlink r:id="rId7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360"/>
        <w:jc w:val="both"/>
        <w:rPr>
          <w:b/>
          <w:bCs/>
          <w:u w:val="single"/>
        </w:rPr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</w:p>
    <w:p>
      <w:pPr>
        <w:pStyle w:val="Normal"/>
        <w:spacing w:lineRule="auto" w:line="360"/>
        <w:ind w:end="36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05.11.09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17:00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תופי</w:t>
      </w:r>
      <w:r>
        <w:rPr>
          <w:rFonts w:cs="Times New Roman"/>
          <w:rtl w:val="true"/>
        </w:rPr>
        <w:t xml:space="preserve"> </w:t>
      </w:r>
      <w:r>
        <w:rPr/>
        <w:t>webiey</w:t>
      </w:r>
      <w:r>
        <w:rPr>
          <w:rtl w:val="true"/>
        </w:rPr>
        <w:t xml:space="preserve">,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לריפוד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>.</w:t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360"/>
        <w:jc w:val="both"/>
        <w:rPr>
          <w:b/>
          <w:bCs/>
          <w:u w:val="single"/>
        </w:rPr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start="360" w:end="360"/>
        <w:jc w:val="both"/>
        <w:rPr>
          <w:rFonts w:cs="Miriam"/>
          <w:b/>
          <w:bCs/>
          <w:u w:val="single"/>
        </w:rPr>
      </w:pPr>
      <w:r>
        <w:rPr>
          <w:rFonts w:cs="Miriam"/>
          <w:b/>
          <w:bCs/>
          <w:u w:val="single"/>
          <w:rtl w:val="true"/>
        </w:rPr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>.</w:t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360"/>
        <w:jc w:val="both"/>
        <w:rPr/>
      </w:pP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>:</w:t>
      </w:r>
    </w:p>
    <w:p>
      <w:pPr>
        <w:pStyle w:val="Normal"/>
        <w:ind w:start="26" w:end="360"/>
        <w:jc w:val="both"/>
        <w:rPr/>
      </w:pPr>
      <w:r>
        <w:rPr>
          <w:rtl w:val="true"/>
        </w:rPr>
      </w:r>
    </w:p>
    <w:p>
      <w:pPr>
        <w:pStyle w:val="Normal"/>
        <w:ind w:start="746" w:end="1440"/>
        <w:jc w:val="both"/>
        <w:rPr>
          <w:b/>
          <w:bCs/>
        </w:rPr>
      </w:pPr>
      <w:r>
        <w:rPr>
          <w:rFonts w:cs="Miriam"/>
          <w:rtl w:val="true"/>
        </w:rPr>
        <w:t>"...</w:t>
      </w:r>
      <w:r>
        <w:rPr>
          <w:rFonts w:cs="Miriam"/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רישיון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הבטיח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והפנים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הלקחים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הדרושים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ממעשהו</w:t>
      </w:r>
      <w:r>
        <w:rPr>
          <w:rFonts w:cs="Miriam"/>
          <w:rtl w:val="true"/>
        </w:rPr>
        <w:t>"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05.12.10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</w:t>
      </w:r>
      <w:r>
        <w:rPr>
          <w:b/>
          <w:bCs/>
          <w:rtl w:val="true"/>
        </w:rPr>
        <w:t>).</w:t>
      </w:r>
    </w:p>
    <w:p>
      <w:pPr>
        <w:pStyle w:val="Normal"/>
        <w:spacing w:lineRule="auto" w:line="360"/>
        <w:ind w:start="1106" w:end="36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והתוצאות</w:t>
      </w:r>
      <w:r>
        <w:rPr>
          <w:rtl w:val="true"/>
        </w:rPr>
        <w:t xml:space="preserve">,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  <w:t>להתרשמותו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360"/>
        <w:jc w:val="both"/>
        <w:rPr>
          <w:rFonts w:cs="Miriam"/>
        </w:rPr>
      </w:pP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ולהערכתו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פוגעניות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משפחתו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תגרום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לפיטוריו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ותיצור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במשפחתו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אישיותו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שצויינו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מעלה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אשרף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א</w:t>
      </w:r>
      <w:r>
        <w:rPr>
          <w:rFonts w:cs="Miriam"/>
          <w:rtl w:val="true"/>
        </w:rPr>
        <w:t xml:space="preserve">') </w:t>
      </w:r>
      <w:r>
        <w:rPr>
          <w:rFonts w:cs="Miriam"/>
          <w:rtl w:val="true"/>
        </w:rPr>
        <w:t>יתקשה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מאוזנת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הכלא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לרגרסיה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בתפקודו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36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ולחילופין</w:t>
      </w:r>
      <w:r>
        <w:rPr>
          <w:rtl w:val="true"/>
        </w:rPr>
        <w:t xml:space="preserve">,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360"/>
        <w:jc w:val="both"/>
        <w:rPr>
          <w:b/>
          <w:bCs/>
          <w:u w:val="single"/>
        </w:rPr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36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לגירסתו</w:t>
      </w:r>
      <w:r>
        <w:rPr>
          <w:rtl w:val="true"/>
        </w:rPr>
        <w:t xml:space="preserve">, 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>.</w:t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הארצי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</w:p>
    <w:p>
      <w:pPr>
        <w:pStyle w:val="Normal"/>
        <w:ind w:end="36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  <w:t>בסיכום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ind w:end="36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למרשו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end="36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הגישור</w:t>
      </w:r>
      <w:r>
        <w:rPr>
          <w:rtl w:val="true"/>
        </w:rPr>
        <w:t xml:space="preserve">, </w:t>
      </w:r>
      <w:r>
        <w:rPr>
          <w:rtl w:val="true"/>
        </w:rPr>
        <w:t>להבעת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ind w:end="36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360"/>
        <w:jc w:val="both"/>
        <w:rPr/>
      </w:pPr>
      <w:r>
        <w:rPr>
          <w:rtl w:val="true"/>
        </w:rPr>
      </w:r>
    </w:p>
    <w:p>
      <w:pPr>
        <w:pStyle w:val="Normal"/>
        <w:ind w:start="765" w:end="1260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וממצאים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וובלי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סידורי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A</w:t>
      </w:r>
      <w:r>
        <w:rPr>
          <w:rFonts w:cs="Miriam"/>
        </w:rPr>
        <w:t>71388</w:t>
      </w:r>
      <w:r>
        <w:rPr>
          <w:rFonts w:cs="Miriam"/>
          <w:rtl w:val="true"/>
        </w:rPr>
        <w:t xml:space="preserve"> </w:t>
      </w:r>
      <w:r>
        <w:rPr>
          <w:rFonts w:cs="Miriam"/>
          <w:u w:val="single"/>
          <w:rtl w:val="true"/>
        </w:rPr>
        <w:t>אינו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תקין</w:t>
      </w:r>
      <w:r>
        <w:rPr>
          <w:rFonts w:cs="Times New Roman"/>
          <w:rtl w:val="true"/>
        </w:rPr>
        <w:t xml:space="preserve">     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>')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הנוקר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הוחלף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לבדיקה</w:t>
      </w:r>
      <w:r>
        <w:rPr>
          <w:rtl w:val="true"/>
        </w:rPr>
        <w:t>"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).</w:t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</w:t>
      </w:r>
    </w:p>
    <w:p>
      <w:pPr>
        <w:pStyle w:val="Normal"/>
        <w:ind w:start="357" w:end="360"/>
        <w:jc w:val="both"/>
        <w:rPr>
          <w:highlight w:val="magenta"/>
        </w:rPr>
      </w:pPr>
      <w:r>
        <w:rPr>
          <w:highlight w:val="magenta"/>
          <w:rtl w:val="true"/>
        </w:rPr>
      </w:r>
    </w:p>
    <w:p>
      <w:pPr>
        <w:pStyle w:val="Normal"/>
        <w:spacing w:lineRule="auto" w:line="360"/>
        <w:ind w:hanging="720" w:start="720" w:end="360"/>
        <w:jc w:val="both"/>
        <w:rPr>
          <w:b/>
          <w:bCs/>
          <w:u w:val="single"/>
        </w:rPr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ind w:end="36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36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ind w:end="36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>.</w:t>
      </w:r>
    </w:p>
    <w:p>
      <w:pPr>
        <w:pStyle w:val="Normal"/>
        <w:ind w:end="360"/>
        <w:jc w:val="both"/>
        <w:rPr/>
      </w:pPr>
      <w:r>
        <w:rPr>
          <w:rtl w:val="true"/>
        </w:rPr>
      </w:r>
    </w:p>
    <w:p>
      <w:pPr>
        <w:pStyle w:val="Normal"/>
        <w:ind w:end="36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910/85</w:t>
      </w:r>
      <w:r>
        <w:rPr>
          <w:rtl w:val="true"/>
        </w:rPr>
        <w:t xml:space="preserve">: </w:t>
      </w:r>
    </w:p>
    <w:p>
      <w:pPr>
        <w:pStyle w:val="Normal"/>
        <w:ind w:end="360"/>
        <w:jc w:val="both"/>
        <w:rPr/>
      </w:pPr>
      <w:r>
        <w:rPr>
          <w:rtl w:val="true"/>
        </w:rPr>
      </w:r>
    </w:p>
    <w:p>
      <w:pPr>
        <w:pStyle w:val="Normal"/>
        <w:ind w:start="1106" w:end="1260"/>
        <w:jc w:val="both"/>
        <w:rPr>
          <w:b/>
          <w:bCs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מהעובדה</w:t>
      </w:r>
      <w:r>
        <w:rPr>
          <w:rFonts w:cs="Miriam"/>
          <w:rtl w:val="true"/>
        </w:rPr>
        <w:t>,</w:t>
      </w:r>
      <w:r>
        <w:rPr>
          <w:rFonts w:cs="Miriam"/>
          <w:rtl w:val="true"/>
        </w:rPr>
        <w:t>שהחזקת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נפוצה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מסכנת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רצינית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ידועים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שתחדור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לתודעת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הידיעה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שביודעין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מכאיב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ומוגדר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האמור</w:t>
      </w:r>
      <w:r>
        <w:rPr>
          <w:rFonts w:cs="Miriam"/>
          <w:rtl w:val="true"/>
        </w:rPr>
        <w:t>".</w:t>
      </w:r>
      <w:r>
        <w:rPr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אברהים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קונדוס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86</w:t>
      </w: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670</w:t>
      </w:r>
      <w:r>
        <w:rPr>
          <w:b/>
          <w:bCs/>
          <w:rtl w:val="true"/>
        </w:rPr>
        <w:t>).</w:t>
      </w:r>
    </w:p>
    <w:p>
      <w:pPr>
        <w:pStyle w:val="Normal"/>
        <w:spacing w:lineRule="auto" w:line="360"/>
        <w:ind w:end="36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</w:r>
    </w:p>
    <w:p>
      <w:pPr>
        <w:pStyle w:val="Normal"/>
        <w:ind w:end="36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3289/03</w:t>
        </w:r>
      </w:hyperlink>
      <w:r>
        <w:rPr>
          <w:rtl w:val="true"/>
        </w:rPr>
        <w:t>:</w:t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</w:r>
    </w:p>
    <w:p>
      <w:pPr>
        <w:pStyle w:val="Normal"/>
        <w:ind w:start="1106" w:end="1440"/>
        <w:jc w:val="both"/>
        <w:rPr>
          <w:b/>
          <w:bCs/>
        </w:rPr>
      </w:pPr>
      <w:r>
        <w:rPr>
          <w:rFonts w:cs="Miriam"/>
          <w:rtl w:val="true"/>
        </w:rPr>
        <w:t xml:space="preserve">"[...] </w:t>
      </w:r>
      <w:r>
        <w:rPr>
          <w:rFonts w:cs="Miriam"/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יתרה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בימינו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להלחם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חוטאים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מעטים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עוינות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קצב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לצדן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כבדים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הרבים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שהמציאות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מלמדת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עיניו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רחוקה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מהגשמה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החוטאים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פגיעתם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בציבור</w:t>
      </w:r>
      <w:r>
        <w:rPr>
          <w:rFonts w:cs="Miriam"/>
          <w:rtl w:val="true"/>
        </w:rPr>
        <w:t>"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אבשלום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קוממי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2003</w:t>
      </w:r>
      <w:r>
        <w:rPr>
          <w:b/>
          <w:bCs/>
          <w:rtl w:val="true"/>
        </w:rPr>
        <w:t>(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78</w:t>
      </w:r>
      <w:r>
        <w:rPr>
          <w:b/>
          <w:bCs/>
          <w:rtl w:val="true"/>
        </w:rPr>
        <w:t>).</w:t>
      </w:r>
    </w:p>
    <w:p>
      <w:pPr>
        <w:pStyle w:val="Normal"/>
        <w:spacing w:lineRule="auto" w:line="360"/>
        <w:ind w:end="36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לבדיקה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בעניינינו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36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05.01.11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08.00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36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</w:rPr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36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02.02.11</w:t>
      </w:r>
      <w:r>
        <w:rPr>
          <w:u w:val="single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/>
        <w:t>02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>.</w:t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36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36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36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36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360"/>
        <w:jc w:val="both"/>
        <w:rPr>
          <w:rFonts w:cs="FrankRuehl"/>
          <w:sz w:val="28"/>
          <w:szCs w:val="28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 טבת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ינואר </w:t>
      </w:r>
      <w:r>
        <w:rPr>
          <w:rFonts w:cs="Arial" w:ascii="Arial" w:hAnsi="Arial"/>
          <w:b/>
          <w:bCs/>
        </w:rPr>
        <w:t>2011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באי כח הצדדים והנאשם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יוסף אלרון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360"/>
        <w:jc w:val="both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1"/>
      <w:footerReference w:type="default" r:id="rId12"/>
      <w:type w:val="nextPage"/>
      <w:pgSz w:w="11906" w:h="16838"/>
      <w:pgMar w:left="1440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7566-11-09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אשרף סביחאת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c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c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5887284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2016-04-26T12:09:00Z</dcterms:created>
  <dc:creator> </dc:creator>
  <dc:description/>
  <cp:keywords/>
  <dc:language>en-IL</dc:language>
  <cp:lastModifiedBy>run</cp:lastModifiedBy>
  <dcterms:modified xsi:type="dcterms:W3CDTF">2016-04-26T12:09:00Z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אשרף סביחאת</vt:lpwstr>
  </property>
  <property fmtid="{D5CDD505-2E9C-101B-9397-08002B2CF9AE}" pid="4" name="CASESLISTTMP1">
    <vt:lpwstr>5887284</vt:lpwstr>
  </property>
  <property fmtid="{D5CDD505-2E9C-101B-9397-08002B2CF9AE}" pid="5" name="CITY">
    <vt:lpwstr>חי'</vt:lpwstr>
  </property>
  <property fmtid="{D5CDD505-2E9C-101B-9397-08002B2CF9AE}" pid="6" name="DATE">
    <vt:lpwstr>20110104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יוסף אלרון</vt:lpwstr>
  </property>
  <property fmtid="{D5CDD505-2E9C-101B-9397-08002B2CF9AE}" pid="10" name="LAWLISTTMP1">
    <vt:lpwstr>70301/144.a;144.b;144.c</vt:lpwstr>
  </property>
  <property fmtid="{D5CDD505-2E9C-101B-9397-08002B2CF9AE}" pid="11" name="LAWYER">
    <vt:lpwstr/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7566</vt:lpwstr>
  </property>
  <property fmtid="{D5CDD505-2E9C-101B-9397-08002B2CF9AE}" pid="25" name="NEWPARTB">
    <vt:lpwstr>11</vt:lpwstr>
  </property>
  <property fmtid="{D5CDD505-2E9C-101B-9397-08002B2CF9AE}" pid="26" name="NEWPARTC">
    <vt:lpwstr>09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09 11 7566 913 htm</vt:lpwstr>
  </property>
  <property fmtid="{D5CDD505-2E9C-101B-9397-08002B2CF9AE}" pid="36" name="TYPE">
    <vt:lpwstr>2</vt:lpwstr>
  </property>
  <property fmtid="{D5CDD505-2E9C-101B-9397-08002B2CF9AE}" pid="37" name="TYPE_ABS_DATE">
    <vt:lpwstr>390020110104</vt:lpwstr>
  </property>
  <property fmtid="{D5CDD505-2E9C-101B-9397-08002B2CF9AE}" pid="38" name="TYPE_N_DATE">
    <vt:lpwstr>39020110104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