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lang w:val="en-US" w:eastAsia="en-US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lang w:val="en-US" w:eastAsia="en-US"/>
              </w:rPr>
              <w:t>04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מרץ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2010</w:t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8108-09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מחוז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דרום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פלילי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אבו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זאיד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</w:tbl>
    <w:p>
      <w:pPr>
        <w:pStyle w:val="Header"/>
        <w:ind w:end="0"/>
        <w:jc w:val="start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יעל רז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לוי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highlight w:val="yellow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bidi w:val="0"/>
              <w:snapToGrid w:val="false"/>
              <w:jc w:val="end"/>
              <w:rPr>
                <w:rFonts w:ascii="Arial" w:hAnsi="Arial" w:cs="Arial"/>
                <w:b/>
                <w:bCs/>
                <w:sz w:val="26"/>
                <w:szCs w:val="26"/>
                <w:highlight w:val="yellow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highlight w:val="yellow"/>
                <w:lang w:val="en-US" w:eastAsia="en-US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פרקליטות מחוז דרום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-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פלילי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נאשמים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חאלד אבו זאיד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)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14-06-2009</w:t>
      </w:r>
      <w:r>
        <w:rPr>
          <w:rFonts w:cs="FrankRuehl" w:ascii="FrankRuehl" w:hAnsi="FrankRuehl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rtl w:val="true"/>
          </w:rPr>
          <w:t xml:space="preserve">בש </w:t>
        </w:r>
        <w:r>
          <w:rPr>
            <w:rStyle w:val="Hyperlink"/>
            <w:rFonts w:cs="FrankRuehl" w:ascii="FrankRuehl" w:hAnsi="FrankRuehl"/>
          </w:rPr>
          <w:t>20880/09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חאלד בן סלימאן אבו זאיד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נ</w:t>
      </w:r>
      <w:r>
        <w:rPr>
          <w:rFonts w:cs="FrankRuehl" w:ascii="FrankRuehl" w:hAnsi="FrankRuehl"/>
          <w:rtl w:val="true"/>
        </w:rPr>
        <w:t>.</w:t>
      </w:r>
      <w:r>
        <w:rPr>
          <w:rFonts w:ascii="FrankRuehl" w:hAnsi="FrankRuehl" w:cs="FrankRuehl"/>
          <w:rtl w:val="true"/>
        </w:rPr>
        <w:t>זלוצ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ובר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ראר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אליגון</w:t>
      </w:r>
      <w:bookmarkStart w:id="3" w:name="LawTable"/>
      <w:bookmarkEnd w:id="3"/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eastAsia="FrankRuehl" w:cs="FrankRuehl" w:ascii="FrankRuehl" w:hAnsi="FrankRuehl"/>
          <w:rtl w:val="true"/>
        </w:rPr>
        <w:t xml:space="preserve">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גזר דין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lang w:val="en-US" w:eastAsia="en-US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 w:before="280" w:after="280"/>
        <w:ind w:end="0"/>
        <w:jc w:val="both"/>
        <w:rPr/>
      </w:pPr>
      <w:bookmarkStart w:id="7" w:name="ABSTRACT_START"/>
      <w:bookmarkEnd w:id="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hyperlink r:id="rId9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),</w:t>
        </w:r>
      </w:hyperlink>
      <w:r>
        <w:rPr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</w:rPr>
          <w:t>340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1">
        <w:r>
          <w:rPr>
            <w:rStyle w:val="Hyperlink"/>
            <w:color w:val="0000FF"/>
            <w:u w:val="single"/>
          </w:rPr>
          <w:t>402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"). </w:t>
      </w:r>
    </w:p>
    <w:p>
      <w:pPr>
        <w:pStyle w:val="Normal"/>
        <w:spacing w:lineRule="auto" w:line="360" w:before="280" w:after="280"/>
        <w:ind w:end="0"/>
        <w:jc w:val="both"/>
        <w:rPr/>
      </w:pPr>
      <w:bookmarkStart w:id="8" w:name="ABSTRACT_END"/>
      <w:bookmarkEnd w:id="8"/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/>
        <w:t>18.3.09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השותף</w:t>
      </w:r>
      <w:r>
        <w:rPr>
          <w:rtl w:val="true"/>
        </w:rPr>
        <w:t xml:space="preserve">")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ברהט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tl w:val="true"/>
        </w:rPr>
        <w:t xml:space="preserve">, </w:t>
      </w:r>
      <w:r>
        <w:rPr>
          <w:rtl w:val="true"/>
        </w:rPr>
        <w:t>בכפפות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ובתאריך</w:t>
      </w:r>
      <w:r>
        <w:rPr>
          <w:rFonts w:cs="Times New Roman"/>
          <w:rtl w:val="true"/>
        </w:rPr>
        <w:t xml:space="preserve"> </w:t>
      </w:r>
      <w:r>
        <w:rPr/>
        <w:t>18.3.09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20:36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המתלונן</w:t>
      </w:r>
      <w:r>
        <w:rPr>
          <w:rtl w:val="true"/>
        </w:rPr>
        <w:t>").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כשפניהם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הגרב</w:t>
      </w:r>
      <w:r>
        <w:rPr>
          <w:rtl w:val="true"/>
        </w:rPr>
        <w:t xml:space="preserve">, </w:t>
      </w:r>
      <w:r>
        <w:rPr>
          <w:rtl w:val="true"/>
        </w:rPr>
        <w:t>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. </w:t>
      </w:r>
      <w:r>
        <w:rPr>
          <w:rtl w:val="true"/>
        </w:rPr>
        <w:t>השותף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הקופה</w:t>
      </w:r>
      <w:r>
        <w:rPr>
          <w:rtl w:val="true"/>
        </w:rPr>
        <w:t>".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השותף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שמאחוריו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.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לאחור</w:t>
      </w:r>
      <w:r>
        <w:rPr>
          <w:rtl w:val="true"/>
        </w:rPr>
        <w:t xml:space="preserve">. </w:t>
      </w:r>
      <w:r>
        <w:rPr>
          <w:rtl w:val="true"/>
        </w:rPr>
        <w:t>השותף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לדלפק</w:t>
      </w:r>
      <w:r>
        <w:rPr>
          <w:rtl w:val="true"/>
        </w:rPr>
        <w:t xml:space="preserve">,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הקופה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בידם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המרקחת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מופחת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שממנו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נמחקו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בחיתוליו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נטול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דרכיו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מעשהו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טענותיהם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1988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ברהט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המרקחת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מזאת</w:t>
      </w:r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מאחוריו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בקפידה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מצטיידים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ובכובעי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tl w:val="true"/>
        </w:rPr>
        <w:t xml:space="preserve">.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</w:t>
      </w:r>
      <w:r>
        <w:rPr>
          <w:rtl w:val="true"/>
        </w:rPr>
        <w:t xml:space="preserve">,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והנמהר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המעמיד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לידו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הקופה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3069/05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אבוטבול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>):</w:t>
      </w:r>
    </w:p>
    <w:p>
      <w:pPr>
        <w:pStyle w:val="ruller4"/>
        <w:ind w:start="720" w:end="90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  <w:t>"...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בית</w:t>
      </w:r>
      <w:r>
        <w:rPr>
          <w:rFonts w:cs="David"/>
          <w:b/>
          <w:bCs/>
          <w:sz w:val="24"/>
          <w:szCs w:val="24"/>
          <w:rtl w:val="true"/>
        </w:rPr>
        <w:t>-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משפט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כבר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קבע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עבירות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שוד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ואלימות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ובמיוחד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כאלה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המבוצעות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בצוותא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לאחר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תכנון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מראש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מצריכות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תגובה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עונשית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חמורה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ואפקטיבית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כמסר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הגנה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ביטחון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הציבור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וכמסר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חינוכי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שייקלט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בתודעת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הציבור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ראו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hyperlink r:id="rId14"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;Arial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sz w:val="24"/>
            <w:szCs w:val="24"/>
          </w:rPr>
          <w:t>501/93</w:t>
        </w:r>
      </w:hyperlink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בורחוב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פורסם</w:t>
      </w:r>
      <w:r>
        <w:rPr>
          <w:rFonts w:cs="David"/>
          <w:b/>
          <w:bCs/>
          <w:sz w:val="24"/>
          <w:szCs w:val="24"/>
          <w:rtl w:val="true"/>
        </w:rPr>
        <w:t xml:space="preserve">); </w:t>
      </w:r>
      <w:hyperlink r:id="rId15"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;Arial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sz w:val="24"/>
            <w:szCs w:val="24"/>
          </w:rPr>
          <w:t>2566/04</w:t>
        </w:r>
      </w:hyperlink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כפיר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כהן</w:t>
      </w:r>
      <w:r>
        <w:rPr>
          <w:rFonts w:eastAsia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ואח</w:t>
      </w:r>
      <w:r>
        <w:rPr>
          <w:rFonts w:cs="David"/>
          <w:b/>
          <w:bCs/>
          <w:spacing w:val="0"/>
          <w:sz w:val="24"/>
          <w:szCs w:val="24"/>
          <w:rtl w:val="true"/>
        </w:rPr>
        <w:t>'</w:t>
      </w:r>
      <w:r>
        <w:rPr>
          <w:rFonts w:cs="David"/>
          <w:b/>
          <w:bCs/>
          <w:sz w:val="24"/>
          <w:szCs w:val="24"/>
          <w:rtl w:val="true"/>
        </w:rPr>
        <w:t xml:space="preserve"> (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eastAsia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פורסם</w:t>
      </w:r>
      <w:r>
        <w:rPr>
          <w:rFonts w:cs="David"/>
          <w:b/>
          <w:bCs/>
          <w:sz w:val="24"/>
          <w:szCs w:val="24"/>
          <w:rtl w:val="true"/>
        </w:rPr>
        <w:t>))."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,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ובסיטואציות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להרוויח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tl w:val="true"/>
        </w:rPr>
        <w:t>).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התמימים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במקומותינו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נסוגות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העליונה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שנמחקו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האחת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תינוק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>.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144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16.4.09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144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1440" w:end="0"/>
        <w:jc w:val="both"/>
        <w:rPr/>
      </w:pP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שיעורים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28.4.10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1440" w:end="0"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תחתיו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שיעורים</w:t>
      </w:r>
      <w:r>
        <w:rPr>
          <w:rtl w:val="true"/>
        </w:rPr>
        <w:t xml:space="preserve">.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>.</w:t>
      </w:r>
    </w:p>
    <w:p>
      <w:pPr>
        <w:pStyle w:val="Normal"/>
        <w:spacing w:lineRule="auto" w:line="360"/>
        <w:ind w:end="144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יעל רז לוי </w:t>
      </w:r>
      <w:r>
        <w:rPr>
          <w:rFonts w:cs="David" w:ascii="David" w:hAnsi="David"/>
          <w:color w:val="000000"/>
          <w:sz w:val="22"/>
          <w:szCs w:val="22"/>
        </w:rPr>
        <w:t>54678313-8108/09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b/>
          <w:bCs/>
          <w:color w:val="FFFFFF"/>
          <w:sz w:val="2"/>
          <w:szCs w:val="2"/>
        </w:rPr>
        <w:t>5467831354678313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4.3.10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</w:p>
    <w:tbl>
      <w:tblPr>
        <w:tblpPr w:vertAnchor="text" w:horzAnchor="page" w:leftFromText="180" w:rightFromText="180" w:tblpX="1277" w:tblpY="181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37"/>
      </w:tblGrid>
      <w:tr>
        <w:trPr>
          <w:trHeight w:val="1352" w:hRule="atLeast"/>
        </w:trPr>
        <w:tc>
          <w:tcPr>
            <w:tcW w:w="273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>
          <w:trHeight w:val="511" w:hRule="atLeast"/>
        </w:trPr>
        <w:tc>
          <w:tcPr>
            <w:tcW w:w="273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יעל רז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-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לוי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16"/>
      <w:footerReference w:type="default" r:id="rId17"/>
      <w:type w:val="nextPage"/>
      <w:pgSz w:w="11906" w:h="16838"/>
      <w:pgMar w:left="1701" w:right="1701" w:gutter="0" w:header="720" w:top="1701" w:footer="737" w:bottom="113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6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Style w:val="PageNumber"/>
        <w:rFonts w:cs="Times New Roman"/>
        <w:color w:val="000000"/>
        <w:sz w:val="28"/>
        <w:szCs w:val="22"/>
      </w:rPr>
    </w:pPr>
    <w:r>
      <w:rPr>
        <w:rStyle w:val="PageNumber"/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Style w:val="PageNumber"/>
        <w:rFonts w:cs="Times New Roman"/>
        <w:color w:val="000000"/>
        <w:sz w:val="28"/>
        <w:szCs w:val="22"/>
        <w:rtl w:val="true"/>
      </w:rPr>
      <w:t>"</w:t>
    </w:r>
    <w:r>
      <w:rPr>
        <w:rStyle w:val="PageNumber"/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Style w:val="PageNumber"/>
        <w:rFonts w:cs="Times New Roman"/>
        <w:color w:val="000000"/>
        <w:sz w:val="28"/>
        <w:szCs w:val="22"/>
      </w:rPr>
      <w:t>nevo.co.il</w:t>
    </w:r>
    <w:r>
      <w:rPr>
        <w:rStyle w:val="PageNumber"/>
        <w:rFonts w:cs="Times New Roman"/>
        <w:color w:val="000000"/>
        <w:sz w:val="28"/>
        <w:szCs w:val="22"/>
        <w:rtl w:val="true"/>
      </w:rPr>
      <w:t xml:space="preserve">   </w:t>
    </w:r>
    <w:r>
      <w:rPr>
        <w:rStyle w:val="PageNumber"/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/>
    </w:pPr>
    <w:r>
      <w:rPr>
        <w:rStyle w:val="PageNumber"/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rStyle w:val="PageNumber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rStyle w:val="PageNumber"/>
        <w:sz w:val="14"/>
        <w:szCs w:val="14"/>
        <w:rFonts w:cs="Times New Roman"/>
        <w:color w:val="000000"/>
      </w:rPr>
      <w:fldChar w:fldCharType="separate"/>
    </w:r>
    <w:r>
      <w:rPr>
        <w:rtl w:val="true"/>
        <w:rStyle w:val="PageNumber"/>
        <w:sz w:val="14"/>
        <w:szCs w:val="14"/>
        <w:rFonts w:cs="Times New Roman"/>
        <w:color w:val="000000"/>
      </w:rPr>
      <w:t>/Users/liorb/Downloads/study2025-p2/ME-09-8108-686.doc</w:t>
    </w:r>
    <w:r>
      <w:rPr>
        <w:rtl w:val="true"/>
        <w:rStyle w:val="PageNumber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8108-09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  <w:r>
      <w:rPr>
        <w:rFonts w:cs="David" w:ascii="David" w:hAnsi="David"/>
        <w:color w:val="000000"/>
        <w:sz w:val="22"/>
        <w:szCs w:val="22"/>
        <w:rtl w:val="true"/>
      </w:rPr>
      <w:t>.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 xml:space="preserve">. </w:t>
    </w:r>
    <w:r>
      <w:rPr>
        <w:rFonts w:ascii="David" w:hAnsi="David"/>
        <w:color w:val="000000"/>
        <w:sz w:val="22"/>
        <w:sz w:val="22"/>
        <w:szCs w:val="22"/>
        <w:rtl w:val="true"/>
      </w:rPr>
      <w:t>פרקליטות מחוז דרום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פלילי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חאלד אבו זאיד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72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5151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40a" TargetMode="External"/><Relationship Id="rId6" Type="http://schemas.openxmlformats.org/officeDocument/2006/relationships/hyperlink" Target="http://www.nevo.co.il/law/70301/402.b" TargetMode="External"/><Relationship Id="rId7" Type="http://schemas.openxmlformats.org/officeDocument/2006/relationships/hyperlink" Target="http://www.nevo.co.il/law/70301/499.a.1" TargetMode="External"/><Relationship Id="rId8" Type="http://schemas.openxmlformats.org/officeDocument/2006/relationships/hyperlink" Target="http://www.nevo.co.il/law/70301/499.a.1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340a" TargetMode="External"/><Relationship Id="rId11" Type="http://schemas.openxmlformats.org/officeDocument/2006/relationships/hyperlink" Target="http://www.nevo.co.il/law/70301/402.b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5873746" TargetMode="External"/><Relationship Id="rId14" Type="http://schemas.openxmlformats.org/officeDocument/2006/relationships/hyperlink" Target="http://www.nevo.co.il/case/17925240" TargetMode="External"/><Relationship Id="rId15" Type="http://schemas.openxmlformats.org/officeDocument/2006/relationships/hyperlink" Target="http://www.nevo.co.il/case/5840665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2016-07-25T15:37:00Z</dcterms:created>
  <dc:creator> </dc:creator>
  <dc:description/>
  <cp:keywords/>
  <dc:language>en-IL</dc:language>
  <cp:lastModifiedBy>run</cp:lastModifiedBy>
  <dcterms:modified xsi:type="dcterms:W3CDTF">2016-07-25T15:37:00Z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פרקליטות מחוז דרום-פלילי</vt:lpwstr>
  </property>
  <property fmtid="{D5CDD505-2E9C-101B-9397-08002B2CF9AE}" pid="3" name="APPELLEE">
    <vt:lpwstr>חאלד אבו זאיד </vt:lpwstr>
  </property>
  <property fmtid="{D5CDD505-2E9C-101B-9397-08002B2CF9AE}" pid="4" name="CASESLISTTMP1">
    <vt:lpwstr>2251511;5873746;17925240;5840665</vt:lpwstr>
  </property>
  <property fmtid="{D5CDD505-2E9C-101B-9397-08002B2CF9AE}" pid="5" name="CITY">
    <vt:lpwstr>ב"ש</vt:lpwstr>
  </property>
  <property fmtid="{D5CDD505-2E9C-101B-9397-08002B2CF9AE}" pid="6" name="DATE">
    <vt:lpwstr>20100304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יעל רז לוי</vt:lpwstr>
  </property>
  <property fmtid="{D5CDD505-2E9C-101B-9397-08002B2CF9AE}" pid="10" name="LAWLISTTMP1">
    <vt:lpwstr>70301/499.a.1;144.b;340a;402.b</vt:lpwstr>
  </property>
  <property fmtid="{D5CDD505-2E9C-101B-9397-08002B2CF9AE}" pid="11" name="LAWYER">
    <vt:lpwstr/>
  </property>
  <property fmtid="{D5CDD505-2E9C-101B-9397-08002B2CF9AE}" pid="12" name="LINKK1">
    <vt:lpwstr>http://www.nevo.co.il/Psika_word/mechozi/m09020880-201.doc;להחלטה במחוזי (14-06-2009)#בש 20880/09 מדינת ישראל נ' חאלד בן סלימאן אבו זאיד#שופטים: נ.זלוצ'ובר#עו''ד: ג'ראר, אליגון</vt:lpwstr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8108</vt:lpwstr>
  </property>
  <property fmtid="{D5CDD505-2E9C-101B-9397-08002B2CF9AE}" pid="25" name="NEWPARTB">
    <vt:lpwstr/>
  </property>
  <property fmtid="{D5CDD505-2E9C-101B-9397-08002B2CF9AE}" pid="26" name="NEWPARTC">
    <vt:lpwstr>09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>8108</vt:lpwstr>
  </property>
  <property fmtid="{D5CDD505-2E9C-101B-9397-08002B2CF9AE}" pid="33" name="PROCYEAR">
    <vt:lpwstr>09</vt:lpwstr>
  </property>
  <property fmtid="{D5CDD505-2E9C-101B-9397-08002B2CF9AE}" pid="34" name="PSAKDIN">
    <vt:lpwstr>גזר-דין</vt:lpwstr>
  </property>
  <property fmtid="{D5CDD505-2E9C-101B-9397-08002B2CF9AE}" pid="35" name="RemarkFileName">
    <vt:lpwstr>mechozi me 09 8108 686 htm</vt:lpwstr>
  </property>
  <property fmtid="{D5CDD505-2E9C-101B-9397-08002B2CF9AE}" pid="36" name="TYPE">
    <vt:lpwstr>2</vt:lpwstr>
  </property>
  <property fmtid="{D5CDD505-2E9C-101B-9397-08002B2CF9AE}" pid="37" name="TYPE_ABS_DATE">
    <vt:lpwstr>390020100304</vt:lpwstr>
  </property>
  <property fmtid="{D5CDD505-2E9C-101B-9397-08002B2CF9AE}" pid="38" name="TYPE_N_DATE">
    <vt:lpwstr>39020100304</vt:lpwstr>
  </property>
  <property fmtid="{D5CDD505-2E9C-101B-9397-08002B2CF9AE}" pid="39" name="VOLUME">
    <vt:lpwstr/>
  </property>
  <property fmtid="{D5CDD505-2E9C-101B-9397-08002B2CF9AE}" pid="40" name="WORDNUMPAGES">
    <vt:lpwstr>5</vt:lpwstr>
  </property>
</Properties>
</file>