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8588-02-13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משטרת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שלוחת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רמלה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מוריץ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אבישר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192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379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color w:val="0000FF"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color w:val="0000FF"/>
                <w:sz w:val="32"/>
                <w:szCs w:val="32"/>
                <w:u w:val="single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פלונית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bookmarkStart w:id="9" w:name="ABSTRACT_START"/>
      <w:bookmarkEnd w:id="9"/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29.1.13</w:t>
      </w:r>
      <w:r>
        <w:rPr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---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14:44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מהגן</w:t>
      </w:r>
      <w:r>
        <w:rPr>
          <w:rtl w:val="true"/>
        </w:rPr>
        <w:t xml:space="preserve">, </w:t>
      </w:r>
      <w:r>
        <w:rPr>
          <w:rtl w:val="true"/>
        </w:rPr>
        <w:t>התרגז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תתחילי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". </w:t>
      </w:r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הצעקות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---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שכנעו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1,2,3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),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66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).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15.12.14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_GoBack"/>
      <w:bookmarkEnd w:id="11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8588-02-13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b.1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382.b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2.b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82.b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/379" TargetMode="External"/><Relationship Id="rId19" Type="http://schemas.openxmlformats.org/officeDocument/2006/relationships/hyperlink" Target="http://www.nevo.co.il/law/70301/382.b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247978" TargetMode="External"/><Relationship Id="rId24" Type="http://schemas.openxmlformats.org/officeDocument/2006/relationships/hyperlink" Target="http://www.nevo.co.il/case/5606505" TargetMode="External"/><Relationship Id="rId25" Type="http://schemas.openxmlformats.org/officeDocument/2006/relationships/hyperlink" Target="http://www.nevo.co.il/case/5568571" TargetMode="External"/><Relationship Id="rId26" Type="http://schemas.openxmlformats.org/officeDocument/2006/relationships/hyperlink" Target="http://www.nevo.co.il/case/5588053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2014-11-16T13:25:00Z</dcterms:created>
  <dc:creator> </dc:creator>
  <dc:description/>
  <cp:keywords/>
  <dc:language>en-IL</dc:language>
  <cp:lastModifiedBy>user</cp:lastModifiedBy>
  <dcterms:modified xsi:type="dcterms:W3CDTF">2014-11-17T08:05:00Z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6247978;5606505;5568571;5588053</vt:lpwstr>
  </property>
  <property fmtid="{D5CDD505-2E9C-101B-9397-08002B2CF9AE}" pid="9" name="CITY">
    <vt:lpwstr>רמ'</vt:lpwstr>
  </property>
  <property fmtid="{D5CDD505-2E9C-101B-9397-08002B2CF9AE}" pid="10" name="DATE">
    <vt:lpwstr>20141110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70301/379:4;382.b.1;192</vt:lpwstr>
  </property>
  <property fmtid="{D5CDD505-2E9C-101B-9397-08002B2CF9AE}" pid="15" name="LAWYER">
    <vt:lpwstr>איריס מוריץ;שרון אבישר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8588</vt:lpwstr>
  </property>
  <property fmtid="{D5CDD505-2E9C-101B-9397-08002B2CF9AE}" pid="22" name="NEWPARTB">
    <vt:lpwstr>02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380020141110</vt:lpwstr>
  </property>
  <property fmtid="{D5CDD505-2E9C-101B-9397-08002B2CF9AE}" pid="34" name="TYPE_N_DATE">
    <vt:lpwstr>38020141110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