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2016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9785-12-15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גאבר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tabs>
                <w:tab w:val="clear" w:pos="720"/>
                <w:tab w:val="left" w:pos="2445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ab/>
            </w:r>
          </w:p>
        </w:tc>
      </w:tr>
    </w:tbl>
    <w:p>
      <w:pPr>
        <w:pStyle w:val="Header"/>
        <w:ind w:end="0"/>
        <w:jc w:val="start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3"/>
        <w:gridCol w:w="8237"/>
      </w:tblGrid>
      <w:tr>
        <w:trPr>
          <w:trHeight w:val="295" w:hRule="atLeast"/>
        </w:trPr>
        <w:tc>
          <w:tcPr>
            <w:tcW w:w="583" w:type="dxa"/>
            <w:tcBorders/>
          </w:tcPr>
          <w:p>
            <w:pPr>
              <w:pStyle w:val="Normal"/>
              <w:ind w:end="-395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237" w:type="dxa"/>
            <w:tcBorders/>
          </w:tcPr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</w:p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33"/>
        <w:gridCol w:w="4693"/>
        <w:gridCol w:w="2694"/>
      </w:tblGrid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69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תל אביב</w:t>
            </w:r>
          </w:p>
          <w:p>
            <w:pPr>
              <w:pStyle w:val="Normal"/>
              <w:ind w:firstLine="49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7387" w:type="dxa"/>
            <w:gridSpan w:val="2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שרונה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ששון</w:t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8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69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tl w:val="true"/>
              </w:rPr>
              <w:t>איברהים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גאבר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tl w:val="true"/>
              </w:rPr>
              <w:t>מחמוד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87" w:type="dxa"/>
            <w:gridSpan w:val="2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8"/>
                <w:szCs w:val="38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Arial"/>
                <w:b/>
                <w:b/>
                <w:bCs/>
                <w:sz w:val="38"/>
                <w:sz w:val="38"/>
                <w:szCs w:val="3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720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u w:val="single"/>
        </w:rPr>
      </w:pP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נאשם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- </w:t>
      </w:r>
      <w:r>
        <w:rPr>
          <w:rtl w:val="true"/>
        </w:rPr>
        <w:t>נהיגה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הפרעה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נאשם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/>
        <w:t>28.11.15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כשלצידו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ומהירה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בלימת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חרום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וכרזו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הגביר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מהניידת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בפראות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הנתיבים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נחסם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אוטובוסים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קולט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וגרב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עטופה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(W1);Arial" w:cs="Arial (W1);Arial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כששני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צמודים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לתקרת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שגובש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הופנו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תסקירי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(W1);Arial" w:cs="Arial (W1)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(W1);Arial" w:cs="Arial (W1)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והשתלב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ובחירותיו</w:t>
      </w:r>
      <w:r>
        <w:rPr>
          <w:rtl w:val="true"/>
        </w:rPr>
        <w:t xml:space="preserve">, </w:t>
      </w:r>
      <w:r>
        <w:rPr>
          <w:rtl w:val="true"/>
        </w:rPr>
        <w:t>ומסיכון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קשרים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בויסות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וגישה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חשדנית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והאפקט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המרתיע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(W1);Arial" w:cs="Arial (W1)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(W1);Arial" w:cs="Arial (W1)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במגמת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מכונאות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ומפעיל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משאבת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המודעים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ומגנים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מעמדות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ומנטייה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עסוק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ותפישותיו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, </w:t>
      </w:r>
      <w:r>
        <w:rPr>
          <w:rtl w:val="true"/>
        </w:rPr>
        <w:t>צרכי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ונסייון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וכוח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טיעוני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ועבירת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אידיאולוגיות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יצרני</w:t>
      </w:r>
      <w:r>
        <w:rPr>
          <w:rtl w:val="true"/>
        </w:rPr>
        <w:t xml:space="preserve">, </w:t>
      </w:r>
      <w:r>
        <w:rPr>
          <w:rtl w:val="true"/>
        </w:rPr>
        <w:t>ועבדו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לפרנסתם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מבוקר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חונכו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יחזרו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המטלטלת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ומעצרם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שוחררו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קביעת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דומני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ומקימות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עמד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שתיווי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18.12.2011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ולעבירת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המקימה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eastAsia="Arial (W1);Arial" w:cs="Arial (W1);Arial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הממוקמת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ערכים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בתקינות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כמפורט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עתירתם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חדיג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27.4.2015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כשהם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בשקית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ומוטמנים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ומכאן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וקופסא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(W1);Arial" w:cs="Arial (W1)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מקבץ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שברור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והסתייעות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יריה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הטמין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וכשהבחין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המסיירים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נטש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(W1);Arial" w:cs="Arial (W1)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מקרה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אסמאעיל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14.11.2010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) </w:t>
      </w:r>
      <w:r>
        <w:rPr>
          <w:rtl w:val="true"/>
        </w:rPr>
        <w:t>והוטלו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המשקפות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הובלתו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לרמז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קרובה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בפראות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וסוטה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נתיבים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ומשליכה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אשמתם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השונה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ינוע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(W1);Arial" w:cs="Arial (W1)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ינוע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(W1);Arial" w:cs="Arial (W1)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השיקולים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הרלוונטיים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לקביעת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מהנאמים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הודאת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הקראה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, </w:t>
      </w:r>
      <w:r>
        <w:rPr>
          <w:rtl w:val="true"/>
        </w:rPr>
        <w:t>מטבעו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נמנים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וברור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העדר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ככשל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גדלו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במשפחות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ויצרניות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, </w:t>
      </w:r>
      <w:r>
        <w:rPr>
          <w:rtl w:val="true"/>
        </w:rPr>
        <w:t>סטייה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בענייננו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בנתון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סיכום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(W1);Arial" w:cs="Arial (W1);Arial"/>
          <w:rtl w:val="true"/>
        </w:rPr>
        <w:t xml:space="preserve"> </w:t>
      </w:r>
      <w:r>
        <w:rPr/>
        <w:t>28.11.15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(W1);Arial" w:cs="Arial (W1);Arial"/>
          <w:rtl w:val="true"/>
        </w:rPr>
        <w:t xml:space="preserve"> </w:t>
      </w:r>
      <w:r>
        <w:rPr/>
        <w:t>28.12.15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/>
        <w:t>5.7.16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(W1);Arial" w:cs="Arial (W1);Arial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(W1);Arial" w:cs="Arial (W1)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יקוזז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9759-12-15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נאשם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הדתית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14.7.16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(W1);Arial" w:cs="Arial (W1);Arial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 </w:t>
      </w:r>
      <w:r>
        <w:rPr>
          <w:rtl w:val="true"/>
        </w:rPr>
        <w:t>מתקופת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(W1);Arial" w:cs="Arial (W1);Arial"/>
          <w:rtl w:val="true"/>
        </w:rPr>
        <w:t xml:space="preserve">  </w:t>
      </w:r>
      <w:r>
        <w:rPr>
          <w:rtl w:val="true"/>
        </w:rPr>
        <w:t>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28.11.15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(W1);Arial" w:cs="Arial (W1);Arial"/>
          <w:rtl w:val="true"/>
        </w:rPr>
        <w:t xml:space="preserve"> </w:t>
      </w:r>
      <w:r>
        <w:rPr/>
        <w:t>28.12.15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מהיום</w:t>
      </w:r>
      <w:r>
        <w:rPr>
          <w:rFonts w:eastAsia="Arial (W1);Arial" w:cs="Arial (W1);Arial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(W1);Arial" w:cs="Arial (W1)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יקוזז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9759-12-15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ניתן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625" w:leader="none"/>
        </w:tabs>
        <w:ind w:end="0"/>
        <w:jc w:val="end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1625" w:leader="none"/>
        </w:tabs>
        <w:ind w:firstLine="1625" w:start="4135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2700" w:type="dxa"/>
        <w:jc w:val="start"/>
        <w:tblInd w:w="15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0"/>
      </w:tblGrid>
      <w:tr>
        <w:trPr/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1625" w:leader="none"/>
        </w:tabs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בני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שגיא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eastAsia="Arial (W1);Arial" w:cs="Arial (W1);Arial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077" w:right="1077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9785-12-15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תל אביב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אבו גאבר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Arial (W1);Arial" w:hAnsi="Arial (W1);Arial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38" TargetMode="External"/><Relationship Id="rId9" Type="http://schemas.openxmlformats.org/officeDocument/2006/relationships/hyperlink" Target="http://www.nevo.co.il/law/70301/338.a.1" TargetMode="External"/><Relationship Id="rId10" Type="http://schemas.openxmlformats.org/officeDocument/2006/relationships/hyperlink" Target="http://www.nevo.co.il/law/70301/338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995135" TargetMode="External"/><Relationship Id="rId20" Type="http://schemas.openxmlformats.org/officeDocument/2006/relationships/hyperlink" Target="http://www.nevo.co.il/case/20151405" TargetMode="External"/><Relationship Id="rId21" Type="http://schemas.openxmlformats.org/officeDocument/2006/relationships/hyperlink" Target="http://www.nevo.co.il/case/13093744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950172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38" TargetMode="External"/><Relationship Id="rId29" Type="http://schemas.openxmlformats.org/officeDocument/2006/relationships/hyperlink" Target="http://www.nevo.co.il/case/20772443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0772443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2016-12-01T15:01:00Z</dcterms:created>
  <dc:creator> </dc:creator>
  <dc:description/>
  <cp:keywords/>
  <dc:language>en-IL</dc:language>
  <cp:lastModifiedBy>hofit</cp:lastModifiedBy>
  <dcterms:modified xsi:type="dcterms:W3CDTF">2016-12-01T15:01:00Z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פרקליטות מחוז תל אביב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אבו גאבר;מחמוד אבו ג'אבר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5995135;20151405;13093744;7791493;5950172;20772443:2</vt:lpwstr>
  </property>
  <property fmtid="{D5CDD505-2E9C-101B-9397-08002B2CF9AE}" pid="9" name="CITY">
    <vt:lpwstr>ת"א</vt:lpwstr>
  </property>
  <property fmtid="{D5CDD505-2E9C-101B-9397-08002B2CF9AE}" pid="10" name="DATE">
    <vt:lpwstr>20160619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70301/338.a.1;275;144.a:2;144.b:2;031;144:4;338</vt:lpwstr>
  </property>
  <property fmtid="{D5CDD505-2E9C-101B-9397-08002B2CF9AE}" pid="15" name="LAWYER">
    <vt:lpwstr>שרונה בן ששון;יוסי זילברברג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9785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390020160619</vt:lpwstr>
  </property>
  <property fmtid="{D5CDD505-2E9C-101B-9397-08002B2CF9AE}" pid="34" name="TYPE_N_DATE">
    <vt:lpwstr>39020160619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