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אשדוד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001599/05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חזק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23/09/2007</w:t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לכיש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שלוחת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אשדוד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  <w:t>נ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ג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גטאקאר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עי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34"/>
          <w:u w:val="none"/>
        </w:rPr>
      </w:pPr>
      <w:r>
        <w:rPr>
          <w:b w:val="false"/>
          <w:bCs w:val="false"/>
          <w:sz w:val="34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34"/>
          <w:sz w:val="34"/>
          <w:szCs w:val="32"/>
          <w:u w:val="single"/>
          <w:rtl w:val="true"/>
        </w:rPr>
        <w:t>פרוטוקול</w:t>
      </w:r>
    </w:p>
    <w:p>
      <w:pPr>
        <w:pStyle w:val="Normal"/>
        <w:ind w:end="0"/>
        <w:jc w:val="both"/>
        <w:rPr>
          <w:b/>
          <w:bCs/>
          <w:sz w:val="34"/>
          <w:szCs w:val="32"/>
          <w:u w:val="single"/>
        </w:rPr>
      </w:pPr>
      <w:r>
        <w:rPr>
          <w:b/>
          <w:bCs/>
          <w:sz w:val="34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המתלוננת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לאחר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שהוזהרה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האמת</w:t>
      </w:r>
      <w:r>
        <w:rPr>
          <w:b/>
          <w:bCs/>
          <w:u w:val="single"/>
          <w:rtl w:val="true"/>
        </w:rPr>
        <w:t>:</w:t>
      </w:r>
    </w:p>
    <w:p>
      <w:pPr>
        <w:pStyle w:val="BodyText"/>
        <w:spacing w:lineRule="auto" w:line="36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הרבה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עשו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בלגאן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הוא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היה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מחוץ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לבית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מי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מטפל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עכשיו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בילדים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אני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עובדת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רק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הוא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עובד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מה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שהוא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עובד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הפרנסה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ואני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רוצה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שימשיכו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זה</w:t>
      </w:r>
      <w:r>
        <w:rPr>
          <w:b w:val="false"/>
          <w:bCs w:val="false"/>
          <w:rtl w:val="true"/>
        </w:rPr>
        <w:t xml:space="preserve">. </w:t>
      </w:r>
    </w:p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3" w:name="סוג_מסמך"/>
      <w:bookmarkStart w:id="14" w:name="סוג_מסמך"/>
      <w:bookmarkEnd w:id="14"/>
    </w:p>
    <w:p>
      <w:pPr>
        <w:pStyle w:val="Heading1"/>
        <w:ind w:end="0"/>
        <w:jc w:val="center"/>
        <w:rPr/>
      </w:pP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bookmarkStart w:id="15" w:name="ABSTRACT_START"/>
      <w:bookmarkEnd w:id="15"/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14/10/05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מטאטא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בתסקירי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לדבריה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טענה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הסניגורית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לדבריה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מפרנס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לטענתה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ולדבריה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יחסיהם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מפרנס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הציגה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שתסבול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ששמעתי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הצדדים</w:t>
      </w:r>
      <w:r>
        <w:rPr>
          <w:b/>
          <w:bCs/>
          <w:sz w:val="24"/>
          <w:u w:val="single"/>
          <w:rtl w:val="true"/>
        </w:rPr>
        <w:t xml:space="preserve">, </w:t>
      </w:r>
      <w:r>
        <w:rPr>
          <w:b/>
          <w:b/>
          <w:bCs/>
          <w:sz w:val="24"/>
          <w:sz w:val="24"/>
          <w:u w:val="single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קובע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כדלקמן</w:t>
      </w:r>
      <w:r>
        <w:rPr>
          <w:b/>
          <w:bCs/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כפי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שצויין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לעיל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הורשע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תקיפת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האירוע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אישתו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שאחז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מטאטא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והיכה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באמצעותו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בחלקי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השונים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ובנוסף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באשתו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באמצעות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ברכיו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ודחף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לקיר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כנגד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כדוגמת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שנקט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המתלוננת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תביא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להטלת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הפחות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יחד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בענייננו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פלילי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מדברי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המתלוננת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האירוע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הנדון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אירוע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אופייני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לנאשם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ועוד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בתסקירו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02/06/06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לוקח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התנהלותו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ומביע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וחרטה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תסקיר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עפ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התרשמות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מדברי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המתלוננת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במערכת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היחסים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ביניהם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האירוע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אירוע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וההליכים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האירוע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גרמו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לזעזוע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באיזון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המשפחתי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תסקיר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הוריתי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דחייה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נוספת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להתרשם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התקדמותו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בהליך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טיפולי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ששולב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ובתסקיר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07/02/07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משתף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פעולה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ומגיע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לשיחות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המרכז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לנפגעי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באשדוד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בנוסף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ציין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בתסקיר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07/02/07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המתלוננת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דיווחה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מערכת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יחסים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במהלך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10/09/07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בהימ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באופן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חריג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למתלוננת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להגיש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מכתבה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לביהמ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ובמכתבה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המתלוננת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באופן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יישלח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לריצוי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חששה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שצו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יביא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לפיטוריו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מהעבודה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בדיון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שנערך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בפניי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חזרה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המתלוננת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בקשתה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יימשכו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ההליכים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כנגד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בבואו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ביהמ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להביא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בחשבון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השיקולים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אינטרס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המתלוננת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ובמקרים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מסויימים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מכריע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לאינטרס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המתלוננת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בענייננו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פלילי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הורשע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ועפ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האמור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בתסקירי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מערכת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יחסיו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אישתו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מערכת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יחסים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תקינה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ובנסיבות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המתלוננת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מבקשת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ביהמ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באופן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עקבי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לשלוח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מערכת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יחסיה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התקינים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חששה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שהדבר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יפגע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בעצמה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מכריע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לרצונה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המתלוננת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לאור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האמור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העובדה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שבתיק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קיימת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השירות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החלטתי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באופן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חריג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להורות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ולפיכך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גוזר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הבאים</w:t>
      </w:r>
      <w:r>
        <w:rPr>
          <w:b/>
          <w:bCs/>
          <w:sz w:val="24"/>
          <w:rtl w:val="true"/>
        </w:rPr>
        <w:t>: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הקרובות</w:t>
      </w:r>
      <w:r>
        <w:rPr>
          <w:b/>
          <w:bCs/>
          <w:rtl w:val="true"/>
        </w:rPr>
        <w:t xml:space="preserve">.  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הקרובות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באשדוד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וידווח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שבמהלכה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השתלבותו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באשדוד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8" w:name="Decision1"/>
      <w:bookmarkStart w:id="19" w:name="Decision1"/>
      <w:bookmarkEnd w:id="19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המטאטא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יושמד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אריאל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חזק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54678313-1599/05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. </w:t>
      </w:r>
    </w:p>
    <w:tbl>
      <w:tblPr>
        <w:tblW w:w="1620" w:type="dxa"/>
        <w:jc w:val="start"/>
        <w:tblInd w:w="690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20"/>
      </w:tblGrid>
      <w:tr>
        <w:trPr/>
        <w:tc>
          <w:tcPr>
            <w:tcW w:w="16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בתשרי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23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בספטמבר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2007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                                                                               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חזק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1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bookmarkStart w:id="20" w:name="Decision1"/>
      <w:bookmarkEnd w:id="20"/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/Users/liorb/Downloads/study2025-p2/s05001599-271.doc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אשד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1599/05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אליהו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גטאקאר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480"/>
      <w:ind w:hanging="0" w:start="0" w:end="0"/>
      <w:jc w:val="both"/>
    </w:pPr>
    <w:rPr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2016-10-10T15:06:00Z</dcterms:created>
  <dc:creator>סתיו צולר</dc:creator>
  <dc:description/>
  <cp:keywords/>
  <dc:language>en-IL</dc:language>
  <cp:lastModifiedBy>hofit</cp:lastModifiedBy>
  <dcterms:modified xsi:type="dcterms:W3CDTF">2016-10-10T15:06:00Z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אליהו גטאקאר</vt:lpwstr>
  </property>
  <property fmtid="{D5CDD505-2E9C-101B-9397-08002B2CF9AE}" pid="4" name="CITY">
    <vt:lpwstr>אשד'</vt:lpwstr>
  </property>
  <property fmtid="{D5CDD505-2E9C-101B-9397-08002B2CF9AE}" pid="5" name="DATE">
    <vt:lpwstr>20070923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אריאל חזק</vt:lpwstr>
  </property>
  <property fmtid="{D5CDD505-2E9C-101B-9397-08002B2CF9AE}" pid="9" name="LAWYER">
    <vt:lpwstr/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1599</vt:lpwstr>
  </property>
  <property fmtid="{D5CDD505-2E9C-101B-9397-08002B2CF9AE}" pid="27" name="PROCYEAR">
    <vt:lpwstr>05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TYPE_N_DATE">
    <vt:lpwstr>38020070924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