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2"/>
        <w:gridCol w:w="822"/>
        <w:gridCol w:w="2092"/>
      </w:tblGrid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שבע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  <w:szCs w:val="26"/>
              </w:rPr>
              <w:t>001386/04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8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יעקב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שפסר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תאריך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2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23/12/2004</w:t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spacing w:lineRule="auto" w:line="240"/>
        <w:ind w:end="0"/>
        <w:jc w:val="start"/>
        <w:rPr>
          <w:b/>
          <w:bCs/>
          <w:szCs w:val="20"/>
        </w:rPr>
      </w:pPr>
      <w:r>
        <w:rPr>
          <w:b/>
          <w:bCs/>
          <w:szCs w:val="20"/>
          <w:rtl w:val="true"/>
        </w:rPr>
      </w:r>
    </w:p>
    <w:tbl>
      <w:tblPr>
        <w:bidiVisual w:val="true"/>
        <w:tblW w:w="8647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757"/>
        <w:gridCol w:w="3063"/>
        <w:gridCol w:w="2409"/>
      </w:tblGrid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2" w:name="FirstLawyer"/>
            <w:bookmarkStart w:id="3" w:name="בא_כוח_א"/>
            <w:bookmarkStart w:id="4" w:name="FirstLawyer"/>
            <w:bookmarkStart w:id="5" w:name="בא_כוח_א"/>
            <w:bookmarkEnd w:id="4"/>
            <w:bookmarkEnd w:id="5"/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עוה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ברגר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Heading3"/>
              <w:keepNext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נגד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6" w:name="שם_ב"/>
            <w:bookmarkStart w:id="7" w:name="שם_ב"/>
            <w:bookmarkEnd w:id="7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צרנייק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קיריל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8" w:name="בא_כוח_ב"/>
            <w:bookmarkStart w:id="9" w:name="בא_כוח_ב"/>
            <w:bookmarkEnd w:id="9"/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עוה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שאול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דיויס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Heading1"/>
        <w:spacing w:lineRule="exact" w:line="240" w:before="0" w:after="120"/>
        <w:ind w:hanging="283" w:start="283" w:end="72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10" w:name="LastJudge"/>
      <w:bookmarkStart w:id="11" w:name="LawTable"/>
      <w:bookmarkStart w:id="12" w:name="PsakDin"/>
      <w:bookmarkStart w:id="13" w:name="צד_ג"/>
      <w:bookmarkStart w:id="14" w:name="LastJudge"/>
      <w:bookmarkStart w:id="15" w:name="LawTable"/>
      <w:bookmarkStart w:id="16" w:name="PsakDin"/>
      <w:bookmarkStart w:id="17" w:name="צד_ג"/>
      <w:bookmarkEnd w:id="14"/>
      <w:bookmarkEnd w:id="15"/>
      <w:bookmarkEnd w:id="16"/>
      <w:bookmarkEnd w:id="17"/>
    </w:p>
    <w:p>
      <w:pPr>
        <w:pStyle w:val="Normal"/>
        <w:ind w:end="0"/>
        <w:jc w:val="start"/>
        <w:rPr>
          <w:rFonts w:ascii="FrankRuehl" w:hAnsi="FrankRuehl" w:cs="FrankRuehl"/>
          <w:b/>
          <w:bCs/>
          <w:sz w:val="24"/>
          <w:szCs w:val="24"/>
          <w:u w:val="none"/>
        </w:rPr>
      </w:pPr>
      <w:r>
        <w:rPr>
          <w:rFonts w:cs="FrankRuehl" w:ascii="FrankRuehl" w:hAnsi="FrankRuehl"/>
          <w:b/>
          <w:bCs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72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72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1973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7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.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.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7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.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ג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13</w:t>
        </w:r>
      </w:hyperlink>
    </w:p>
    <w:p>
      <w:pPr>
        <w:pStyle w:val="Heading1"/>
        <w:spacing w:lineRule="exact" w:line="240" w:before="0" w:after="120"/>
        <w:ind w:hanging="283" w:start="283" w:end="72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b/>
          <w:bCs/>
          <w:sz w:val="24"/>
          <w:szCs w:val="24"/>
          <w:u w:val="none"/>
        </w:rPr>
      </w:pPr>
      <w:r>
        <w:rPr>
          <w:rFonts w:cs="FrankRuehl" w:ascii="FrankRuehl" w:hAnsi="FrankRuehl"/>
          <w:b/>
          <w:bCs/>
          <w:sz w:val="24"/>
          <w:szCs w:val="24"/>
          <w:u w:val="none"/>
          <w:rtl w:val="true"/>
        </w:rPr>
      </w:r>
    </w:p>
    <w:p>
      <w:pPr>
        <w:pStyle w:val="Heading1"/>
        <w:ind w:start="720" w:end="720"/>
        <w:jc w:val="start"/>
        <w:rPr/>
      </w:pPr>
      <w:bookmarkStart w:id="18" w:name="LawTable_End"/>
      <w:bookmarkEnd w:id="18"/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</w:p>
    <w:p>
      <w:pPr>
        <w:pStyle w:val="Heading1"/>
        <w:numPr>
          <w:ilvl w:val="0"/>
          <w:numId w:val="2"/>
        </w:numPr>
        <w:ind w:hanging="676" w:start="720" w:end="0"/>
        <w:jc w:val="both"/>
        <w:rPr>
          <w:sz w:val="28"/>
          <w:szCs w:val="28"/>
        </w:rPr>
      </w:pPr>
      <w:bookmarkStart w:id="19" w:name="PsakDin"/>
      <w:bookmarkEnd w:id="19"/>
      <w:r>
        <w:rPr>
          <w:sz w:val="28"/>
          <w:sz w:val="28"/>
          <w:szCs w:val="28"/>
          <w:rtl w:val="true"/>
        </w:rPr>
        <w:t>רקע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bookmarkStart w:id="20" w:name="ABSTRACT_START"/>
      <w:bookmarkEnd w:id="20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23/2/04</w:t>
      </w:r>
      <w:r>
        <w:rPr>
          <w:rtl w:val="true"/>
        </w:rPr>
        <w:t xml:space="preserve">,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זולוצ</w:t>
      </w:r>
      <w:r>
        <w:rPr>
          <w:rtl w:val="true"/>
        </w:rPr>
        <w:t>'</w:t>
      </w:r>
      <w:r>
        <w:rPr>
          <w:rtl w:val="true"/>
        </w:rPr>
        <w:t>ובר</w:t>
      </w:r>
      <w:r>
        <w:rPr>
          <w:rtl w:val="true"/>
        </w:rPr>
        <w:t xml:space="preserve">, </w:t>
      </w:r>
      <w:r>
        <w:rPr>
          <w:rtl w:val="true"/>
        </w:rPr>
        <w:t>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מועדים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b/>
            <w:b/>
            <w:bCs/>
            <w:rtl w:val="true"/>
          </w:rPr>
          <w:t>פקודת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הסמים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המסוכנים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נח</w:t>
      </w:r>
      <w:r>
        <w:rPr>
          <w:b/>
          <w:bCs/>
          <w:rtl w:val="true"/>
        </w:rPr>
        <w:t xml:space="preserve">],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-</w:t>
      </w:r>
      <w:r>
        <w:rPr>
          <w:b/>
          <w:bCs/>
        </w:rPr>
        <w:t>1973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9/12/04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צירוף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5413/03</w:t>
        </w:r>
      </w:hyperlink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>.-</w:t>
      </w:r>
      <w:r>
        <w:rPr>
          <w:rtl w:val="true"/>
        </w:rPr>
        <w:t>ערד</w:t>
      </w:r>
      <w:r>
        <w:rPr>
          <w:rFonts w:cs="Times New Roman"/>
          <w:rtl w:val="true"/>
        </w:rPr>
        <w:t xml:space="preserve"> </w:t>
      </w:r>
      <w:r>
        <w:rPr/>
        <w:t>314/04</w:t>
      </w:r>
      <w:r>
        <w:rPr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bookmarkStart w:id="21" w:name="ABSTRACT_END"/>
      <w:bookmarkEnd w:id="21"/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הלקויה</w:t>
      </w:r>
      <w:r>
        <w:rPr>
          <w:rtl w:val="true"/>
        </w:rPr>
        <w:t xml:space="preserve">, </w:t>
      </w:r>
      <w:r>
        <w:rPr>
          <w:rtl w:val="true"/>
        </w:rPr>
        <w:t>בלשון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המעטה</w:t>
      </w:r>
      <w:r>
        <w:rPr>
          <w:rtl w:val="true"/>
        </w:rPr>
        <w:t xml:space="preserve">, </w:t>
      </w:r>
      <w:r>
        <w:rPr>
          <w:rtl w:val="true"/>
        </w:rPr>
        <w:t>שליוותה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באשפוזית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צורכו</w:t>
      </w:r>
      <w:r>
        <w:rPr>
          <w:rtl w:val="true"/>
        </w:rPr>
        <w:t xml:space="preserve">, </w:t>
      </w:r>
      <w:r>
        <w:rPr>
          <w:rtl w:val="true"/>
        </w:rPr>
        <w:t>פורטה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21/11/04</w:t>
      </w:r>
      <w:r>
        <w:rPr>
          <w:rtl w:val="true"/>
        </w:rPr>
        <w:t xml:space="preserve">, </w:t>
      </w:r>
      <w:r>
        <w:rPr>
          <w:rtl w:val="true"/>
        </w:rPr>
        <w:t>ואינני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סגורה</w:t>
      </w:r>
      <w:r>
        <w:rPr>
          <w:rtl w:val="true"/>
        </w:rPr>
        <w:t xml:space="preserve">, </w:t>
      </w:r>
      <w:r>
        <w:rPr>
          <w:rtl w:val="true"/>
        </w:rPr>
        <w:t>כמומלץ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בענינו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sz w:val="30"/>
          <w:sz w:val="30"/>
          <w:szCs w:val="28"/>
          <w:rtl w:val="true"/>
        </w:rPr>
        <w:t>ב</w:t>
      </w:r>
      <w:r>
        <w:rPr>
          <w:b/>
          <w:bCs/>
          <w:sz w:val="30"/>
          <w:szCs w:val="28"/>
          <w:rtl w:val="true"/>
        </w:rPr>
        <w:t xml:space="preserve">.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תסקיר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שירות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המבחן</w:t>
      </w:r>
    </w:p>
    <w:p>
      <w:pPr>
        <w:pStyle w:val="Normal"/>
        <w:ind w:end="0"/>
        <w:jc w:val="both"/>
        <w:rPr>
          <w:b/>
          <w:bCs/>
          <w:sz w:val="30"/>
          <w:szCs w:val="28"/>
          <w:u w:val="single"/>
        </w:rPr>
      </w:pPr>
      <w:r>
        <w:rPr>
          <w:b/>
          <w:bCs/>
          <w:sz w:val="30"/>
          <w:szCs w:val="28"/>
          <w:u w:val="single"/>
          <w:rtl w:val="true"/>
        </w:rPr>
      </w:r>
    </w:p>
    <w:p>
      <w:pPr>
        <w:pStyle w:val="BodyText"/>
        <w:ind w:end="0"/>
        <w:jc w:val="both"/>
        <w:rPr>
          <w:sz w:val="26"/>
          <w:szCs w:val="24"/>
        </w:rPr>
      </w:pPr>
      <w:r>
        <w:rPr>
          <w:sz w:val="26"/>
          <w:sz w:val="26"/>
          <w:szCs w:val="24"/>
          <w:rtl w:val="true"/>
        </w:rPr>
        <w:t>בקצירת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האומר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אציין</w:t>
      </w:r>
      <w:r>
        <w:rPr>
          <w:sz w:val="26"/>
          <w:szCs w:val="24"/>
          <w:rtl w:val="true"/>
        </w:rPr>
        <w:t xml:space="preserve">, </w:t>
      </w:r>
      <w:r>
        <w:rPr>
          <w:sz w:val="26"/>
          <w:sz w:val="26"/>
          <w:szCs w:val="24"/>
          <w:rtl w:val="true"/>
        </w:rPr>
        <w:t>כי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בתסקיר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מיום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Cs w:val="24"/>
        </w:rPr>
        <w:t>12.10.04</w:t>
      </w:r>
      <w:r>
        <w:rPr>
          <w:sz w:val="26"/>
          <w:szCs w:val="24"/>
          <w:rtl w:val="true"/>
        </w:rPr>
        <w:t xml:space="preserve">, </w:t>
      </w:r>
      <w:r>
        <w:rPr>
          <w:sz w:val="26"/>
          <w:sz w:val="26"/>
          <w:szCs w:val="24"/>
          <w:rtl w:val="true"/>
        </w:rPr>
        <w:t>נאמר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שהנאשם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אך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מצהיר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בדבר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רצונו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להיגמל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מסמים</w:t>
      </w:r>
      <w:r>
        <w:rPr>
          <w:sz w:val="26"/>
          <w:szCs w:val="24"/>
          <w:rtl w:val="true"/>
        </w:rPr>
        <w:t xml:space="preserve">, </w:t>
      </w:r>
      <w:r>
        <w:rPr>
          <w:sz w:val="26"/>
          <w:sz w:val="26"/>
          <w:szCs w:val="24"/>
          <w:rtl w:val="true"/>
        </w:rPr>
        <w:t>וכי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כל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דבריו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בעניין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הגמילה</w:t>
      </w:r>
      <w:r>
        <w:rPr>
          <w:sz w:val="26"/>
          <w:szCs w:val="24"/>
          <w:rtl w:val="true"/>
        </w:rPr>
        <w:t xml:space="preserve">, </w:t>
      </w:r>
      <w:r>
        <w:rPr>
          <w:sz w:val="26"/>
          <w:sz w:val="26"/>
          <w:szCs w:val="24"/>
          <w:rtl w:val="true"/>
        </w:rPr>
        <w:t>מונעים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מהאינטרס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לשיפור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מצבו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במסגרת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ההליכים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המשפטיים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המתנהלים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בענינו</w:t>
      </w:r>
      <w:r>
        <w:rPr>
          <w:sz w:val="26"/>
          <w:szCs w:val="24"/>
          <w:rtl w:val="true"/>
        </w:rPr>
        <w:t xml:space="preserve">. </w:t>
      </w:r>
      <w:r>
        <w:rPr>
          <w:sz w:val="26"/>
          <w:sz w:val="26"/>
          <w:szCs w:val="24"/>
          <w:rtl w:val="true"/>
        </w:rPr>
        <w:t>בסיום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תסקיר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זה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ציין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השירות</w:t>
      </w:r>
      <w:r>
        <w:rPr>
          <w:sz w:val="26"/>
          <w:szCs w:val="24"/>
          <w:rtl w:val="true"/>
        </w:rPr>
        <w:t xml:space="preserve">, </w:t>
      </w:r>
      <w:r>
        <w:rPr>
          <w:sz w:val="26"/>
          <w:sz w:val="26"/>
          <w:szCs w:val="24"/>
          <w:rtl w:val="true"/>
        </w:rPr>
        <w:t>כי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יש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עניין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להטיל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עונש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מוחשי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ומציב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גבולות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להתנהגות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הנאשם</w:t>
      </w:r>
      <w:r>
        <w:rPr>
          <w:sz w:val="26"/>
          <w:szCs w:val="24"/>
          <w:rtl w:val="true"/>
        </w:rPr>
        <w:t xml:space="preserve">, </w:t>
      </w:r>
      <w:r>
        <w:rPr>
          <w:sz w:val="26"/>
          <w:sz w:val="26"/>
          <w:szCs w:val="24"/>
          <w:rtl w:val="true"/>
        </w:rPr>
        <w:t>מקום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בו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לא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ישתכנע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בית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המשפט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כי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הנאשם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מתאים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למסגרת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פתוחה</w:t>
      </w:r>
      <w:r>
        <w:rPr>
          <w:sz w:val="26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התסקיר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16.11.04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אינו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שונה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בעיקרו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מהתסקיר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דלעיל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שוב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מציין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השירות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הביע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התנגדותו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התקיפה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להשתלבות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במסגרת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סגורה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בשל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כך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הגיע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השירות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למסקנה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מוכן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להליך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גמילה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מקיף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שוב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נוקט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בהליכים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מגמתיים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השתתפות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אמיתית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וכנה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להליך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אמנם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בסופו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עניין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השירות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משתף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פעולה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ברמה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הראשונית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ולאור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בדיקות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השתן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אכן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נקי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מסמים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ניתן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להתעלם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מהעובדה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מקדם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בעניין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הצטרפותו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לקהילה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המהווה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למעשה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החלק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הארי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בהליך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הטיפול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(</w:t>
      </w:r>
      <w:r>
        <w:rPr>
          <w:sz w:val="26"/>
          <w:sz w:val="26"/>
          <w:rtl w:val="true"/>
        </w:rPr>
        <w:t>לעניין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ראה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דברים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שנכתבו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בסוף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פסקה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2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לתסקיר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וכן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בסופה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פסקה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3</w:t>
      </w:r>
      <w:r>
        <w:rPr>
          <w:sz w:val="26"/>
          <w:rtl w:val="true"/>
        </w:rPr>
        <w:t xml:space="preserve">). </w:t>
      </w:r>
      <w:r>
        <w:rPr>
          <w:sz w:val="26"/>
          <w:sz w:val="26"/>
          <w:rtl w:val="true"/>
        </w:rPr>
        <w:t>בלית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ברירה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ומתוך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רצון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לקעקע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התהליך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המינימלי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המליץ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השירות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ישתתף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במסגרת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מרכז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יום</w:t>
      </w:r>
      <w:r>
        <w:rPr>
          <w:sz w:val="26"/>
          <w:rtl w:val="true"/>
        </w:rPr>
        <w:t>-</w:t>
      </w:r>
      <w:r>
        <w:rPr>
          <w:sz w:val="26"/>
          <w:sz w:val="26"/>
          <w:rtl w:val="true"/>
        </w:rPr>
        <w:t>בית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חוסן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המלצה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לגבי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יתר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הזמן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שמעבר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לפעילות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זו</w:t>
      </w:r>
      <w:r>
        <w:rPr>
          <w:sz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rFonts w:cs="Times New Roman"/>
          <w:sz w:val="30"/>
          <w:szCs w:val="28"/>
        </w:rPr>
      </w:pPr>
      <w:r>
        <w:rPr>
          <w:rFonts w:cs="Times New Roman"/>
          <w:sz w:val="30"/>
          <w:szCs w:val="28"/>
          <w:rtl w:val="true"/>
        </w:rPr>
      </w:r>
    </w:p>
    <w:p>
      <w:pPr>
        <w:pStyle w:val="Heading3"/>
        <w:ind w:end="0"/>
        <w:jc w:val="both"/>
        <w:rPr/>
      </w:pPr>
      <w:r>
        <w:rPr>
          <w:sz w:val="30"/>
          <w:sz w:val="30"/>
          <w:szCs w:val="28"/>
          <w:rtl w:val="true"/>
        </w:rPr>
        <w:t>ג</w:t>
      </w:r>
      <w:r>
        <w:rPr>
          <w:sz w:val="30"/>
          <w:szCs w:val="28"/>
          <w:rtl w:val="true"/>
        </w:rPr>
        <w:t xml:space="preserve">. </w:t>
      </w:r>
      <w:r>
        <w:rPr>
          <w:sz w:val="30"/>
          <w:sz w:val="30"/>
          <w:szCs w:val="28"/>
          <w:u w:val="single"/>
          <w:rtl w:val="true"/>
        </w:rPr>
        <w:t>טיעוני</w:t>
      </w:r>
      <w:r>
        <w:rPr>
          <w:rFonts w:cs="Times New Roman"/>
          <w:sz w:val="30"/>
          <w:sz w:val="30"/>
          <w:szCs w:val="28"/>
          <w:u w:val="single"/>
          <w:rtl w:val="true"/>
        </w:rPr>
        <w:t xml:space="preserve"> </w:t>
      </w:r>
      <w:r>
        <w:rPr>
          <w:sz w:val="30"/>
          <w:sz w:val="30"/>
          <w:szCs w:val="28"/>
          <w:u w:val="single"/>
          <w:rtl w:val="true"/>
        </w:rPr>
        <w:t>הצדדים</w:t>
      </w:r>
      <w:r>
        <w:rPr>
          <w:rFonts w:cs="Times New Roman"/>
          <w:sz w:val="30"/>
          <w:sz w:val="30"/>
          <w:szCs w:val="28"/>
          <w:u w:val="single"/>
          <w:rtl w:val="true"/>
        </w:rPr>
        <w:t xml:space="preserve"> </w:t>
      </w:r>
      <w:r>
        <w:rPr>
          <w:sz w:val="30"/>
          <w:sz w:val="30"/>
          <w:szCs w:val="28"/>
          <w:u w:val="single"/>
          <w:rtl w:val="true"/>
        </w:rPr>
        <w:t>לעונש</w:t>
      </w:r>
    </w:p>
    <w:p>
      <w:pPr>
        <w:pStyle w:val="Normal"/>
        <w:ind w:end="0"/>
        <w:jc w:val="start"/>
        <w:rPr>
          <w:sz w:val="30"/>
          <w:szCs w:val="28"/>
          <w:u w:val="single"/>
        </w:rPr>
      </w:pPr>
      <w:r>
        <w:rPr>
          <w:sz w:val="30"/>
          <w:szCs w:val="28"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פרנסה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וממושך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והשתתפותו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הגירושין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ענייננו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סוחר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סגורה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וכעת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,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התחתונה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ולקטוע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ולהעמיק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טהור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וישמור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מהסמים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4"/>
        <w:ind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u w:val="single"/>
          <w:rtl w:val="true"/>
        </w:rPr>
        <w:t>דיון</w:t>
      </w:r>
    </w:p>
    <w:p>
      <w:pPr>
        <w:pStyle w:val="Normal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. </w:t>
      </w:r>
      <w:r>
        <w:rPr>
          <w:rtl w:val="true"/>
        </w:rPr>
        <w:t>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. </w:t>
      </w: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מהודעתו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hyperlink r:id="rId10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סביבו</w:t>
      </w:r>
      <w:r>
        <w:rPr>
          <w:rtl w:val="true"/>
        </w:rPr>
        <w:t xml:space="preserve">, </w:t>
      </w:r>
      <w:r>
        <w:rPr>
          <w:rtl w:val="true"/>
        </w:rPr>
        <w:t>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מגמתי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ומקיף</w:t>
      </w:r>
      <w:r>
        <w:rPr>
          <w:rtl w:val="true"/>
        </w:rPr>
        <w:t xml:space="preserve">, </w:t>
      </w:r>
      <w:r>
        <w:rPr>
          <w:rtl w:val="true"/>
        </w:rPr>
        <w:t>שיסייע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(</w:t>
      </w:r>
      <w:r>
        <w:rPr>
          <w:rtl w:val="true"/>
        </w:rPr>
        <w:t>ק</w:t>
      </w:r>
      <w:r>
        <w:rPr>
          <w:rtl w:val="true"/>
        </w:rPr>
        <w:t>)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סלע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אודה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התלבטתי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. </w:t>
      </w:r>
      <w:r>
        <w:rPr>
          <w:rtl w:val="true"/>
        </w:rPr>
        <w:t>מחד</w:t>
      </w:r>
      <w:r>
        <w:rPr>
          <w:rtl w:val="true"/>
        </w:rPr>
        <w:t xml:space="preserve">,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ככולן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בחברתנו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מארה</w:t>
      </w:r>
      <w:r>
        <w:rPr>
          <w:rtl w:val="true"/>
        </w:rPr>
        <w:t xml:space="preserve">, </w:t>
      </w:r>
      <w:r>
        <w:rPr>
          <w:rtl w:val="true"/>
        </w:rPr>
        <w:t>המאיימת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חברתנו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למיניהם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tl w:val="true"/>
        </w:rPr>
        <w:t xml:space="preserve">,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tl w:val="true"/>
        </w:rPr>
        <w:t xml:space="preserve">, </w:t>
      </w:r>
      <w:r>
        <w:rPr>
          <w:rtl w:val="true"/>
        </w:rPr>
        <w:t>מפיץ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סוחר</w:t>
      </w:r>
      <w:r>
        <w:rPr>
          <w:rtl w:val="true"/>
        </w:rPr>
        <w:t xml:space="preserve">, </w:t>
      </w:r>
      <w:r>
        <w:rPr>
          <w:rtl w:val="true"/>
        </w:rPr>
        <w:t>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 xml:space="preserve">,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התלבטתי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: </w:t>
      </w:r>
      <w:r>
        <w:rPr>
          <w:rtl w:val="true"/>
        </w:rPr>
        <w:t>מחד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מסם</w:t>
      </w:r>
      <w:r>
        <w:rPr>
          <w:rtl w:val="true"/>
        </w:rPr>
        <w:t xml:space="preserve">, </w:t>
      </w:r>
      <w:r>
        <w:rPr>
          <w:rtl w:val="true"/>
        </w:rPr>
        <w:t>ומאידך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להחלטותיו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. (</w:t>
        </w:r>
        <w:r>
          <w:rPr>
            <w:rStyle w:val="Hyperlink"/>
            <w:rtl w:val="true"/>
          </w:rPr>
          <w:t>נתניה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1148/98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פרקליטות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מחוז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מרכז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זהר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אבו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), </w:t>
      </w:r>
      <w:r>
        <w:rPr>
          <w:rtl w:val="true"/>
        </w:rPr>
        <w:t>כדוגמא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טהור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מודריק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10399/98</w:t>
      </w:r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אילן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ביסמוט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>) :</w:t>
      </w:r>
    </w:p>
    <w:p>
      <w:pPr>
        <w:pStyle w:val="Normal"/>
        <w:ind w:start="720" w:end="54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720" w:end="54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שהענשת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נרקומן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מורחק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נחלש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קצוב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לעומת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נוטל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עצמו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לקיים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טיפול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גמילה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רציני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ואמיתי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ומשלב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אותו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בהחלטה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לשינוי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אורח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חייו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מסתבר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סיכוי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הצפון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לשלומם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ורכושם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b/>
          <w:bCs/>
          <w:rtl w:val="true"/>
        </w:rPr>
        <w:t>" (</w:t>
      </w:r>
      <w:r>
        <w:rPr>
          <w:b/>
          <w:b/>
          <w:bCs/>
          <w:rtl w:val="true"/>
        </w:rPr>
        <w:t>הדגשה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>.)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tl w:val="true"/>
        </w:rPr>
        <w:t xml:space="preserve">,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מודריק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לפניו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,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בטענתו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הנכון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יחזרו</w:t>
      </w:r>
      <w:r>
        <w:rPr>
          <w:rtl w:val="true"/>
        </w:rPr>
        <w:t xml:space="preserve">. </w:t>
      </w:r>
      <w:r>
        <w:rPr>
          <w:rtl w:val="true"/>
        </w:rPr>
        <w:t>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שיהא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המקצועיים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להשקפתי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. </w:t>
      </w:r>
      <w:r>
        <w:rPr>
          <w:rtl w:val="true"/>
        </w:rPr>
        <w:t>הסברי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לצערי</w:t>
      </w:r>
      <w:r>
        <w:rPr>
          <w:rtl w:val="true"/>
        </w:rPr>
        <w:t xml:space="preserve">,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נתונה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רפה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.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מדברת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ולפיה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. </w:t>
      </w:r>
      <w:r>
        <w:rPr>
          <w:rtl w:val="true"/>
        </w:rPr>
        <w:t>נדמה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להקפיד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ששלטונות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ממשתמשים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מחד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והריני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18.2.04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22.9.04</w:t>
      </w:r>
      <w:r>
        <w:rPr>
          <w:rtl w:val="true"/>
        </w:rPr>
        <w:t xml:space="preserve">),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b/>
            <w:b/>
            <w:bCs/>
            <w:rtl w:val="true"/>
          </w:rPr>
          <w:t>פקודת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הסמים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המסוכנים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נח</w:t>
      </w:r>
      <w:r>
        <w:rPr>
          <w:b/>
          <w:bCs/>
          <w:rtl w:val="true"/>
        </w:rPr>
        <w:t xml:space="preserve">],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1973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מוצגים</w:t>
      </w:r>
      <w:r>
        <w:rPr>
          <w:rFonts w:cs="Times New Roman"/>
          <w:rtl w:val="true"/>
        </w:rPr>
        <w:t xml:space="preserve"> </w:t>
      </w:r>
      <w:r>
        <w:rPr/>
        <w:t>38/04</w:t>
      </w:r>
      <w:r>
        <w:rPr>
          <w:rtl w:val="true"/>
        </w:rPr>
        <w:t xml:space="preserve"> 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39/04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ערד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uppressLineNumbers/>
        <w:ind w:end="0"/>
        <w:jc w:val="both"/>
        <w:rPr/>
      </w:pPr>
      <w:bookmarkStart w:id="22" w:name="Decision1"/>
      <w:bookmarkEnd w:id="22"/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בטבת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בדצמבר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2004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  </w:t>
      </w:r>
    </w:p>
    <w:p>
      <w:pPr>
        <w:pStyle w:val="Normal"/>
        <w:suppressLineNumbers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</w:t>
      </w:r>
    </w:p>
    <w:tbl>
      <w:tblPr>
        <w:tblW w:w="2653" w:type="dxa"/>
        <w:jc w:val="start"/>
        <w:tblInd w:w="586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53"/>
      </w:tblGrid>
      <w:tr>
        <w:trPr/>
        <w:tc>
          <w:tcPr>
            <w:tcW w:w="265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4"/>
                <w:szCs w:val="26"/>
              </w:rPr>
            </w:pP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יעקב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שפסר</w:t>
            </w:r>
            <w:r>
              <w:rPr>
                <w:b/>
                <w:bCs/>
                <w:sz w:val="24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  <w:bookmarkStart w:id="23" w:name="Decision1"/>
      <w:bookmarkStart w:id="24" w:name="Decision1"/>
      <w:bookmarkEnd w:id="24"/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22.9.04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tl w:val="true"/>
        </w:rPr>
        <w:t xml:space="preserve">, </w:t>
      </w:r>
      <w:hyperlink r:id="rId1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111/99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שוורץ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בולטים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לכאוריים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משלוח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העיקרית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הגמילה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יאבד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חוזקה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ליווה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b/>
          <w:bCs/>
          <w:rtl w:val="true"/>
        </w:rPr>
        <w:t>:</w:t>
      </w:r>
    </w:p>
    <w:p>
      <w:pPr>
        <w:pStyle w:val="BodyText2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.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פוזיטיבית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/>
      </w:pPr>
      <w:bookmarkStart w:id="25" w:name="Decision2"/>
      <w:bookmarkEnd w:id="25"/>
      <w:r>
        <w:rPr>
          <w:rtl w:val="true"/>
        </w:rPr>
        <w:t>החלטה</w:t>
      </w:r>
    </w:p>
    <w:p>
      <w:pPr>
        <w:pStyle w:val="Normal"/>
        <w:suppressLineNumbers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התנהלות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שפורטה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בהחלטותי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14.10.04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21.11.04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מצביעה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לכאורה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בדעתי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לחסום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זכויותיו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ולבחינת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ערכאת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ומעכב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9.1.05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10:00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uppressLineNumbers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uppressLineNumbers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שיוגש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יעוכב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להחלטת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ערכאת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דעתה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uppressLineNumbers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uppressLineNumbers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עיכוב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בכפוף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להפקדת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מזומן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3,000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בחתימת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התחייבות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מצד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10,000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uppressLineNumbers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יוצא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עיכוב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הארץ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ויופקד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דרכונו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במזכירות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ביהמ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uppressLineNumbers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בטבת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בדצמבר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2004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uppressLineNumbers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</w:t>
      </w:r>
    </w:p>
    <w:tbl>
      <w:tblPr>
        <w:tblW w:w="2653" w:type="dxa"/>
        <w:jc w:val="start"/>
        <w:tblInd w:w="586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53"/>
      </w:tblGrid>
      <w:tr>
        <w:trPr/>
        <w:tc>
          <w:tcPr>
            <w:tcW w:w="265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4"/>
                <w:szCs w:val="26"/>
              </w:rPr>
            </w:pP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יעקב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שפסר</w:t>
            </w:r>
            <w:r>
              <w:rPr>
                <w:b/>
                <w:bCs/>
                <w:sz w:val="24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4"/>
                <w:szCs w:val="26"/>
              </w:rPr>
            </w:pPr>
            <w:r>
              <w:rPr>
                <w:b/>
                <w:bCs/>
                <w:sz w:val="24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bookmarkStart w:id="26" w:name="Decision2"/>
      <w:bookmarkEnd w:id="26"/>
      <w:r>
        <w:rPr/>
        <w:t>001386/04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134</w:t>
      </w:r>
      <w:r>
        <w:rPr>
          <w:rtl w:val="true"/>
        </w:rPr>
        <w:t xml:space="preserve"> </w:t>
      </w:r>
      <w:r>
        <w:rPr>
          <w:rtl w:val="true"/>
        </w:rPr>
        <w:t>חגית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איטח</w:t>
      </w:r>
    </w:p>
    <w:p>
      <w:pPr>
        <w:pStyle w:val="Normal"/>
        <w:ind w:end="0"/>
        <w:jc w:val="start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14"/>
      <w:footerReference w:type="default" r:id="rId15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7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/Users/liorb/Downloads/study2025-p2/s04001386-153.doc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1386/04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צרנייק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קיריל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720"/>
        </w:tabs>
        <w:ind w:start="720" w:hanging="360"/>
      </w:pPr>
      <w:rPr>
        <w:dstrike w:val="false"/>
        <w:strike w:val="false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240"/>
      <w:ind w:hanging="0" w:start="0" w:end="0"/>
      <w:jc w:val="center"/>
      <w:outlineLvl w:val="2"/>
    </w:pPr>
    <w:rPr>
      <w:b/>
      <w:bCs/>
      <w:sz w:val="42"/>
      <w:szCs w:val="4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30"/>
      <w:szCs w:val="28"/>
    </w:rPr>
  </w:style>
  <w:style w:type="character" w:styleId="WW8Num1z0">
    <w:name w:val="WW8Num1z0"/>
    <w:qFormat/>
    <w:rPr>
      <w:strike w:val="false"/>
      <w:dstrike w:val="false"/>
      <w:u w:val="non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Style10">
    <w:name w:val="הזכר"/>
    <w:qFormat/>
    <w:rPr>
      <w:color w:val="2B579A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szCs w:val="22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2">
    <w:name w:val="Body Text 2"/>
    <w:basedOn w:val="Normal"/>
    <w:qFormat/>
    <w:pPr>
      <w:ind w:hanging="0" w:start="0" w:end="0"/>
      <w:jc w:val="both"/>
    </w:pPr>
    <w:rPr/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start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.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4216/13" TargetMode="External"/><Relationship Id="rId6" Type="http://schemas.openxmlformats.org/officeDocument/2006/relationships/hyperlink" Target="http://www.nevo.co.il/law/4216/13" TargetMode="External"/><Relationship Id="rId7" Type="http://schemas.openxmlformats.org/officeDocument/2006/relationships/hyperlink" Target="http://www.nevo.co.il/law/4216" TargetMode="External"/><Relationship Id="rId8" Type="http://schemas.openxmlformats.org/officeDocument/2006/relationships/hyperlink" Target="http://www.nevo.co.il/case/2268627" TargetMode="External"/><Relationship Id="rId9" Type="http://schemas.openxmlformats.org/officeDocument/2006/relationships/hyperlink" Target="http://www.nevo.co.il/law/4216/7.a.;7.c" TargetMode="External"/><Relationship Id="rId10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case/2299188" TargetMode="External"/><Relationship Id="rId12" Type="http://schemas.openxmlformats.org/officeDocument/2006/relationships/hyperlink" Target="http://www.nevo.co.il/law/4216" TargetMode="External"/><Relationship Id="rId13" Type="http://schemas.openxmlformats.org/officeDocument/2006/relationships/hyperlink" Target="http://www.nevo.co.il/case/5678234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2017-07-06T10:39:00Z</dcterms:created>
  <dc:creator> </dc:creator>
  <dc:description/>
  <cp:keywords/>
  <dc:language>en-IL</dc:language>
  <cp:lastModifiedBy>run</cp:lastModifiedBy>
  <cp:lastPrinted>2004-12-23T09:48:00Z</cp:lastPrinted>
  <dcterms:modified xsi:type="dcterms:W3CDTF">2017-07-06T10:39:00Z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צרנייק קיריל</vt:lpwstr>
  </property>
  <property fmtid="{D5CDD505-2E9C-101B-9397-08002B2CF9AE}" pid="4" name="CASESLISTTMP1">
    <vt:lpwstr>2268627;2299188;5678234</vt:lpwstr>
  </property>
  <property fmtid="{D5CDD505-2E9C-101B-9397-08002B2CF9AE}" pid="5" name="CITY">
    <vt:lpwstr>ב"ש</vt:lpwstr>
  </property>
  <property fmtid="{D5CDD505-2E9C-101B-9397-08002B2CF9AE}" pid="6" name="DATE">
    <vt:lpwstr>20041223</vt:lpwstr>
  </property>
  <property fmtid="{D5CDD505-2E9C-101B-9397-08002B2CF9AE}" pid="7" name="ISABSTRACT">
    <vt:lpwstr>Y</vt:lpwstr>
  </property>
  <property fmtid="{D5CDD505-2E9C-101B-9397-08002B2CF9AE}" pid="8" name="JUDGE">
    <vt:lpwstr>יעקב שפסר</vt:lpwstr>
  </property>
  <property fmtid="{D5CDD505-2E9C-101B-9397-08002B2CF9AE}" pid="9" name="LAWLISTTMP1">
    <vt:lpwstr>4216/013;007.a;007.c</vt:lpwstr>
  </property>
  <property fmtid="{D5CDD505-2E9C-101B-9397-08002B2CF9AE}" pid="10" name="LAWYER">
    <vt:lpwstr>שי ברגר;שאול דיויס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1386</vt:lpwstr>
  </property>
  <property fmtid="{D5CDD505-2E9C-101B-9397-08002B2CF9AE}" pid="28" name="PROCYEAR">
    <vt:lpwstr>04</vt:lpwstr>
  </property>
  <property fmtid="{D5CDD505-2E9C-101B-9397-08002B2CF9AE}" pid="29" name="PSAKDIN">
    <vt:lpwstr>גזר-דין</vt:lpwstr>
  </property>
  <property fmtid="{D5CDD505-2E9C-101B-9397-08002B2CF9AE}" pid="30" name="TYPE">
    <vt:lpwstr>3</vt:lpwstr>
  </property>
  <property fmtid="{D5CDD505-2E9C-101B-9397-08002B2CF9AE}" pid="31" name="VOLUME">
    <vt:lpwstr/>
  </property>
  <property fmtid="{D5CDD505-2E9C-101B-9397-08002B2CF9AE}" pid="32" name="WORDNUMPAGES">
    <vt:lpwstr>6</vt:lpwstr>
  </property>
</Properties>
</file>