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Start w:id="1" w:name="צד_ג"/>
      <w:bookmarkEnd w:id="0"/>
      <w:bookmarkEnd w:id="1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7"/>
        <w:gridCol w:w="4701"/>
        <w:gridCol w:w="964"/>
        <w:gridCol w:w="1950"/>
      </w:tblGrid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באר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שבע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008097/01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אלון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יוסף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19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17/02/02</w:t>
            </w:r>
          </w:p>
        </w:tc>
      </w:tr>
    </w:tbl>
    <w:p>
      <w:pPr>
        <w:pStyle w:val="Normal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szCs w:val="26"/>
              </w:rPr>
            </w:pPr>
            <w:bookmarkStart w:id="2" w:name="FirstAppellant"/>
            <w:bookmarkEnd w:id="2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3" w:name="FirstLawyer"/>
            <w:bookmarkStart w:id="4" w:name="בא_כוח_א"/>
            <w:bookmarkStart w:id="5" w:name="FirstLawyer"/>
            <w:bookmarkStart w:id="6" w:name="בא_כוח_א"/>
            <w:bookmarkEnd w:id="5"/>
            <w:bookmarkEnd w:id="6"/>
          </w:p>
        </w:tc>
        <w:tc>
          <w:tcPr>
            <w:tcW w:w="1757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מורן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מרגלית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7" w:name="שם_ב"/>
            <w:bookmarkStart w:id="8" w:name="שם_ב"/>
            <w:bookmarkEnd w:id="8"/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ויטנברג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יהודה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9" w:name="בא_כוח_ב"/>
            <w:bookmarkStart w:id="10" w:name="בא_כוח_ב"/>
            <w:bookmarkEnd w:id="10"/>
          </w:p>
        </w:tc>
        <w:tc>
          <w:tcPr>
            <w:tcW w:w="1757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יהב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אברהם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11" w:name="LawTable"/>
      <w:bookmarkStart w:id="12" w:name="LawTable"/>
      <w:bookmarkEnd w:id="12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'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סק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סק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בסק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3" w:name="LawTable_End"/>
      <w:bookmarkStart w:id="14" w:name="LawTable_End"/>
      <w:bookmarkEnd w:id="14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5" w:name="LastJudge"/>
      <w:bookmarkStart w:id="16" w:name="צד_ג"/>
      <w:bookmarkStart w:id="17" w:name="PsakDin"/>
      <w:bookmarkStart w:id="18" w:name="Decision1"/>
      <w:bookmarkStart w:id="19" w:name="סוג_מסמך"/>
      <w:bookmarkEnd w:id="15"/>
      <w:bookmarkEnd w:id="16"/>
      <w:bookmarkEnd w:id="17"/>
      <w:bookmarkEnd w:id="18"/>
      <w:bookmarkEnd w:id="19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20" w:name="PsakDin"/>
      <w:bookmarkStart w:id="21" w:name="PsakDin"/>
      <w:bookmarkEnd w:id="21"/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22" w:name="ABSTRACT_START"/>
      <w:bookmarkEnd w:id="22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13.9.01</w:t>
      </w:r>
      <w:r>
        <w:rPr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tl w:val="true"/>
        </w:rPr>
        <w:t xml:space="preserve">,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החניה</w:t>
      </w:r>
      <w:r>
        <w:rPr>
          <w:rtl w:val="true"/>
        </w:rPr>
        <w:t xml:space="preserve">,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החניה</w:t>
      </w:r>
      <w:bookmarkStart w:id="23" w:name="ABSTRACT_END"/>
      <w:bookmarkEnd w:id="23"/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בתשובתו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המהווים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כהגדרתם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בס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338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ס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מאליה</w:t>
      </w:r>
      <w:r>
        <w:rPr>
          <w:rtl w:val="true"/>
        </w:rPr>
        <w:t xml:space="preserve">.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מצטמצמים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1975</w:t>
      </w:r>
      <w:r>
        <w:rPr>
          <w:rtl w:val="true"/>
        </w:rPr>
        <w:t xml:space="preserve"> </w:t>
      </w:r>
      <w:r>
        <w:rPr>
          <w:rtl w:val="true"/>
        </w:rPr>
        <w:t>באוקראינה</w:t>
      </w:r>
      <w:r>
        <w:rPr>
          <w:rtl w:val="true"/>
        </w:rPr>
        <w:t xml:space="preserve">, </w:t>
      </w:r>
      <w:r>
        <w:rPr>
          <w:rtl w:val="true"/>
        </w:rPr>
        <w:t>ובהיותו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ואחותו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</w:t>
      </w:r>
      <w:r>
        <w:rPr>
          <w:rtl w:val="true"/>
        </w:rPr>
        <w:t>-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.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שנישאה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) </w:t>
      </w:r>
      <w:r>
        <w:rPr>
          <w:rtl w:val="true"/>
        </w:rPr>
        <w:t>ואחותו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באוקראינה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כמהנדס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בקנדה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נחישותו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, </w:t>
      </w:r>
      <w:r>
        <w:rPr>
          <w:rtl w:val="true"/>
        </w:rPr>
        <w:t>לעלות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נותק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כתיירת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1993</w:t>
      </w:r>
      <w:r>
        <w:rPr>
          <w:rtl w:val="true"/>
        </w:rPr>
        <w:t>. 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תצהירי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7.2.02</w:t>
      </w:r>
      <w:r>
        <w:rPr>
          <w:rtl w:val="true"/>
        </w:rPr>
        <w:t xml:space="preserve">).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בצנחנים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מצוין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מאד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,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באוניברסיטת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הסימסטר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גרעינית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כדלהלן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start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בבואנו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לגבש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עמדתנו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התלבטנו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וקושי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בבחור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ליצור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לבדיקת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הסתבכותו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ניכר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שינוי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מעורבותו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ובעיקר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ומציב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גבולות</w:t>
      </w:r>
      <w:r>
        <w:rPr>
          <w:b/>
          <w:bCs/>
          <w:rtl w:val="true"/>
        </w:rPr>
        <w:t xml:space="preserve">. </w:t>
      </w:r>
    </w:p>
    <w:p>
      <w:pPr>
        <w:pStyle w:val="Normal"/>
        <w:ind w:start="1440"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start="1440" w:end="0"/>
        <w:jc w:val="start"/>
        <w:rPr/>
      </w:pPr>
      <w:r>
        <w:rPr>
          <w:b/>
          <w:b/>
          <w:bCs/>
          <w:u w:val="single"/>
          <w:rtl w:val="true"/>
        </w:rPr>
        <w:t>הערכתנו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בפועל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בשלב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נמצא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עלול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הרסני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עבורו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ויהווה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גורם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שיוביל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להידרדרות</w:t>
      </w:r>
      <w:r>
        <w:rPr>
          <w:b/>
          <w:bCs/>
          <w:u w:val="single"/>
          <w:rtl w:val="true"/>
        </w:rPr>
        <w:t>...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  <w:tab/>
      </w:r>
    </w:p>
    <w:p>
      <w:pPr>
        <w:pStyle w:val="Normal"/>
        <w:ind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והלימודים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יפגעו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בדימויו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העצמי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החיובי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ויהוו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בעתידו</w:t>
      </w:r>
      <w:r>
        <w:rPr>
          <w:b/>
          <w:bCs/>
          <w:rtl w:val="true"/>
        </w:rPr>
        <w:t xml:space="preserve">".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tl w:val="true"/>
        </w:rPr>
        <w:t xml:space="preserve">,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7.2.02</w:t>
      </w:r>
      <w:r>
        <w:rPr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לשרת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קרבית</w:t>
      </w:r>
      <w:r>
        <w:rPr>
          <w:rtl w:val="true"/>
        </w:rPr>
        <w:t xml:space="preserve">, </w:t>
      </w:r>
      <w:r>
        <w:rPr>
          <w:rtl w:val="true"/>
        </w:rPr>
        <w:t>להתקבל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באוניברסיטה</w:t>
      </w:r>
      <w:r>
        <w:rPr>
          <w:rtl w:val="true"/>
        </w:rPr>
        <w:t xml:space="preserve">, </w:t>
      </w:r>
      <w:r>
        <w:rPr>
          <w:rtl w:val="true"/>
        </w:rPr>
        <w:t>לבנות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והמצוקות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האובייקטיביות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תולדות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שוכנעתי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</w:t>
      </w:r>
      <w:r>
        <w:rPr>
          <w:rtl w:val="true"/>
        </w:rPr>
        <w:t xml:space="preserve">, </w:t>
      </w:r>
      <w:r>
        <w:rPr>
          <w:rtl w:val="true"/>
        </w:rPr>
        <w:t>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ודכדוך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ההבנה</w:t>
      </w:r>
      <w:r>
        <w:rPr>
          <w:rtl w:val="true"/>
        </w:rPr>
        <w:t xml:space="preserve">, </w:t>
      </w:r>
      <w:r>
        <w:rPr>
          <w:rtl w:val="true"/>
        </w:rPr>
        <w:t>ההכרה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דלהלן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630" w:start="144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630" w:start="1440" w:end="0"/>
        <w:jc w:val="both"/>
        <w:rPr/>
      </w:pPr>
      <w:r>
        <w:rPr>
          <w:rtl w:val="true"/>
        </w:rPr>
      </w:r>
    </w:p>
    <w:p>
      <w:pPr>
        <w:pStyle w:val="Normal"/>
        <w:ind w:hanging="630" w:start="144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. </w:t>
      </w:r>
    </w:p>
    <w:p>
      <w:pPr>
        <w:pStyle w:val="Normal"/>
        <w:ind w:hanging="630" w:start="1440" w:end="0"/>
        <w:jc w:val="both"/>
        <w:rPr/>
      </w:pPr>
      <w:r>
        <w:rPr>
          <w:rtl w:val="true"/>
        </w:rPr>
      </w:r>
    </w:p>
    <w:p>
      <w:pPr>
        <w:pStyle w:val="Normal"/>
        <w:ind w:hanging="63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המועדים</w:t>
      </w:r>
      <w:r>
        <w:rPr>
          <w:rtl w:val="true"/>
        </w:rPr>
        <w:t xml:space="preserve">, </w:t>
      </w:r>
      <w:r>
        <w:rPr>
          <w:rtl w:val="true"/>
        </w:rPr>
        <w:t>הדרכים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ייקבעו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יביאם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ind w:hanging="630" w:start="1440" w:end="0"/>
        <w:jc w:val="both"/>
        <w:rPr/>
      </w:pPr>
      <w:r>
        <w:rPr>
          <w:rtl w:val="true"/>
        </w:rPr>
      </w:r>
    </w:p>
    <w:p>
      <w:pPr>
        <w:pStyle w:val="Normal"/>
        <w:ind w:hanging="630" w:start="1440" w:end="0"/>
        <w:jc w:val="both"/>
        <w:rPr/>
      </w:pPr>
      <w:r>
        <w:rPr>
          <w:rtl w:val="true"/>
        </w:rPr>
      </w:r>
    </w:p>
    <w:p>
      <w:pPr>
        <w:pStyle w:val="Normal"/>
        <w:ind w:hanging="630" w:start="144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למבוגרים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ind w:hanging="63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>.</w:t>
      </w:r>
    </w:p>
    <w:p>
      <w:pPr>
        <w:pStyle w:val="Normal"/>
        <w:ind w:hanging="630" w:start="1440" w:end="0"/>
        <w:jc w:val="both"/>
        <w:rPr/>
      </w:pPr>
      <w:r>
        <w:rPr>
          <w:rtl w:val="true"/>
        </w:rPr>
      </w:r>
    </w:p>
    <w:p>
      <w:pPr>
        <w:pStyle w:val="Normal"/>
        <w:ind w:hanging="630" w:start="1440" w:end="0"/>
        <w:jc w:val="both"/>
        <w:rPr/>
      </w:pPr>
      <w:r>
        <w:rPr>
          <w:rtl w:val="true"/>
        </w:rPr>
      </w:r>
    </w:p>
    <w:p>
      <w:pPr>
        <w:pStyle w:val="Normal"/>
        <w:ind w:hanging="630" w:start="144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hanging="720"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hanging="720" w:start="720"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both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 w:val="24"/>
          <w:szCs w:val="24"/>
          <w:u w:val="none"/>
          <w:rtl w:val="true"/>
        </w:rPr>
        <w:t>ניתן</w:t>
      </w:r>
      <w:r>
        <w:rPr>
          <w:rFonts w:cs="Times New Roman"/>
          <w:color w:val="000000"/>
          <w:sz w:val="24"/>
          <w:sz w:val="24"/>
          <w:szCs w:val="24"/>
          <w:u w:val="none"/>
          <w:rtl w:val="true"/>
        </w:rPr>
        <w:t xml:space="preserve"> </w:t>
      </w:r>
      <w:r>
        <w:rPr>
          <w:color w:val="000000"/>
          <w:sz w:val="24"/>
          <w:sz w:val="24"/>
          <w:szCs w:val="24"/>
          <w:u w:val="none"/>
          <w:rtl w:val="true"/>
        </w:rPr>
        <w:t>היום</w:t>
      </w:r>
      <w:r>
        <w:rPr>
          <w:rFonts w:cs="Times New Roman"/>
          <w:color w:val="000000"/>
          <w:sz w:val="24"/>
          <w:sz w:val="24"/>
          <w:szCs w:val="24"/>
          <w:u w:val="none"/>
          <w:rtl w:val="true"/>
        </w:rPr>
        <w:t xml:space="preserve"> </w:t>
      </w:r>
      <w:r>
        <w:rPr>
          <w:color w:val="000000"/>
          <w:sz w:val="24"/>
          <w:sz w:val="24"/>
          <w:szCs w:val="24"/>
          <w:u w:val="none"/>
          <w:rtl w:val="true"/>
        </w:rPr>
        <w:t>ה</w:t>
      </w:r>
      <w:r>
        <w:rPr>
          <w:color w:val="000000"/>
          <w:sz w:val="24"/>
          <w:szCs w:val="24"/>
          <w:u w:val="none"/>
          <w:rtl w:val="true"/>
        </w:rPr>
        <w:t xml:space="preserve">' </w:t>
      </w:r>
      <w:r>
        <w:rPr>
          <w:color w:val="000000"/>
          <w:sz w:val="24"/>
          <w:sz w:val="24"/>
          <w:szCs w:val="24"/>
          <w:u w:val="none"/>
          <w:rtl w:val="true"/>
        </w:rPr>
        <w:t>באדר</w:t>
      </w:r>
      <w:r>
        <w:rPr>
          <w:rFonts w:cs="Times New Roman"/>
          <w:color w:val="000000"/>
          <w:sz w:val="24"/>
          <w:sz w:val="24"/>
          <w:szCs w:val="24"/>
          <w:u w:val="none"/>
          <w:rtl w:val="true"/>
        </w:rPr>
        <w:t xml:space="preserve"> </w:t>
      </w:r>
      <w:r>
        <w:rPr>
          <w:color w:val="000000"/>
          <w:sz w:val="24"/>
          <w:sz w:val="24"/>
          <w:szCs w:val="24"/>
          <w:u w:val="none"/>
          <w:rtl w:val="true"/>
        </w:rPr>
        <w:t>תשס</w:t>
      </w:r>
      <w:r>
        <w:rPr>
          <w:color w:val="000000"/>
          <w:sz w:val="24"/>
          <w:szCs w:val="24"/>
          <w:u w:val="none"/>
          <w:rtl w:val="true"/>
        </w:rPr>
        <w:t>"</w:t>
      </w:r>
      <w:r>
        <w:rPr>
          <w:color w:val="000000"/>
          <w:sz w:val="24"/>
          <w:sz w:val="24"/>
          <w:szCs w:val="24"/>
          <w:u w:val="none"/>
          <w:rtl w:val="true"/>
        </w:rPr>
        <w:t>ב</w:t>
      </w:r>
      <w:r>
        <w:rPr>
          <w:rFonts w:cs="Times New Roman"/>
          <w:color w:val="000000"/>
          <w:sz w:val="24"/>
          <w:sz w:val="24"/>
          <w:szCs w:val="24"/>
          <w:u w:val="none"/>
          <w:rtl w:val="true"/>
        </w:rPr>
        <w:t xml:space="preserve">  </w:t>
      </w:r>
      <w:r>
        <w:rPr>
          <w:color w:val="000000"/>
          <w:sz w:val="24"/>
          <w:szCs w:val="24"/>
          <w:u w:val="none"/>
        </w:rPr>
        <w:t>17.2.02</w:t>
      </w:r>
      <w:r>
        <w:rPr>
          <w:color w:val="000000"/>
          <w:sz w:val="24"/>
          <w:szCs w:val="24"/>
          <w:u w:val="none"/>
          <w:rtl w:val="true"/>
        </w:rPr>
        <w:t xml:space="preserve">  </w:t>
      </w:r>
      <w:r>
        <w:rPr>
          <w:color w:val="000000"/>
          <w:sz w:val="24"/>
          <w:sz w:val="24"/>
          <w:szCs w:val="24"/>
          <w:u w:val="none"/>
          <w:rtl w:val="true"/>
        </w:rPr>
        <w:t>במעמד</w:t>
      </w:r>
      <w:r>
        <w:rPr>
          <w:rFonts w:cs="Times New Roman"/>
          <w:color w:val="000000"/>
          <w:sz w:val="24"/>
          <w:sz w:val="24"/>
          <w:szCs w:val="24"/>
          <w:u w:val="none"/>
          <w:rtl w:val="true"/>
        </w:rPr>
        <w:t xml:space="preserve"> </w:t>
      </w:r>
      <w:r>
        <w:rPr>
          <w:color w:val="000000"/>
          <w:sz w:val="24"/>
          <w:sz w:val="24"/>
          <w:szCs w:val="24"/>
          <w:u w:val="none"/>
          <w:rtl w:val="true"/>
        </w:rPr>
        <w:t>ב</w:t>
      </w:r>
      <w:r>
        <w:rPr>
          <w:color w:val="000000"/>
          <w:sz w:val="24"/>
          <w:szCs w:val="24"/>
          <w:u w:val="none"/>
          <w:rtl w:val="true"/>
        </w:rPr>
        <w:t>"</w:t>
      </w:r>
      <w:r>
        <w:rPr>
          <w:color w:val="000000"/>
          <w:sz w:val="24"/>
          <w:sz w:val="24"/>
          <w:szCs w:val="24"/>
          <w:u w:val="none"/>
          <w:rtl w:val="true"/>
        </w:rPr>
        <w:t>כ</w:t>
      </w:r>
      <w:r>
        <w:rPr>
          <w:rFonts w:cs="Times New Roman"/>
          <w:color w:val="000000"/>
          <w:sz w:val="24"/>
          <w:sz w:val="24"/>
          <w:szCs w:val="24"/>
          <w:u w:val="none"/>
          <w:rtl w:val="true"/>
        </w:rPr>
        <w:t xml:space="preserve"> </w:t>
      </w:r>
      <w:r>
        <w:rPr>
          <w:color w:val="000000"/>
          <w:sz w:val="24"/>
          <w:sz w:val="24"/>
          <w:szCs w:val="24"/>
          <w:u w:val="none"/>
          <w:rtl w:val="true"/>
        </w:rPr>
        <w:t>המאשימה</w:t>
      </w:r>
      <w:r>
        <w:rPr>
          <w:rFonts w:cs="Times New Roman"/>
          <w:color w:val="000000"/>
          <w:sz w:val="24"/>
          <w:sz w:val="24"/>
          <w:szCs w:val="24"/>
          <w:u w:val="none"/>
          <w:rtl w:val="true"/>
        </w:rPr>
        <w:t xml:space="preserve"> </w:t>
      </w:r>
      <w:r>
        <w:rPr>
          <w:color w:val="000000"/>
          <w:sz w:val="24"/>
          <w:sz w:val="24"/>
          <w:szCs w:val="24"/>
          <w:u w:val="none"/>
          <w:rtl w:val="true"/>
        </w:rPr>
        <w:t>–</w:t>
      </w:r>
      <w:r>
        <w:rPr>
          <w:rFonts w:cs="Times New Roman"/>
          <w:color w:val="000000"/>
          <w:sz w:val="24"/>
          <w:sz w:val="24"/>
          <w:szCs w:val="24"/>
          <w:u w:val="none"/>
          <w:rtl w:val="true"/>
        </w:rPr>
        <w:t xml:space="preserve"> </w:t>
      </w:r>
      <w:r>
        <w:rPr>
          <w:color w:val="000000"/>
          <w:sz w:val="24"/>
          <w:sz w:val="24"/>
          <w:szCs w:val="24"/>
          <w:u w:val="none"/>
          <w:rtl w:val="true"/>
        </w:rPr>
        <w:t>עו</w:t>
      </w:r>
      <w:r>
        <w:rPr>
          <w:color w:val="000000"/>
          <w:sz w:val="24"/>
          <w:szCs w:val="24"/>
          <w:u w:val="none"/>
          <w:rtl w:val="true"/>
        </w:rPr>
        <w:t>"</w:t>
      </w:r>
      <w:r>
        <w:rPr>
          <w:color w:val="000000"/>
          <w:sz w:val="24"/>
          <w:sz w:val="24"/>
          <w:szCs w:val="24"/>
          <w:u w:val="none"/>
          <w:rtl w:val="true"/>
        </w:rPr>
        <w:t>ד</w:t>
      </w:r>
      <w:r>
        <w:rPr>
          <w:rFonts w:cs="Times New Roman"/>
          <w:color w:val="000000"/>
          <w:sz w:val="24"/>
          <w:sz w:val="24"/>
          <w:szCs w:val="24"/>
          <w:u w:val="none"/>
          <w:rtl w:val="true"/>
        </w:rPr>
        <w:t xml:space="preserve"> </w:t>
      </w:r>
      <w:r>
        <w:rPr>
          <w:color w:val="000000"/>
          <w:sz w:val="24"/>
          <w:sz w:val="24"/>
          <w:szCs w:val="24"/>
          <w:u w:val="none"/>
          <w:rtl w:val="true"/>
        </w:rPr>
        <w:t>מורן</w:t>
      </w:r>
      <w:r>
        <w:rPr>
          <w:rFonts w:cs="Times New Roman"/>
          <w:color w:val="000000"/>
          <w:sz w:val="24"/>
          <w:sz w:val="24"/>
          <w:szCs w:val="24"/>
          <w:u w:val="none"/>
          <w:rtl w:val="true"/>
        </w:rPr>
        <w:t xml:space="preserve"> </w:t>
      </w:r>
      <w:r>
        <w:rPr>
          <w:color w:val="000000"/>
          <w:sz w:val="24"/>
          <w:sz w:val="24"/>
          <w:szCs w:val="24"/>
          <w:u w:val="none"/>
          <w:rtl w:val="true"/>
        </w:rPr>
        <w:t>מרגלית</w:t>
      </w:r>
      <w:r>
        <w:rPr>
          <w:color w:val="000000"/>
          <w:sz w:val="24"/>
          <w:szCs w:val="24"/>
          <w:u w:val="none"/>
          <w:rtl w:val="true"/>
        </w:rPr>
        <w:t xml:space="preserve">, </w:t>
      </w:r>
      <w:r>
        <w:rPr>
          <w:color w:val="000000"/>
          <w:sz w:val="24"/>
          <w:sz w:val="24"/>
          <w:szCs w:val="24"/>
          <w:u w:val="none"/>
          <w:rtl w:val="true"/>
        </w:rPr>
        <w:t>הנאשם</w:t>
      </w:r>
      <w:r>
        <w:rPr>
          <w:rFonts w:cs="Times New Roman"/>
          <w:color w:val="000000"/>
          <w:sz w:val="24"/>
          <w:sz w:val="24"/>
          <w:szCs w:val="24"/>
          <w:u w:val="none"/>
          <w:rtl w:val="true"/>
        </w:rPr>
        <w:t xml:space="preserve"> </w:t>
      </w:r>
      <w:r>
        <w:rPr>
          <w:color w:val="000000"/>
          <w:sz w:val="24"/>
          <w:sz w:val="24"/>
          <w:szCs w:val="24"/>
          <w:u w:val="none"/>
          <w:rtl w:val="true"/>
        </w:rPr>
        <w:t>וב</w:t>
      </w:r>
      <w:r>
        <w:rPr>
          <w:color w:val="000000"/>
          <w:sz w:val="24"/>
          <w:szCs w:val="24"/>
          <w:u w:val="none"/>
          <w:rtl w:val="true"/>
        </w:rPr>
        <w:t>"</w:t>
      </w:r>
      <w:r>
        <w:rPr>
          <w:color w:val="000000"/>
          <w:sz w:val="24"/>
          <w:sz w:val="24"/>
          <w:szCs w:val="24"/>
          <w:u w:val="none"/>
          <w:rtl w:val="true"/>
        </w:rPr>
        <w:t>כ</w:t>
      </w:r>
      <w:r>
        <w:rPr>
          <w:rFonts w:cs="Times New Roman"/>
          <w:color w:val="000000"/>
          <w:sz w:val="24"/>
          <w:sz w:val="24"/>
          <w:szCs w:val="24"/>
          <w:u w:val="none"/>
          <w:rtl w:val="true"/>
        </w:rPr>
        <w:t xml:space="preserve"> </w:t>
      </w:r>
      <w:r>
        <w:rPr>
          <w:color w:val="000000"/>
          <w:sz w:val="24"/>
          <w:sz w:val="24"/>
          <w:szCs w:val="24"/>
          <w:u w:val="none"/>
          <w:rtl w:val="true"/>
        </w:rPr>
        <w:t>עו</w:t>
      </w:r>
      <w:r>
        <w:rPr>
          <w:color w:val="000000"/>
          <w:sz w:val="24"/>
          <w:szCs w:val="24"/>
          <w:u w:val="none"/>
          <w:rtl w:val="true"/>
        </w:rPr>
        <w:t>"</w:t>
      </w:r>
      <w:r>
        <w:rPr>
          <w:color w:val="000000"/>
          <w:sz w:val="24"/>
          <w:sz w:val="24"/>
          <w:szCs w:val="24"/>
          <w:u w:val="none"/>
          <w:rtl w:val="true"/>
        </w:rPr>
        <w:t>ד</w:t>
      </w:r>
      <w:r>
        <w:rPr>
          <w:rFonts w:cs="Times New Roman"/>
          <w:color w:val="000000"/>
          <w:sz w:val="24"/>
          <w:sz w:val="24"/>
          <w:szCs w:val="24"/>
          <w:u w:val="none"/>
          <w:rtl w:val="true"/>
        </w:rPr>
        <w:t xml:space="preserve"> </w:t>
      </w:r>
      <w:r>
        <w:rPr>
          <w:color w:val="000000"/>
          <w:sz w:val="24"/>
          <w:sz w:val="24"/>
          <w:szCs w:val="24"/>
          <w:u w:val="none"/>
          <w:rtl w:val="true"/>
        </w:rPr>
        <w:t>יהב</w:t>
      </w:r>
      <w:r>
        <w:rPr>
          <w:color w:val="000000"/>
          <w:sz w:val="24"/>
          <w:szCs w:val="24"/>
          <w:u w:val="none"/>
          <w:rtl w:val="true"/>
        </w:rPr>
        <w:t xml:space="preserve">. </w:t>
      </w:r>
    </w:p>
    <w:p>
      <w:pPr>
        <w:pStyle w:val="Normal"/>
        <w:ind w:end="0"/>
        <w:jc w:val="both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אלון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יוסף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54678313-8097/01</w:t>
      </w:r>
    </w:p>
    <w:p>
      <w:pPr>
        <w:pStyle w:val="Normal"/>
        <w:ind w:end="0"/>
        <w:jc w:val="both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tbl>
      <w:tblPr>
        <w:tblW w:w="2228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28"/>
      </w:tblGrid>
      <w:tr>
        <w:trPr/>
        <w:tc>
          <w:tcPr>
            <w:tcW w:w="222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יוסף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bookmarkStart w:id="24" w:name="Decision1"/>
      <w:bookmarkEnd w:id="24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4"/>
      <w:footerReference w:type="default" r:id="rId15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/Users/liorb/Downloads/study2025-p2/m01008097-376.doc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8097/01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ויטנברג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יהודה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Style11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color w:val="FF0000"/>
      <w:sz w:val="40"/>
      <w:szCs w:val="40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71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338.5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38.5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71a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2017-12-03T15:35:00Z</dcterms:created>
  <dc:creator> </dc:creator>
  <dc:description/>
  <cp:keywords/>
  <dc:language>en-IL</dc:language>
  <cp:lastModifiedBy>run</cp:lastModifiedBy>
  <cp:lastPrinted>2002-02-17T13:18:00Z</cp:lastPrinted>
  <dcterms:modified xsi:type="dcterms:W3CDTF">2017-12-03T15:35:00Z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ויטנברג יהודה</vt:lpwstr>
  </property>
  <property fmtid="{D5CDD505-2E9C-101B-9397-08002B2CF9AE}" pid="4" name="CITY">
    <vt:lpwstr>ב"ש</vt:lpwstr>
  </property>
  <property fmtid="{D5CDD505-2E9C-101B-9397-08002B2CF9AE}" pid="5" name="DATE">
    <vt:lpwstr>20020217</vt:lpwstr>
  </property>
  <property fmtid="{D5CDD505-2E9C-101B-9397-08002B2CF9AE}" pid="6" name="ISABSTRACT">
    <vt:lpwstr>Y</vt:lpwstr>
  </property>
  <property fmtid="{D5CDD505-2E9C-101B-9397-08002B2CF9AE}" pid="7" name="JUDGE">
    <vt:lpwstr>אלון יוסף</vt:lpwstr>
  </property>
  <property fmtid="{D5CDD505-2E9C-101B-9397-08002B2CF9AE}" pid="8" name="LAWLISTTMP1">
    <vt:lpwstr>70301/144.b;338.5;144.a;071a</vt:lpwstr>
  </property>
  <property fmtid="{D5CDD505-2E9C-101B-9397-08002B2CF9AE}" pid="9" name="LAWYER">
    <vt:lpwstr>מורן מרגלית;יהב אברהם</vt:lpwstr>
  </property>
  <property fmtid="{D5CDD505-2E9C-101B-9397-08002B2CF9AE}" pid="10" name="LINKI1">
    <vt:lpwstr/>
  </property>
  <property fmtid="{D5CDD505-2E9C-101B-9397-08002B2CF9AE}" pid="11" name="LINKI2">
    <vt:lpwstr/>
  </property>
  <property fmtid="{D5CDD505-2E9C-101B-9397-08002B2CF9AE}" pid="12" name="LINKI3">
    <vt:lpwstr/>
  </property>
  <property fmtid="{D5CDD505-2E9C-101B-9397-08002B2CF9AE}" pid="13" name="LINKK1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PADIMAIL">
    <vt:lpwstr/>
  </property>
  <property fmtid="{D5CDD505-2E9C-101B-9397-08002B2CF9AE}" pid="23" name="PAGE">
    <vt:lpwstr/>
  </property>
  <property fmtid="{D5CDD505-2E9C-101B-9397-08002B2CF9AE}" pid="24" name="PART">
    <vt:lpwstr/>
  </property>
  <property fmtid="{D5CDD505-2E9C-101B-9397-08002B2CF9AE}" pid="25" name="PROCESS">
    <vt:lpwstr>תפ</vt:lpwstr>
  </property>
  <property fmtid="{D5CDD505-2E9C-101B-9397-08002B2CF9AE}" pid="26" name="PROCNUM">
    <vt:lpwstr>8097</vt:lpwstr>
  </property>
  <property fmtid="{D5CDD505-2E9C-101B-9397-08002B2CF9AE}" pid="27" name="PROCYEAR">
    <vt:lpwstr>01</vt:lpwstr>
  </property>
  <property fmtid="{D5CDD505-2E9C-101B-9397-08002B2CF9AE}" pid="28" name="PSAKDIN">
    <vt:lpwstr>גזר-דין</vt:lpwstr>
  </property>
  <property fmtid="{D5CDD505-2E9C-101B-9397-08002B2CF9AE}" pid="29" name="TYPE">
    <vt:lpwstr>2</vt:lpwstr>
  </property>
  <property fmtid="{D5CDD505-2E9C-101B-9397-08002B2CF9AE}" pid="30" name="VOLUME">
    <vt:lpwstr/>
  </property>
  <property fmtid="{D5CDD505-2E9C-101B-9397-08002B2CF9AE}" pid="31" name="WORDNUMPAGES">
    <vt:lpwstr>5</vt:lpwstr>
  </property>
</Properties>
</file>