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Cs w:val="28"/>
        </w:rPr>
      </w:pPr>
      <w:bookmarkStart w:id="0" w:name="LastJudge"/>
      <w:bookmarkEnd w:id="0"/>
      <w:r>
        <w:rPr>
          <w:b/>
          <w:b/>
          <w:bCs/>
          <w:szCs w:val="28"/>
          <w:rtl w:val="true"/>
        </w:rPr>
        <w:t>בתי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</w:p>
    <w:p>
      <w:pPr>
        <w:pStyle w:val="Normal"/>
        <w:spacing w:lineRule="auto" w:line="240"/>
        <w:ind w:end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51"/>
        <w:gridCol w:w="4657"/>
        <w:gridCol w:w="1007"/>
        <w:gridCol w:w="1907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השלום</w:t>
            </w:r>
          </w:p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בבית</w:t>
            </w:r>
            <w:r>
              <w:rPr>
                <w:b/>
                <w:bCs/>
                <w:sz w:val="30"/>
                <w:szCs w:val="30"/>
                <w:rtl w:val="true"/>
              </w:rPr>
              <w:t>-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שמש</w:t>
            </w:r>
          </w:p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Cs/>
                <w:sz w:val="30"/>
                <w:szCs w:val="30"/>
              </w:rPr>
              <w:t>001019/04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בפני</w:t>
            </w:r>
            <w:r>
              <w:rPr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4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רון</w:t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תאריך</w:t>
            </w:r>
            <w:r>
              <w:rPr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1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24/10/2004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bookmarkStart w:id="1" w:name="FirstAppellant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sz w:val="24"/>
                <w:sz w:val="24"/>
                <w:rtl w:val="true"/>
              </w:rPr>
              <w:t>אוחנה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יצחק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bookmarkStart w:id="4" w:name="FirstLawyer"/>
            <w:bookmarkEnd w:id="4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b w:val="false"/>
                <w:bCs w:val="false"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איציק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חנוך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רונן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רוזנבלום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של פרק 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center"/>
        <w:rPr>
          <w:b/>
          <w:bCs/>
          <w:sz w:val="42"/>
          <w:szCs w:val="40"/>
          <w:u w:val="single"/>
        </w:rPr>
      </w:pPr>
      <w:bookmarkStart w:id="9" w:name="LastJudge"/>
      <w:bookmarkStart w:id="10" w:name="PsakDin"/>
      <w:bookmarkStart w:id="11" w:name="סוג_מסמך"/>
      <w:bookmarkEnd w:id="9"/>
      <w:bookmarkEnd w:id="10"/>
      <w:bookmarkEnd w:id="11"/>
      <w:r>
        <w:rPr>
          <w:b/>
          <w:b/>
          <w:bCs/>
          <w:sz w:val="42"/>
          <w:sz w:val="42"/>
          <w:szCs w:val="40"/>
          <w:u w:val="single"/>
          <w:rtl w:val="true"/>
        </w:rPr>
        <w:t>גזר</w:t>
      </w:r>
      <w:r>
        <w:rPr>
          <w:rFonts w:cs="Times New Roman"/>
          <w:b/>
          <w:b/>
          <w:bCs/>
          <w:sz w:val="42"/>
          <w:sz w:val="42"/>
          <w:szCs w:val="40"/>
          <w:u w:val="single"/>
          <w:rtl w:val="true"/>
        </w:rPr>
        <w:t xml:space="preserve"> </w:t>
      </w:r>
      <w:r>
        <w:rPr>
          <w:b/>
          <w:b/>
          <w:bCs/>
          <w:sz w:val="42"/>
          <w:sz w:val="42"/>
          <w:szCs w:val="40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>
          <w:sz w:val="24"/>
        </w:rPr>
      </w:pPr>
      <w:bookmarkStart w:id="12" w:name="PsakDin"/>
      <w:bookmarkEnd w:id="12"/>
      <w:r>
        <w:rPr>
          <w:sz w:val="24"/>
        </w:rPr>
        <w:t>1</w:t>
      </w:r>
      <w:r>
        <w:rPr>
          <w:sz w:val="24"/>
          <w:rtl w:val="true"/>
        </w:rPr>
        <w:t>.</w:t>
        <w:tab/>
      </w:r>
      <w:bookmarkStart w:id="13" w:name="ABSTRACT_START"/>
      <w:bookmarkEnd w:id="13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בצלע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סכסוך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והמתלונן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בפרצופו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ברזל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באמצעותו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בצלעותיו</w:t>
      </w:r>
      <w:bookmarkStart w:id="14" w:name="ABSTRACT_END"/>
      <w:bookmarkEnd w:id="14"/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שמסכימה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שתרוצה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2,500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כשאלמנט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sz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color w:val="FFFFFF"/>
          <w:sz w:val="4"/>
          <w:szCs w:val="4"/>
        </w:rPr>
        <w:t>51293715129371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ופציעת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ונכונה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רלוונטי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מתנגדת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במוקד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נימוקים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תחילה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יצויין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שולחן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הונח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וככלל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חולקין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במצוות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אצטט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בתסקיר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ואסתפק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באזכור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תוכנו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לתפקוד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מתאפיינים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בהשפעתן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למעשה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נחלתו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רלוונטית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בכללן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1999</w:t>
      </w:r>
      <w:r>
        <w:rPr>
          <w:sz w:val="24"/>
          <w:rtl w:val="true"/>
        </w:rPr>
        <w:t xml:space="preserve">). </w:t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בגזרי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שהמאוחר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 xml:space="preserve">-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יתעלם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אמנם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המתבקשת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מסויימת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נטייתו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לאלימות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ומהמסקנה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התרחשו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עדיין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צרכו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חלף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לסיום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בהודייתו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לבטח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מצד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מהודיית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למעידתו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שהרשעותיו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נותנת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צלע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ברזל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להימנע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הביטוי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לנכונותי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לקצוב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לפנים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להפחית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אקבל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8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גוזר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u w:val="single"/>
          <w:rtl w:val="true"/>
        </w:rPr>
        <w:t>פיצוי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למתלונן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אלכסנדר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פדולוב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מרח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ברזני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301/8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ירושלים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-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ורצופים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1.12.2004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התשלומים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פיגור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השיעורים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שנקבעו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יעמיד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לפירעון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u w:val="single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תרוצה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הממונה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u w:val="single"/>
          <w:rtl w:val="true"/>
        </w:rPr>
        <w:t>צו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u w:val="single"/>
          <w:rtl w:val="true"/>
        </w:rPr>
        <w:t>מאסר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על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של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י</w:t>
        </w:r>
        <w:r>
          <w:rPr>
            <w:rStyle w:val="Hyperlink"/>
            <w:color w:val="0000FF"/>
            <w:sz w:val="24"/>
            <w:u w:val="single"/>
            <w:rtl w:val="true"/>
          </w:rPr>
          <w:t>'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באוקטובר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3220" w:type="dxa"/>
        <w:jc w:val="start"/>
        <w:tblInd w:w="530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0"/>
      </w:tblGrid>
      <w:tr>
        <w:trPr/>
        <w:tc>
          <w:tcPr>
            <w:tcW w:w="32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40"/>
          <w:szCs w:val="40"/>
          <w:u w:val="single"/>
        </w:rPr>
      </w:pPr>
      <w:bookmarkStart w:id="15" w:name="Decision1"/>
      <w:bookmarkEnd w:id="15"/>
      <w:r>
        <w:rPr>
          <w:b/>
          <w:b/>
          <w:bCs/>
          <w:sz w:val="40"/>
          <w:sz w:val="40"/>
          <w:szCs w:val="40"/>
          <w:u w:val="single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6.12.2004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3220" w:type="dxa"/>
        <w:jc w:val="start"/>
        <w:tblInd w:w="530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0"/>
      </w:tblGrid>
      <w:tr>
        <w:trPr/>
        <w:tc>
          <w:tcPr>
            <w:tcW w:w="32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16" w:name="Decision1"/>
      <w:bookmarkEnd w:id="16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/Users/liorb/Downloads/study2025-p2/s04001019-180.doc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בי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1019/04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אוחנה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יצחק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40"/>
      <w:szCs w:val="40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i/>
      <w:i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jChS" TargetMode="External"/><Relationship Id="rId4" Type="http://schemas.openxmlformats.org/officeDocument/2006/relationships/hyperlink" Target="http://www.nevo.co.il/law/70301/jChS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2017-06-11T15:12:00Z</dcterms:created>
  <dc:creator> </dc:creator>
  <dc:description/>
  <cp:keywords/>
  <dc:language>en-IL</dc:language>
  <cp:lastModifiedBy>run</cp:lastModifiedBy>
  <dcterms:modified xsi:type="dcterms:W3CDTF">2017-06-11T15:12:00Z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אוחנה יצחק</vt:lpwstr>
  </property>
  <property fmtid="{D5CDD505-2E9C-101B-9397-08002B2CF9AE}" pid="4" name="CITY">
    <vt:lpwstr>בי"ש</vt:lpwstr>
  </property>
  <property fmtid="{D5CDD505-2E9C-101B-9397-08002B2CF9AE}" pid="5" name="DATE">
    <vt:lpwstr>20041024</vt:lpwstr>
  </property>
  <property fmtid="{D5CDD505-2E9C-101B-9397-08002B2CF9AE}" pid="6" name="ISABSTRACT">
    <vt:lpwstr>Y</vt:lpwstr>
  </property>
  <property fmtid="{D5CDD505-2E9C-101B-9397-08002B2CF9AE}" pid="7" name="JUDGE">
    <vt:lpwstr>אלכסנדר רון</vt:lpwstr>
  </property>
  <property fmtid="{D5CDD505-2E9C-101B-9397-08002B2CF9AE}" pid="8" name="LAWLISTTMP1">
    <vt:lpwstr>70301/jChS</vt:lpwstr>
  </property>
  <property fmtid="{D5CDD505-2E9C-101B-9397-08002B2CF9AE}" pid="9" name="LAWYER">
    <vt:lpwstr>איציק חנוך;רונן רוזנבלום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1019</vt:lpwstr>
  </property>
  <property fmtid="{D5CDD505-2E9C-101B-9397-08002B2CF9AE}" pid="27" name="PROCYEAR">
    <vt:lpwstr>04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4</vt:lpwstr>
  </property>
</Properties>
</file>