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szCs w:val="28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szCs w:val="28"/>
        </w:rPr>
      </w:pPr>
      <w:r>
        <w:rPr>
          <w:rFonts w:cs="Times New Roman"/>
          <w:szCs w:val="28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07"/>
        <w:gridCol w:w="1007"/>
        <w:gridCol w:w="4657"/>
        <w:gridCol w:w="951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001386/04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השלום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בבית</w:t>
            </w:r>
            <w:r>
              <w:rPr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שמש</w:t>
            </w:r>
          </w:p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>
                <w:rFonts w:cs="Times New Roman"/>
                <w:b/>
                <w:bCs/>
                <w:sz w:val="30"/>
                <w:szCs w:val="30"/>
              </w:rPr>
            </w:pPr>
            <w:r>
              <w:rPr>
                <w:rFonts w:cs="Times New Roman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</w:r>
          </w:p>
        </w:tc>
      </w:tr>
      <w:tr>
        <w:trPr>
          <w:trHeight w:val="286" w:hRule="atLeast"/>
        </w:trPr>
        <w:tc>
          <w:tcPr>
            <w:tcW w:w="1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18/04/2005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תאריך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6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רון</w:t>
            </w:r>
          </w:p>
        </w:tc>
        <w:tc>
          <w:tcPr>
            <w:tcW w:w="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בפני</w:t>
            </w:r>
            <w:r>
              <w:rPr>
                <w:b/>
                <w:bCs/>
                <w:sz w:val="30"/>
                <w:szCs w:val="30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2"/>
        </w:rPr>
      </w:pPr>
      <w:r>
        <w:rPr>
          <w:szCs w:val="22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24"/>
          <w:szCs w:val="22"/>
        </w:rPr>
      </w:pPr>
      <w:r>
        <w:rPr>
          <w:b w:val="false"/>
          <w:bCs w:val="false"/>
          <w:sz w:val="24"/>
          <w:szCs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אבו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חצירה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משה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bookmarkStart w:id="6" w:name="FirstLawyer"/>
            <w:bookmarkEnd w:id="6"/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עמוס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כהן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שלום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פדידה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>
          <w:sz w:val="42"/>
          <w:u w:val="none"/>
        </w:rPr>
      </w:pPr>
      <w:r>
        <w:rPr>
          <w:sz w:val="42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ind w:hanging="720" w:start="720" w:end="0"/>
        <w:jc w:val="center"/>
        <w:rPr>
          <w:b/>
          <w:bCs/>
          <w:sz w:val="42"/>
          <w:szCs w:val="40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42"/>
          <w:sz w:val="42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2"/>
          <w:sz w:val="42"/>
          <w:szCs w:val="40"/>
          <w:u w:val="single"/>
          <w:rtl w:val="true"/>
        </w:rPr>
        <w:t xml:space="preserve"> </w:t>
      </w:r>
      <w:r>
        <w:rPr>
          <w:b/>
          <w:b/>
          <w:bCs/>
          <w:sz w:val="42"/>
          <w:sz w:val="42"/>
          <w:szCs w:val="40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sz w:val="24"/>
        </w:rPr>
      </w:pPr>
      <w:bookmarkStart w:id="11" w:name="PsakDin"/>
      <w:bookmarkEnd w:id="11"/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2" w:name="ABSTRACT_START"/>
      <w:bookmarkEnd w:id="12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bookmarkStart w:id="13" w:name="ABSTRACT_END"/>
      <w:bookmarkEnd w:id="13"/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להימחק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הצנעה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32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14" w:name="Decision1"/>
      <w:bookmarkEnd w:id="14"/>
      <w:r>
        <w:rPr>
          <w:b/>
          <w:b/>
          <w:bCs/>
          <w:sz w:val="40"/>
          <w:sz w:val="40"/>
          <w:szCs w:val="40"/>
          <w:u w:val="single"/>
          <w:rtl w:val="true"/>
        </w:rPr>
        <w:t>החלטה</w:t>
      </w:r>
    </w:p>
    <w:p>
      <w:pPr>
        <w:pStyle w:val="BodyText"/>
        <w:spacing w:lineRule="auto" w:line="480"/>
        <w:ind w:end="0"/>
        <w:jc w:val="star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</w:p>
    <w:p>
      <w:pPr>
        <w:pStyle w:val="BodyText"/>
        <w:spacing w:lineRule="auto" w:line="480"/>
        <w:ind w:end="0"/>
        <w:jc w:val="start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איווכח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15.6.2005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32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0"/>
      </w:tblGrid>
      <w:tr>
        <w:trPr/>
        <w:tc>
          <w:tcPr>
            <w:tcW w:w="32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bookmarkStart w:id="15" w:name="Decision1"/>
      <w:bookmarkEnd w:id="15"/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/Users/liorb/Downloads/study2025-p2/s04001386-180.doc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בית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1386/04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חצירה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2005-04-19T07:15:00Z</dcterms:created>
  <dc:creator> </dc:creator>
  <dc:description/>
  <dc:language>en-IL</dc:language>
  <cp:lastModifiedBy>nevo</cp:lastModifiedBy>
  <dcterms:modified xsi:type="dcterms:W3CDTF">2005-04-19T07:39:00Z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חצירה משה</vt:lpwstr>
  </property>
  <property fmtid="{D5CDD505-2E9C-101B-9397-08002B2CF9AE}" pid="4" name="DATE">
    <vt:lpwstr>20050418</vt:lpwstr>
  </property>
  <property fmtid="{D5CDD505-2E9C-101B-9397-08002B2CF9AE}" pid="5" name="ISABSTRACT">
    <vt:lpwstr>Y</vt:lpwstr>
  </property>
  <property fmtid="{D5CDD505-2E9C-101B-9397-08002B2CF9AE}" pid="6" name="JUDGE">
    <vt:lpwstr>אלכסנדר רון</vt:lpwstr>
  </property>
  <property fmtid="{D5CDD505-2E9C-101B-9397-08002B2CF9AE}" pid="7" name="LAWYER">
    <vt:lpwstr>עמוס כהן;שלום פדידה</vt:lpwstr>
  </property>
  <property fmtid="{D5CDD505-2E9C-101B-9397-08002B2CF9AE}" pid="8" name="PROCESS">
    <vt:lpwstr>תפ</vt:lpwstr>
  </property>
  <property fmtid="{D5CDD505-2E9C-101B-9397-08002B2CF9AE}" pid="9" name="PROCNUM">
    <vt:lpwstr>1386</vt:lpwstr>
  </property>
  <property fmtid="{D5CDD505-2E9C-101B-9397-08002B2CF9AE}" pid="10" name="PROCYEAR">
    <vt:lpwstr>04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WORDNUMPAGES">
    <vt:lpwstr>3</vt:lpwstr>
  </property>
</Properties>
</file>