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0" w:name="LastJudge"/>
      <w:bookmarkStart w:id="1" w:name="צד_ג"/>
      <w:bookmarkStart w:id="2" w:name="LastJudge"/>
      <w:bookmarkStart w:id="3" w:name="צד_ג"/>
      <w:bookmarkEnd w:id="2"/>
      <w:bookmarkEnd w:id="3"/>
    </w:p>
    <w:p>
      <w:pPr>
        <w:pStyle w:val="Heading4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8"/>
        <w:gridCol w:w="680"/>
        <w:gridCol w:w="2235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חיפה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000243/03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ר</w:t>
            </w:r>
            <w:r>
              <w:rPr>
                <w:b/>
                <w:bCs/>
                <w:sz w:val="22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שפירא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29/12/2003</w:t>
            </w:r>
          </w:p>
        </w:tc>
      </w:tr>
    </w:tbl>
    <w:p>
      <w:pPr>
        <w:pStyle w:val="Header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tbl>
      <w:tblPr>
        <w:bidiVisual w:val="true"/>
        <w:tblW w:w="7938" w:type="dxa"/>
        <w:jc w:val="start"/>
        <w:tblInd w:w="129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993"/>
        <w:gridCol w:w="5386"/>
        <w:gridCol w:w="1559"/>
      </w:tblGrid>
      <w:tr>
        <w:trPr/>
        <w:tc>
          <w:tcPr>
            <w:tcW w:w="993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bookmarkStart w:id="4" w:name="FirstAppellant"/>
            <w:bookmarkEnd w:id="4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5386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55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993" w:type="dxa"/>
            <w:tcBorders/>
            <w:vAlign w:val="bottom"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rtl w:val="true"/>
              </w:rPr>
            </w:r>
          </w:p>
        </w:tc>
        <w:tc>
          <w:tcPr>
            <w:tcW w:w="5386" w:type="dxa"/>
            <w:tcBorders/>
            <w:vAlign w:val="bottom"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rtl w:val="true"/>
              </w:rPr>
            </w:r>
          </w:p>
        </w:tc>
        <w:tc>
          <w:tcPr>
            <w:tcW w:w="1559" w:type="dxa"/>
            <w:tcBorders/>
            <w:vAlign w:val="bottom"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5386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נגד</w:t>
            </w:r>
          </w:p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55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5386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סאלח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עבדאלכרים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נגנאגיה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טורק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סאלם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נשפט</w:t>
            </w:r>
          </w:p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/>
              <w:t>3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נגנאגיה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אברהים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נשפט</w:t>
            </w:r>
          </w:p>
        </w:tc>
        <w:tc>
          <w:tcPr>
            <w:tcW w:w="155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1965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מאבק בארגוני פשיעה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2003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ascii="FrankRuehl" w:hAnsi="FrankRuehl" w:cs="FrankRuehl"/>
          <w:sz w:val="22"/>
        </w:rPr>
      </w:pPr>
      <w:r>
        <w:rPr>
          <w:rFonts w:cs="FrankRuehl" w:ascii="FrankRuehl" w:hAnsi="FrankRuehl"/>
          <w:sz w:val="22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b w:val="false"/>
          <w:bCs w:val="false"/>
          <w:sz w:val="22"/>
          <w:szCs w:val="24"/>
          <w:u w:val="none"/>
        </w:rPr>
      </w:pPr>
      <w:r>
        <w:rPr>
          <w:b w:val="false"/>
          <w:bCs w:val="false"/>
          <w:sz w:val="22"/>
          <w:szCs w:val="24"/>
          <w:u w:val="none"/>
          <w:rtl w:val="true"/>
        </w:rPr>
      </w:r>
      <w:bookmarkStart w:id="11" w:name="צד_ג"/>
      <w:bookmarkStart w:id="12" w:name="סוג_מסמך"/>
      <w:bookmarkStart w:id="13" w:name="צד_ג"/>
      <w:bookmarkStart w:id="14" w:name="סוג_מסמך"/>
      <w:bookmarkEnd w:id="13"/>
      <w:bookmarkEnd w:id="14"/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b w:val="false"/>
          <w:bCs w:val="false"/>
          <w:sz w:val="22"/>
          <w:szCs w:val="24"/>
          <w:u w:val="none"/>
        </w:rPr>
      </w:pPr>
      <w:r>
        <w:rPr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1"/>
        <w:keepNext w:val="false"/>
        <w:spacing w:lineRule="exact" w:line="320" w:before="0" w:after="80"/>
        <w:ind w:firstLine="283" w:end="0"/>
        <w:jc w:val="both"/>
        <w:rPr>
          <w:sz w:val="22"/>
          <w:szCs w:val="24"/>
          <w:u w:val="none"/>
        </w:rPr>
      </w:pPr>
      <w:r>
        <w:rPr>
          <w:sz w:val="22"/>
          <w:szCs w:val="24"/>
          <w:u w:val="non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u w:val="single"/>
        </w:rPr>
      </w:pPr>
      <w:bookmarkStart w:id="15" w:name="LastJudge"/>
      <w:bookmarkStart w:id="16" w:name="PsakDin"/>
      <w:bookmarkEnd w:id="15"/>
      <w:bookmarkEnd w:id="16"/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bookmarkStart w:id="17" w:name="PsakDin"/>
      <w:bookmarkEnd w:id="17"/>
      <w:r>
        <w:rPr>
          <w:b/>
          <w:b/>
          <w:bCs/>
          <w:sz w:val="22"/>
          <w:sz w:val="22"/>
          <w:u w:val="single"/>
          <w:rtl w:val="true"/>
        </w:rPr>
        <w:t>בענין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מס</w:t>
      </w:r>
      <w:r>
        <w:rPr>
          <w:b/>
          <w:bCs/>
          <w:sz w:val="22"/>
          <w:u w:val="single"/>
          <w:rtl w:val="true"/>
        </w:rPr>
        <w:t xml:space="preserve">' </w:t>
      </w:r>
      <w:r>
        <w:rPr>
          <w:b/>
          <w:bCs/>
          <w:sz w:val="22"/>
          <w:u w:val="single"/>
        </w:rPr>
        <w:t>1</w:t>
      </w:r>
      <w:r>
        <w:rPr>
          <w:b/>
          <w:bCs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בלבד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18" w:name="סוג_מסמך"/>
      <w:bookmarkEnd w:id="18"/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u w:val="single"/>
          <w:rtl w:val="true"/>
        </w:rPr>
        <w:t>העבירות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בהן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הורשע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הנאשם</w:t>
      </w:r>
      <w:r>
        <w:rPr>
          <w:b/>
          <w:bCs/>
          <w:sz w:val="22"/>
          <w:u w:val="single"/>
          <w:rtl w:val="true"/>
        </w:rPr>
        <w:t>:</w:t>
      </w:r>
      <w:r>
        <w:rPr>
          <w:b/>
          <w:bCs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שסומן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',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הבאות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b/>
          <w:b/>
          <w:bCs/>
          <w:sz w:val="22"/>
          <w:sz w:val="22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1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רישא</w:t>
      </w:r>
      <w:r>
        <w:rPr>
          <w:sz w:val="22"/>
          <w:rtl w:val="true"/>
        </w:rPr>
        <w:t xml:space="preserve">) + </w:t>
      </w:r>
      <w:hyperlink r:id="rId12"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color w:val="0000FF"/>
            <w:sz w:val="22"/>
            <w:u w:val="single"/>
          </w:rPr>
          <w:t>1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+ </w:t>
      </w:r>
      <w:hyperlink r:id="rId13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29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14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אישומים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b/>
          <w:b/>
          <w:bCs/>
          <w:sz w:val="22"/>
          <w:sz w:val="22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5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color w:val="0000FF"/>
            <w:sz w:val="22"/>
            <w:u w:val="single"/>
          </w:rPr>
          <w:t>2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+ </w:t>
      </w:r>
      <w:hyperlink r:id="rId16"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color w:val="0000FF"/>
            <w:sz w:val="22"/>
            <w:u w:val="single"/>
          </w:rPr>
          <w:t>1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+ </w:t>
      </w:r>
      <w:hyperlink r:id="rId17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29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18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אישומים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b/>
          <w:b/>
          <w:bCs/>
          <w:sz w:val="22"/>
          <w:sz w:val="22"/>
          <w:rtl w:val="true"/>
        </w:rPr>
        <w:t>תקיפת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שוטר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בנסיבות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מחמירות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9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274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u w:val="single"/>
          </w:rPr>
          <w:t>1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20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מפרשיה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הופעל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משטרתי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והחזיקו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לשיקולי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יצוין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הועלו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למעמדו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בפרשיה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התובע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מרכזית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הרוויח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מסייע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מאחר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נשמעו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היחידות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שהוכחו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שהוכחו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לטוב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לרע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Cs/>
          <w:sz w:val="22"/>
        </w:rPr>
        <w:t>2</w:t>
      </w:r>
      <w:r>
        <w:rPr>
          <w:b/>
          <w:bCs/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u w:val="single"/>
          <w:rtl w:val="true"/>
        </w:rPr>
        <w:t>תסקיר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המבחן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והטיעון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לעונש</w:t>
      </w:r>
      <w:r>
        <w:rPr>
          <w:b/>
          <w:bCs/>
          <w:sz w:val="22"/>
          <w:u w:val="single"/>
          <w:rtl w:val="true"/>
        </w:rPr>
        <w:t>:</w:t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משפחתו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נפשות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נורמטיבית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שסטה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מנורמות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מקובלות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במשפחתו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שאכזב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לניתוק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המשפחתי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התרשם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במיוחס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אמצעי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התרשם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לחפש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ומפחית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להרתיעו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בסיכומו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בצעיר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דפוסי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סוציאליים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המנסה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להציג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חיובי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ומנסה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מולו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להתייחסותו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שביצע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המליץ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ברורים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המליץ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האפשרות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להתערבות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בנושא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ואלכוהול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sz w:val="22"/>
          <w:rtl w:val="true"/>
        </w:rPr>
        <w:t xml:space="preserve">. </w:t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ממושך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התובע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והשפעתן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המזיקה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לגישתו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הכרח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ולהעלות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הפשיעה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התובע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שירתיעו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הנעברות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כלכלי</w:t>
      </w:r>
      <w:r>
        <w:rPr>
          <w:sz w:val="22"/>
          <w:rtl w:val="true"/>
        </w:rPr>
        <w:t xml:space="preserve">. </w:t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הסנגור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תפקיד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בפרשיה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הסנגור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260/03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רבאן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לגישתו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העיקרים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וארבעה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3.5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כחוליה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בפרשיה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שנגזרו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רבאן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הצעיר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</w:t>
      </w:r>
      <w:r>
        <w:rPr>
          <w:sz w:val="22"/>
          <w:rtl w:val="true"/>
        </w:rPr>
        <w:t xml:space="preserve">-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בבואו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. </w:t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טיעוני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והסנגור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פורטו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בהרחבה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בפרוטוקול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עליהם</w:t>
      </w:r>
      <w:r>
        <w:rPr>
          <w:sz w:val="22"/>
          <w:rtl w:val="true"/>
        </w:rPr>
        <w:t xml:space="preserve">. </w:t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והצהיר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</w:rPr>
      </w:pPr>
      <w:r>
        <w:rPr>
          <w:b/>
          <w:bCs/>
          <w:color w:val="FF0000"/>
          <w:sz w:val="22"/>
          <w:rtl w:val="true"/>
        </w:rPr>
      </w:r>
    </w:p>
    <w:p>
      <w:pPr>
        <w:pStyle w:val="Style10"/>
        <w:spacing w:lineRule="exact" w:line="320" w:before="0" w:after="80"/>
        <w:ind w:firstLine="283" w:end="0"/>
        <w:jc w:val="both"/>
        <w:rPr>
          <w:b/>
          <w:bCs/>
          <w:color w:val="FF0000"/>
          <w:sz w:val="22"/>
        </w:rPr>
      </w:pPr>
      <w:r>
        <w:rPr>
          <w:b/>
          <w:bCs/>
          <w:color w:val="FF0000"/>
          <w:sz w:val="22"/>
          <w:rtl w:val="true"/>
        </w:rPr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sz w:val="22"/>
        </w:rPr>
        <w:t>3</w:t>
      </w:r>
      <w:r>
        <w:rPr>
          <w:b/>
          <w:bCs/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u w:val="single"/>
          <w:rtl w:val="true"/>
        </w:rPr>
        <w:t>שיקולי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לעניין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הענישה</w:t>
      </w:r>
      <w:r>
        <w:rPr>
          <w:b/>
          <w:bCs/>
          <w:sz w:val="22"/>
          <w:rtl w:val="true"/>
        </w:rPr>
        <w:t>:</w:t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sz w:val="22"/>
          <w:u w:val="single"/>
          <w:rtl w:val="true"/>
        </w:rPr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במובנן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המקובל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התעבורה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לשוטר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נהיגה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הסנגור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בטיעוניו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התעבורתיות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למעשה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להשחיר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0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לגבי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דידי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הבחנה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תעבורה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ובמיוחד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</w:t>
      </w:r>
      <w:hyperlink r:id="rId21">
        <w:r>
          <w:rPr>
            <w:rStyle w:val="Hyperlink"/>
            <w:sz w:val="22"/>
            <w:sz w:val="22"/>
            <w:rtl w:val="true"/>
          </w:rPr>
          <w:t>פקודת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התעבורה</w:t>
        </w:r>
      </w:hyperlink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עניינן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להצביע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מזלזל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2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hyperlink r:id="rId23">
        <w:r>
          <w:rPr>
            <w:rStyle w:val="Hyperlink"/>
            <w:sz w:val="22"/>
            <w:sz w:val="22"/>
            <w:rtl w:val="true"/>
          </w:rPr>
          <w:t>פקודת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התעבורה</w:t>
        </w:r>
      </w:hyperlink>
      <w:r>
        <w:rPr>
          <w:sz w:val="22"/>
          <w:rtl w:val="true"/>
        </w:rPr>
        <w:t xml:space="preserve">, </w:t>
      </w:r>
      <w:hyperlink r:id="rId24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התכנון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והבניה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חוקי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מקפיד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בשמירה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האופי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והנטיה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לעצם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הנטיה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מובן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וסוגן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הצגת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הקודמות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סוגן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רלוונטי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sz w:val="22"/>
          <w:rtl w:val="true"/>
        </w:rPr>
        <w:t xml:space="preserve">. </w:t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ומכאן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לענייננו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שוטר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עיקרו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אתמקד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sz w:val="22"/>
          <w:rtl w:val="true"/>
        </w:rPr>
        <w:t xml:space="preserve">. </w:t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0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מהפצת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חוקית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5">
        <w:r>
          <w:rPr>
            <w:rStyle w:val="Hyperlink"/>
            <w:color w:val="0000FF"/>
            <w:sz w:val="22"/>
            <w:u w:val="single"/>
          </w:rPr>
          <w:t>910/85</w:t>
        </w:r>
      </w:hyperlink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u w:val="single"/>
          <w:rtl w:val="true"/>
        </w:rPr>
        <w:t>אברהים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קונדוס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ואח</w:t>
      </w:r>
      <w:r>
        <w:rPr>
          <w:b/>
          <w:bCs/>
          <w:sz w:val="22"/>
          <w:u w:val="single"/>
          <w:rtl w:val="true"/>
        </w:rPr>
        <w:t xml:space="preserve">' </w:t>
      </w:r>
      <w:r>
        <w:rPr>
          <w:b/>
          <w:b/>
          <w:bCs/>
          <w:sz w:val="22"/>
          <w:sz w:val="22"/>
          <w:u w:val="single"/>
          <w:rtl w:val="true"/>
        </w:rPr>
        <w:t>נ</w:t>
      </w:r>
      <w:r>
        <w:rPr>
          <w:b/>
          <w:bCs/>
          <w:sz w:val="22"/>
          <w:u w:val="single"/>
          <w:rtl w:val="true"/>
        </w:rPr>
        <w:t xml:space="preserve">. </w:t>
      </w:r>
      <w:r>
        <w:rPr>
          <w:b/>
          <w:b/>
          <w:bCs/>
          <w:sz w:val="22"/>
          <w:sz w:val="22"/>
          <w:u w:val="single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86</w:t>
      </w:r>
      <w:r>
        <w:rPr>
          <w:sz w:val="22"/>
          <w:rtl w:val="true"/>
        </w:rPr>
        <w:t>(</w:t>
      </w:r>
      <w:r>
        <w:rPr>
          <w:sz w:val="22"/>
        </w:rPr>
        <w:t>2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670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2"/>
        <w:spacing w:lineRule="exact" w:line="320" w:before="0" w:after="80"/>
        <w:ind w:firstLine="283" w:start="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יכולים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להתעלם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מהעובדה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נפוצה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מסכנת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במידה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רצינית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והדברים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ידועים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חשוב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שתחדור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לתודעת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תושבי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הידיעה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שביודעין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לרשותו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צפוי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מכאיב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אפילו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מתכוון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מוגדר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בעזרת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sz w:val="22"/>
          <w:szCs w:val="24"/>
          <w:rtl w:val="true"/>
        </w:rPr>
        <w:t>."</w:t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0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נכונים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שנאמרו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hyperlink r:id="rId26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6941/01</w:t>
        </w:r>
      </w:hyperlink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u w:val="single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נ</w:t>
      </w:r>
      <w:r>
        <w:rPr>
          <w:b/>
          <w:bCs/>
          <w:sz w:val="22"/>
          <w:u w:val="single"/>
          <w:rtl w:val="true"/>
        </w:rPr>
        <w:t xml:space="preserve">. </w:t>
      </w:r>
      <w:r>
        <w:rPr>
          <w:b/>
          <w:b/>
          <w:bCs/>
          <w:sz w:val="22"/>
          <w:sz w:val="22"/>
          <w:u w:val="single"/>
          <w:rtl w:val="true"/>
        </w:rPr>
        <w:t>חיים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פינטו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2002</w:t>
      </w:r>
      <w:r>
        <w:rPr>
          <w:sz w:val="22"/>
          <w:rtl w:val="true"/>
        </w:rPr>
        <w:t>(</w:t>
      </w:r>
      <w:r>
        <w:rPr>
          <w:sz w:val="22"/>
        </w:rPr>
        <w:t>1</w:t>
      </w:r>
      <w:r>
        <w:rPr>
          <w:sz w:val="22"/>
          <w:rtl w:val="true"/>
        </w:rPr>
        <w:t xml:space="preserve">), </w:t>
      </w:r>
      <w:r>
        <w:rPr>
          <w:sz w:val="22"/>
        </w:rPr>
        <w:t>669</w:t>
      </w:r>
      <w:r>
        <w:rPr>
          <w:sz w:val="22"/>
          <w:rtl w:val="true"/>
        </w:rPr>
        <w:t xml:space="preserve">: </w:t>
      </w:r>
    </w:p>
    <w:p>
      <w:pPr>
        <w:pStyle w:val="Style12"/>
        <w:spacing w:lineRule="exact" w:line="320" w:before="0" w:after="80"/>
        <w:ind w:firstLine="283" w:start="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2"/>
        <w:spacing w:lineRule="exact" w:line="320" w:before="0" w:after="80"/>
        <w:ind w:firstLine="283" w:start="0" w:end="0"/>
        <w:jc w:val="both"/>
        <w:rPr/>
      </w:pPr>
      <w:r>
        <w:rPr>
          <w:sz w:val="22"/>
          <w:szCs w:val="24"/>
          <w:rtl w:val="true"/>
        </w:rPr>
        <w:t>"...</w:t>
      </w:r>
      <w:r>
        <w:rPr>
          <w:sz w:val="22"/>
          <w:sz w:val="22"/>
          <w:szCs w:val="24"/>
          <w:rtl w:val="true"/>
        </w:rPr>
        <w:t>ופעולות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יזומות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שנעשו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לקראת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מכירתו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להצביע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ואלמלא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סוכלה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פעולת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נתפס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המסכנים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פעולות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חבלניות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המסכנים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בבואו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להעניש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לאינטרס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בהרתעה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העבריין</w:t>
      </w:r>
      <w:r>
        <w:rPr>
          <w:sz w:val="22"/>
          <w:szCs w:val="24"/>
          <w:rtl w:val="true"/>
        </w:rPr>
        <w:t>."</w:t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המחוקק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מרתיעים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למבצעי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כוונת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החקיקה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להרתיע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להוביל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לתוצאות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גורמים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/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sz w:val="22"/>
          <w:rtl w:val="true"/>
        </w:rPr>
        <w:t xml:space="preserve">.  </w:t>
      </w:r>
      <w:r>
        <w:rPr>
          <w:sz w:val="22"/>
          <w:sz w:val="22"/>
          <w:rtl w:val="true"/>
        </w:rPr>
        <w:t>ראה</w:t>
      </w:r>
      <w:r>
        <w:rPr>
          <w:sz w:val="22"/>
          <w:rtl w:val="true"/>
        </w:rPr>
        <w:t>:</w:t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0"/>
        <w:spacing w:lineRule="exact" w:line="320" w:before="0" w:after="80"/>
        <w:ind w:firstLine="283" w:end="0"/>
        <w:jc w:val="both"/>
        <w:rPr/>
      </w:pPr>
      <w:hyperlink r:id="rId27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.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sz w:val="22"/>
            <w:rtl w:val="true"/>
          </w:rPr>
          <w:t xml:space="preserve">. </w:t>
        </w:r>
        <w:r>
          <w:rPr>
            <w:rStyle w:val="Hyperlink"/>
            <w:sz w:val="22"/>
          </w:rPr>
          <w:t>4609/98</w:t>
        </w:r>
      </w:hyperlink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u w:val="single"/>
          <w:rtl w:val="true"/>
        </w:rPr>
        <w:t>טהה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ואח</w:t>
      </w:r>
      <w:r>
        <w:rPr>
          <w:b/>
          <w:bCs/>
          <w:sz w:val="22"/>
          <w:u w:val="single"/>
          <w:rtl w:val="true"/>
        </w:rPr>
        <w:t xml:space="preserve">' </w:t>
      </w:r>
      <w:r>
        <w:rPr>
          <w:b/>
          <w:b/>
          <w:bCs/>
          <w:sz w:val="22"/>
          <w:sz w:val="22"/>
          <w:u w:val="single"/>
          <w:rtl w:val="true"/>
        </w:rPr>
        <w:t>נ</w:t>
      </w:r>
      <w:r>
        <w:rPr>
          <w:b/>
          <w:bCs/>
          <w:sz w:val="22"/>
          <w:u w:val="single"/>
          <w:rtl w:val="true"/>
        </w:rPr>
        <w:t xml:space="preserve">' </w:t>
      </w:r>
      <w:r>
        <w:rPr>
          <w:b/>
          <w:b/>
          <w:bCs/>
          <w:sz w:val="22"/>
          <w:sz w:val="22"/>
          <w:u w:val="single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99</w:t>
      </w:r>
      <w:r>
        <w:rPr>
          <w:sz w:val="22"/>
          <w:rtl w:val="true"/>
        </w:rPr>
        <w:t xml:space="preserve"> (</w:t>
      </w:r>
      <w:r>
        <w:rPr>
          <w:sz w:val="22"/>
        </w:rPr>
        <w:t>2</w:t>
      </w:r>
      <w:r>
        <w:rPr>
          <w:sz w:val="22"/>
          <w:rtl w:val="true"/>
        </w:rPr>
        <w:t xml:space="preserve">), </w:t>
      </w:r>
      <w:r>
        <w:rPr>
          <w:sz w:val="22"/>
        </w:rPr>
        <w:t>716</w:t>
      </w:r>
      <w:r>
        <w:rPr>
          <w:sz w:val="22"/>
          <w:rtl w:val="true"/>
        </w:rPr>
        <w:t>;</w:t>
      </w:r>
    </w:p>
    <w:p>
      <w:pPr>
        <w:pStyle w:val="Style10"/>
        <w:spacing w:lineRule="exact" w:line="320" w:before="0" w:after="80"/>
        <w:ind w:firstLine="283" w:end="0"/>
        <w:jc w:val="both"/>
        <w:rPr/>
      </w:pPr>
      <w:hyperlink r:id="rId28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.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sz w:val="22"/>
            <w:rtl w:val="true"/>
          </w:rPr>
          <w:t xml:space="preserve">. </w:t>
        </w:r>
        <w:r>
          <w:rPr>
            <w:rStyle w:val="Hyperlink"/>
            <w:sz w:val="22"/>
          </w:rPr>
          <w:t>353/86</w:t>
        </w:r>
      </w:hyperlink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u w:val="single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נ</w:t>
      </w:r>
      <w:r>
        <w:rPr>
          <w:b/>
          <w:bCs/>
          <w:sz w:val="22"/>
          <w:u w:val="single"/>
          <w:rtl w:val="true"/>
        </w:rPr>
        <w:t xml:space="preserve">' </w:t>
      </w:r>
      <w:r>
        <w:rPr>
          <w:b/>
          <w:b/>
          <w:bCs/>
          <w:sz w:val="22"/>
          <w:sz w:val="22"/>
          <w:u w:val="single"/>
          <w:rtl w:val="true"/>
        </w:rPr>
        <w:t>מחמוד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86</w:t>
      </w:r>
      <w:r>
        <w:rPr>
          <w:sz w:val="22"/>
          <w:rtl w:val="true"/>
        </w:rPr>
        <w:t xml:space="preserve"> (</w:t>
      </w:r>
      <w:r>
        <w:rPr>
          <w:sz w:val="22"/>
        </w:rPr>
        <w:t>2</w:t>
      </w:r>
      <w:r>
        <w:rPr>
          <w:sz w:val="22"/>
          <w:rtl w:val="true"/>
        </w:rPr>
        <w:t xml:space="preserve">), </w:t>
      </w:r>
      <w:r>
        <w:rPr>
          <w:sz w:val="22"/>
        </w:rPr>
        <w:t>940</w:t>
      </w:r>
      <w:r>
        <w:rPr>
          <w:sz w:val="22"/>
          <w:rtl w:val="true"/>
        </w:rPr>
        <w:t>;</w:t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 xml:space="preserve">. </w:t>
      </w:r>
      <w:hyperlink r:id="rId29">
        <w:r>
          <w:rPr>
            <w:rStyle w:val="Hyperlink"/>
            <w:color w:val="0000FF"/>
            <w:sz w:val="22"/>
            <w:u w:val="single"/>
          </w:rPr>
          <w:t>7263/01</w:t>
        </w:r>
      </w:hyperlink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u w:val="single"/>
          <w:rtl w:val="true"/>
        </w:rPr>
        <w:t>עוואד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נ</w:t>
      </w:r>
      <w:r>
        <w:rPr>
          <w:b/>
          <w:bCs/>
          <w:sz w:val="22"/>
          <w:u w:val="single"/>
          <w:rtl w:val="true"/>
        </w:rPr>
        <w:t xml:space="preserve">' </w:t>
      </w:r>
      <w:r>
        <w:rPr>
          <w:b/>
          <w:b/>
          <w:bCs/>
          <w:sz w:val="22"/>
          <w:sz w:val="22"/>
          <w:u w:val="single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2002</w:t>
      </w:r>
      <w:r>
        <w:rPr>
          <w:sz w:val="22"/>
          <w:rtl w:val="true"/>
        </w:rPr>
        <w:t xml:space="preserve"> (</w:t>
      </w:r>
      <w:r>
        <w:rPr>
          <w:sz w:val="22"/>
        </w:rPr>
        <w:t>1</w:t>
      </w:r>
      <w:r>
        <w:rPr>
          <w:sz w:val="22"/>
          <w:rtl w:val="true"/>
        </w:rPr>
        <w:t xml:space="preserve">), </w:t>
      </w:r>
      <w:r>
        <w:rPr>
          <w:sz w:val="22"/>
        </w:rPr>
        <w:t>338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המירבי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הקבוע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ומקרה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חובה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השוטרים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בבואו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כוונת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החקיקה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ומטרתה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סיסמא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מתוכן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ראה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hyperlink r:id="rId30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2620/93</w:t>
        </w:r>
        <w:r>
          <w:rPr>
            <w:rStyle w:val="Hyperlink"/>
            <w:sz w:val="22"/>
            <w:rtl w:val="true"/>
          </w:rPr>
          <w:t xml:space="preserve">, </w:t>
        </w:r>
        <w:r>
          <w:rPr>
            <w:rStyle w:val="Hyperlink"/>
            <w:sz w:val="22"/>
            <w:sz w:val="22"/>
            <w:rtl w:val="true"/>
          </w:rPr>
          <w:t>פלוני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נ</w:t>
        </w:r>
        <w:r>
          <w:rPr>
            <w:rStyle w:val="Hyperlink"/>
            <w:sz w:val="22"/>
            <w:rtl w:val="true"/>
          </w:rPr>
          <w:t xml:space="preserve">' </w:t>
        </w:r>
        <w:r>
          <w:rPr>
            <w:rStyle w:val="Hyperlink"/>
            <w:sz w:val="22"/>
            <w:sz w:val="22"/>
            <w:rtl w:val="true"/>
          </w:rPr>
          <w:t>מדינת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ישראל</w:t>
        </w:r>
        <w:r>
          <w:rPr>
            <w:rStyle w:val="Hyperlink"/>
            <w:sz w:val="22"/>
            <w:rtl w:val="true"/>
          </w:rPr>
          <w:t xml:space="preserve">, 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ד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מט</w:t>
        </w:r>
      </w:hyperlink>
      <w:r>
        <w:rPr>
          <w:sz w:val="22"/>
          <w:rtl w:val="true"/>
        </w:rPr>
        <w:t>(</w:t>
      </w:r>
      <w:r>
        <w:rPr>
          <w:sz w:val="22"/>
        </w:rPr>
        <w:t>3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מעבר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חובת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קורבנות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זכאי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וצרכיו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יילקחו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זכאים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אלו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להגנת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הקורבנות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קורבנות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קורבנות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פוטנציאליים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hyperlink r:id="rId31">
        <w:r>
          <w:rPr>
            <w:rStyle w:val="Hyperlink"/>
            <w:b/>
            <w:b/>
            <w:bCs/>
            <w:sz w:val="22"/>
            <w:sz w:val="22"/>
            <w:rtl w:val="true"/>
          </w:rPr>
          <w:t>ע</w:t>
        </w:r>
        <w:r>
          <w:rPr>
            <w:rStyle w:val="Hyperlink"/>
            <w:b/>
            <w:bCs/>
            <w:sz w:val="22"/>
            <w:rtl w:val="true"/>
          </w:rPr>
          <w:t>"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Cs/>
            <w:sz w:val="22"/>
          </w:rPr>
          <w:t>4872/95</w:t>
        </w:r>
        <w:r>
          <w:rPr>
            <w:rStyle w:val="Hyperlink"/>
            <w:b/>
            <w:bCs/>
            <w:sz w:val="22"/>
            <w:rtl w:val="true"/>
          </w:rPr>
          <w:t xml:space="preserve">,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נ</w:t>
        </w:r>
        <w:r>
          <w:rPr>
            <w:rStyle w:val="Hyperlink"/>
            <w:b/>
            <w:bCs/>
            <w:sz w:val="22"/>
            <w:rtl w:val="true"/>
          </w:rPr>
          <w:t xml:space="preserve">'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גל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אילון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ו</w:t>
        </w:r>
        <w:r>
          <w:rPr>
            <w:rStyle w:val="Hyperlink"/>
            <w:b/>
            <w:bCs/>
            <w:sz w:val="22"/>
          </w:rPr>
          <w:t>2</w:t>
        </w:r>
        <w:r>
          <w:rPr>
            <w:rStyle w:val="Hyperlink"/>
            <w:b/>
            <w:bCs/>
            <w:sz w:val="22"/>
            <w:rtl w:val="true"/>
          </w:rPr>
          <w:t xml:space="preserve">-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אח</w:t>
        </w:r>
        <w:r>
          <w:rPr>
            <w:rStyle w:val="Hyperlink"/>
            <w:b/>
            <w:bCs/>
            <w:sz w:val="22"/>
            <w:rtl w:val="true"/>
          </w:rPr>
          <w:t xml:space="preserve">,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פ</w:t>
        </w:r>
        <w:r>
          <w:rPr>
            <w:rStyle w:val="Hyperlink"/>
            <w:b/>
            <w:bCs/>
            <w:sz w:val="22"/>
            <w:rtl w:val="true"/>
          </w:rPr>
          <w:t>"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נג</w:t>
        </w:r>
      </w:hyperlink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3</w:t>
      </w:r>
      <w:r>
        <w:rPr>
          <w:b/>
          <w:bCs/>
          <w:sz w:val="22"/>
          <w:rtl w:val="true"/>
        </w:rPr>
        <w:t xml:space="preserve">), 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עמ</w:t>
      </w:r>
      <w:r>
        <w:rPr>
          <w:b/>
          <w:bCs/>
          <w:sz w:val="22"/>
          <w:rtl w:val="true"/>
        </w:rPr>
        <w:t xml:space="preserve">' </w:t>
      </w:r>
      <w:r>
        <w:rPr>
          <w:b/>
          <w:bCs/>
          <w:sz w:val="22"/>
        </w:rPr>
        <w:t>8-9</w:t>
      </w:r>
      <w:r>
        <w:rPr>
          <w:b/>
          <w:bCs/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נאמרו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המנחים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בבואו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מבחינת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האינטרס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הציבורי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מספיק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להטמיע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בחוק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סטנדרטים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התנהגות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הציבור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חייב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לראותם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מיושמים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ולראות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חלק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בלתי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נפרד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מנוהגים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חברתיים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מקובלים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המגינים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גופו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רכושו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וכבודו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מתוכו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ענישה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סלחנית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במקרים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התנהגות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עבריינית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חמורה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עלולה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להביא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להתמוטטות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עכבות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מוסריות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להתפרש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כהתפשרות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ערכים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נורמות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לפגוע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באמינות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מימושו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מאחורי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החוק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ולהעביר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שלילי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לעבריינים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פוטנציאליים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המועדים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לבצע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סוג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באותו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אופן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השתת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ממשי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בבחינת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ביטוי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חברתי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חריף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לגינוי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ראויים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המעשים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החמורים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אימוץ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הגישה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הסלחנית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תחליש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הכרת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האיסור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שבהתנהגות</w:t>
      </w:r>
      <w:r>
        <w:rPr>
          <w:b/>
          <w:bCs/>
          <w:sz w:val="22"/>
          <w:rtl w:val="true"/>
        </w:rPr>
        <w:t>"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והפצתו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הקורבן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בכללותו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מפיץ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ואולם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המופץ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לתכליתו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דהיינו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בהתאם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קורבן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פוטנציאלי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שבביצוען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מהחברה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מקורבנות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פוטנציאליים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לקורבנות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</w:t>
      </w:r>
      <w:r>
        <w:rPr>
          <w:sz w:val="22"/>
          <w:rtl w:val="true"/>
        </w:rPr>
        <w:t xml:space="preserve">.  </w:t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בהתאם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המדיניות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להרתיע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מבצעי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ולהגן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sz w:val="22"/>
          <w:rtl w:val="true"/>
        </w:rPr>
        <w:t xml:space="preserve">. </w:t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0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אוסיף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המחוקק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חדש</w:t>
      </w:r>
      <w:r>
        <w:rPr>
          <w:sz w:val="22"/>
          <w:rtl w:val="true"/>
        </w:rPr>
        <w:t xml:space="preserve">, </w:t>
      </w:r>
      <w:hyperlink r:id="rId32">
        <w:r>
          <w:rPr>
            <w:rStyle w:val="Hyperlink"/>
            <w:b/>
            <w:b/>
            <w:bCs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המאבק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בארגוני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פשיעה</w:t>
        </w:r>
      </w:hyperlink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התשס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b/>
          <w:bCs/>
          <w:sz w:val="22"/>
          <w:rtl w:val="true"/>
        </w:rPr>
        <w:t>-</w:t>
      </w:r>
      <w:r>
        <w:rPr>
          <w:b/>
          <w:bCs/>
          <w:sz w:val="22"/>
        </w:rPr>
        <w:t>2003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בכנסת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בסיון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תשס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 xml:space="preserve">,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מדיניות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המבוצעות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שיטתי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המפורטות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המחוקק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צריכה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להנחות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היבטים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ארגון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וליצור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באמצעות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פשיעה</w:t>
      </w:r>
      <w:r>
        <w:rPr>
          <w:sz w:val="22"/>
          <w:rtl w:val="true"/>
        </w:rPr>
        <w:t xml:space="preserve">. </w:t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רווחים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להניח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הכספים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נותרו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בכיסו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להבהיר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להרוויח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שתפחית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הכדאיות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הכלכלית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. </w:t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חיובי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להציע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שיציב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ברורים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sz w:val="22"/>
          <w:rtl w:val="true"/>
        </w:rPr>
        <w:t xml:space="preserve">. </w:t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0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נזקפות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לזכותו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נקודות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עליהן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כוחו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למעט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התעבורתיות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מקובלות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מעורבותו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בעבריינות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33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נזקף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לזכותו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שנגזר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חלקם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משלו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שנגזרו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בפרשיה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sz w:val="22"/>
          <w:rtl w:val="true"/>
        </w:rPr>
        <w:t xml:space="preserve">. </w:t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בסיכומו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הכוללת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לפרוץ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שהתקבל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שבביצוען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b/>
          <w:bCs/>
          <w:sz w:val="22"/>
        </w:rPr>
        <w:t>4</w:t>
      </w:r>
      <w:r>
        <w:rPr>
          <w:b/>
          <w:bCs/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u w:val="single"/>
          <w:rtl w:val="true"/>
        </w:rPr>
        <w:t>סיכום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וגזר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הדין</w:t>
      </w:r>
      <w:r>
        <w:rPr>
          <w:b/>
          <w:bCs/>
          <w:sz w:val="22"/>
          <w:rtl w:val="true"/>
        </w:rPr>
        <w:t>:</w:t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  <w:u w:val="single"/>
        </w:rPr>
      </w:pPr>
      <w:r>
        <w:rPr>
          <w:sz w:val="22"/>
          <w:u w:val="single"/>
          <w:rtl w:val="true"/>
        </w:rPr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בסיכומו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ששקלתי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>:</w:t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16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שוטרים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עליהן</w:t>
      </w:r>
      <w:r>
        <w:rPr>
          <w:sz w:val="22"/>
          <w:rtl w:val="true"/>
        </w:rPr>
        <w:t xml:space="preserve">. </w:t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שמניינם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9/6/03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sz w:val="22"/>
          <w:rtl w:val="true"/>
        </w:rPr>
        <w:t xml:space="preserve">. </w:t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0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u w:val="single"/>
          <w:rtl w:val="true"/>
        </w:rPr>
        <w:t>המזכירות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תכין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פקודת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בהתאם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מאחר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וקיבל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כמפורט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10,000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1/03/04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במצטבר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שעניינם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אלכוהול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להמלצת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ממליץ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הסוהר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לנצל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הממושך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ולנסות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לשלבו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מתאים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b/>
          <w:b/>
          <w:bCs/>
          <w:sz w:val="22"/>
          <w:sz w:val="22"/>
          <w:u w:val="single"/>
          <w:rtl w:val="true"/>
        </w:rPr>
        <w:t>הודע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לנאשם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זכותו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לערער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העליון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בתוך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</w:rPr>
        <w:t>45</w:t>
      </w:r>
      <w:r>
        <w:rPr>
          <w:b/>
          <w:bCs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מהיום</w:t>
      </w:r>
      <w:r>
        <w:rPr>
          <w:b/>
          <w:bCs/>
          <w:sz w:val="22"/>
          <w:u w:val="single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/>
          <w:bCs/>
          <w:color w:val="000000"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ד</w:t>
      </w:r>
      <w:r>
        <w:rPr>
          <w:b/>
          <w:bCs/>
          <w:color w:val="000000"/>
          <w:sz w:val="22"/>
          <w:rtl w:val="true"/>
        </w:rPr>
        <w:t xml:space="preserve">' </w:t>
      </w:r>
      <w:r>
        <w:rPr>
          <w:b/>
          <w:b/>
          <w:bCs/>
          <w:color w:val="000000"/>
          <w:sz w:val="22"/>
          <w:sz w:val="22"/>
          <w:rtl w:val="true"/>
        </w:rPr>
        <w:t>בטבת</w:t>
      </w:r>
      <w:r>
        <w:rPr>
          <w:b/>
          <w:bCs/>
          <w:color w:val="000000"/>
          <w:sz w:val="22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rtl w:val="true"/>
        </w:rPr>
        <w:t>תשס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  <w:rtl w:val="true"/>
        </w:rPr>
        <w:t>(</w:t>
      </w:r>
      <w:r>
        <w:rPr>
          <w:b/>
          <w:bCs/>
          <w:color w:val="000000"/>
          <w:sz w:val="22"/>
        </w:rPr>
        <w:t>29</w:t>
      </w:r>
      <w:r>
        <w:rPr>
          <w:b/>
          <w:bCs/>
          <w:color w:val="000000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בדצמבר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</w:rPr>
        <w:t>2003</w:t>
      </w:r>
      <w:r>
        <w:rPr>
          <w:b/>
          <w:bCs/>
          <w:color w:val="000000"/>
          <w:sz w:val="22"/>
          <w:rtl w:val="true"/>
        </w:rPr>
        <w:t xml:space="preserve">) </w:t>
      </w:r>
      <w:r>
        <w:rPr>
          <w:b/>
          <w:b/>
          <w:bCs/>
          <w:color w:val="000000"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הנאשם</w:t>
      </w:r>
      <w:r>
        <w:rPr>
          <w:b/>
          <w:bCs/>
          <w:color w:val="000000"/>
          <w:sz w:val="22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rtl w:val="true"/>
        </w:rPr>
        <w:t>הסנגור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וב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כ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המאשימה</w:t>
      </w:r>
      <w:r>
        <w:rPr>
          <w:b/>
          <w:bCs/>
          <w:color w:val="000000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Cs/>
          <w:color w:val="000000"/>
          <w:sz w:val="22"/>
          <w:rtl w:val="true"/>
        </w:rPr>
      </w:r>
    </w:p>
    <w:tbl>
      <w:tblPr>
        <w:tblW w:w="2093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ר</w:t>
            </w:r>
            <w:r>
              <w:rPr>
                <w:b/>
                <w:bCs/>
                <w:sz w:val="22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שפירא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הקלדנית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ליאת</w:t>
      </w:r>
    </w:p>
    <w:p>
      <w:pPr>
        <w:pStyle w:val="Style10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34"/>
      <w:footerReference w:type="default" r:id="rId35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/Users/liorb/Downloads/study2025-p2/m03000243-2.doc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243/03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סאלח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עבדאלכרים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נגנאגיה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20" w:before="0" w:after="80"/>
      <w:ind w:firstLine="283" w:start="0" w:end="0"/>
      <w:jc w:val="center"/>
      <w:outlineLvl w:val="3"/>
    </w:pPr>
    <w:rPr>
      <w:b/>
      <w:bCs/>
      <w:sz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ציטוט"/>
    <w:basedOn w:val="Normal"/>
    <w:qFormat/>
    <w:pPr>
      <w:overflowPunct w:val="false"/>
      <w:autoSpaceDE w:val="false"/>
      <w:spacing w:lineRule="auto" w:line="240"/>
      <w:ind w:hanging="0" w:start="1418" w:end="1418"/>
      <w:jc w:val="both"/>
    </w:pPr>
    <w:rPr>
      <w:b/>
      <w:bCs/>
      <w:sz w:val="28"/>
      <w:szCs w:val="28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c.1" TargetMode="External"/><Relationship Id="rId7" Type="http://schemas.openxmlformats.org/officeDocument/2006/relationships/hyperlink" Target="http://www.nevo.co.il/law/70301/274.1" TargetMode="External"/><Relationship Id="rId8" Type="http://schemas.openxmlformats.org/officeDocument/2006/relationships/hyperlink" Target="http://www.nevo.co.il/law/5227" TargetMode="External"/><Relationship Id="rId9" Type="http://schemas.openxmlformats.org/officeDocument/2006/relationships/hyperlink" Target="http://www.nevo.co.il/law/91073" TargetMode="External"/><Relationship Id="rId10" Type="http://schemas.openxmlformats.org/officeDocument/2006/relationships/hyperlink" Target="http://www.nevo.co.il/law/7370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c.1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b2" TargetMode="External"/><Relationship Id="rId16" Type="http://schemas.openxmlformats.org/officeDocument/2006/relationships/hyperlink" Target="http://www.nevo.co.il/law/70301/144.c.1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274.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5227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5227" TargetMode="External"/><Relationship Id="rId24" Type="http://schemas.openxmlformats.org/officeDocument/2006/relationships/hyperlink" Target="http://www.nevo.co.il/law/91073" TargetMode="External"/><Relationship Id="rId25" Type="http://schemas.openxmlformats.org/officeDocument/2006/relationships/hyperlink" Target="http://www.nevo.co.il/case/21479667" TargetMode="External"/><Relationship Id="rId26" Type="http://schemas.openxmlformats.org/officeDocument/2006/relationships/hyperlink" Target="http://www.nevo.co.il/case/6091216" TargetMode="External"/><Relationship Id="rId27" Type="http://schemas.openxmlformats.org/officeDocument/2006/relationships/hyperlink" Target="http://www.nevo.co.il/case/5707014" TargetMode="External"/><Relationship Id="rId28" Type="http://schemas.openxmlformats.org/officeDocument/2006/relationships/hyperlink" Target="http://www.nevo.co.il/case/17920107" TargetMode="External"/><Relationship Id="rId29" Type="http://schemas.openxmlformats.org/officeDocument/2006/relationships/hyperlink" Target="http://www.nevo.co.il/case/6099731" TargetMode="External"/><Relationship Id="rId30" Type="http://schemas.openxmlformats.org/officeDocument/2006/relationships/hyperlink" Target="http://www.nevo.co.il/case/6207967" TargetMode="External"/><Relationship Id="rId31" Type="http://schemas.openxmlformats.org/officeDocument/2006/relationships/hyperlink" Target="http://www.nevo.co.il/case/17924718" TargetMode="External"/><Relationship Id="rId32" Type="http://schemas.openxmlformats.org/officeDocument/2006/relationships/hyperlink" Target="http://www.nevo.co.il/law/7370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2017-11-19T11:38:00Z</dcterms:created>
  <dc:creator> </dc:creator>
  <dc:description/>
  <cp:keywords/>
  <dc:language>en-IL</dc:language>
  <cp:lastModifiedBy>run</cp:lastModifiedBy>
  <cp:lastPrinted>2003-12-29T15:38:00Z</cp:lastPrinted>
  <dcterms:modified xsi:type="dcterms:W3CDTF">2017-11-19T11:38:00Z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סאלח בן עבדאלכרים נגנאגיה;טורק סאלם ;נגנאגיה אברהים </vt:lpwstr>
  </property>
  <property fmtid="{D5CDD505-2E9C-101B-9397-08002B2CF9AE}" pid="4" name="CASESLISTTMP1">
    <vt:lpwstr>21479667;6091216;5707014;17920107;6099731;6207967;17924718</vt:lpwstr>
  </property>
  <property fmtid="{D5CDD505-2E9C-101B-9397-08002B2CF9AE}" pid="5" name="CITY">
    <vt:lpwstr>חי'</vt:lpwstr>
  </property>
  <property fmtid="{D5CDD505-2E9C-101B-9397-08002B2CF9AE}" pid="6" name="DATE">
    <vt:lpwstr>20031229</vt:lpwstr>
  </property>
  <property fmtid="{D5CDD505-2E9C-101B-9397-08002B2CF9AE}" pid="7" name="JUDGE">
    <vt:lpwstr>ר. שפירא</vt:lpwstr>
  </property>
  <property fmtid="{D5CDD505-2E9C-101B-9397-08002B2CF9AE}" pid="8" name="LAWLISTTMP1">
    <vt:lpwstr>70301/144.a;144.c.1:2;029:2;144.b2;274.1</vt:lpwstr>
  </property>
  <property fmtid="{D5CDD505-2E9C-101B-9397-08002B2CF9AE}" pid="9" name="LAWLISTTMP2">
    <vt:lpwstr>5227:2</vt:lpwstr>
  </property>
  <property fmtid="{D5CDD505-2E9C-101B-9397-08002B2CF9AE}" pid="10" name="LAWLISTTMP3">
    <vt:lpwstr>91073</vt:lpwstr>
  </property>
  <property fmtid="{D5CDD505-2E9C-101B-9397-08002B2CF9AE}" pid="11" name="LAWLISTTMP4">
    <vt:lpwstr>73701</vt:lpwstr>
  </property>
  <property fmtid="{D5CDD505-2E9C-101B-9397-08002B2CF9AE}" pid="12" name="LAWYER">
    <vt:lpwstr/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OSE1">
    <vt:lpwstr/>
  </property>
  <property fmtid="{D5CDD505-2E9C-101B-9397-08002B2CF9AE}" pid="26" name="NOSE2">
    <vt:lpwstr/>
  </property>
  <property fmtid="{D5CDD505-2E9C-101B-9397-08002B2CF9AE}" pid="27" name="NOSE3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243</vt:lpwstr>
  </property>
  <property fmtid="{D5CDD505-2E9C-101B-9397-08002B2CF9AE}" pid="33" name="PROCYEAR">
    <vt:lpwstr>03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