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000352/03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ברכה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בר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זיו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12/02/2004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כינוי_א"/>
            <w:bookmarkStart w:id="5" w:name="בא_כוח_א"/>
            <w:bookmarkStart w:id="6" w:name="FirstLawyer"/>
            <w:bookmarkStart w:id="7" w:name="כינוי_א"/>
            <w:bookmarkStart w:id="8" w:name="בא_כוח_א"/>
            <w:bookmarkEnd w:id="6"/>
            <w:bookmarkEnd w:id="7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דהן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1" w:name="בא_כוח_ב"/>
            <w:bookmarkStart w:id="12" w:name="כינוי_ב"/>
            <w:bookmarkStart w:id="13" w:name="בא_כוח_ב"/>
            <w:bookmarkStart w:id="14" w:name="כינוי_ב"/>
            <w:bookmarkEnd w:id="13"/>
            <w:bookmarkEnd w:id="14"/>
          </w:p>
        </w:tc>
        <w:tc>
          <w:tcPr>
            <w:tcW w:w="1757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אלמוגית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איילת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השחר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אביטל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הליווי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5" w:name="LawTable"/>
      <w:bookmarkStart w:id="16" w:name="סוג_מסמך"/>
      <w:bookmarkStart w:id="17" w:name="LawTable"/>
      <w:bookmarkStart w:id="18" w:name="סוג_מסמך"/>
      <w:bookmarkEnd w:id="17"/>
      <w:bookmarkEnd w:id="18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25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383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413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413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יב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9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67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9" w:name="LawTable_End"/>
      <w:bookmarkStart w:id="20" w:name="LawTable_End"/>
      <w:bookmarkEnd w:id="20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LastJudge"/>
      <w:bookmarkStart w:id="22" w:name="PsakDin"/>
      <w:bookmarkEnd w:id="21"/>
      <w:bookmarkEnd w:id="2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3" w:name="PsakDin"/>
      <w:bookmarkStart w:id="24" w:name="PsakDin"/>
      <w:bookmarkEnd w:id="24"/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bookmarkStart w:id="25" w:name="סוג_מסמך"/>
      <w:bookmarkStart w:id="26" w:name="ABSTRACT_START"/>
      <w:bookmarkEnd w:id="25"/>
      <w:bookmarkEnd w:id="2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tl w:val="true"/>
        </w:rPr>
        <w:t>)+</w:t>
      </w:r>
      <w:hyperlink r:id="rId1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'+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+ </w:t>
      </w:r>
      <w:hyperlink r:id="rId17">
        <w:r>
          <w:rPr>
            <w:rStyle w:val="Hyperlink"/>
          </w:rPr>
          <w:t>62,67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27" w:name="ABSTRACT_END"/>
      <w:bookmarkEnd w:id="2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11.9.03</w:t>
      </w:r>
      <w:r>
        <w:rPr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25.8.03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26.8.03</w:t>
      </w:r>
      <w:r>
        <w:rPr>
          <w:rtl w:val="true"/>
        </w:rPr>
        <w:t xml:space="preserve">), </w:t>
      </w:r>
      <w:r>
        <w:rPr>
          <w:rtl w:val="true"/>
        </w:rPr>
        <w:t>בצאתו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חיפה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קסדה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27.8.03</w:t>
      </w:r>
      <w:r>
        <w:rPr>
          <w:rtl w:val="true"/>
        </w:rPr>
        <w:t xml:space="preserve">)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-</w:t>
      </w:r>
      <w:r>
        <w:rPr/>
        <w:t>MP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קסדת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צמר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מנתחים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כובעי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נוזלי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108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13.8.80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וגניבות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26.2.02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ובתאריך</w:t>
      </w:r>
      <w:r>
        <w:rPr>
          <w:rFonts w:cs="Times New Roman"/>
          <w:rtl w:val="true"/>
        </w:rPr>
        <w:t xml:space="preserve"> </w:t>
      </w:r>
      <w:r>
        <w:rPr/>
        <w:t>8.5.02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4986/01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10590/03</w:t>
        </w:r>
      </w:hyperlink>
      <w:r>
        <w:rPr>
          <w:rtl w:val="true"/>
        </w:rPr>
        <w:t xml:space="preserve">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 xml:space="preserve">.)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לשתוק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לחטוא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ממבצעיהן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4702/02</w:t>
        </w:r>
        <w:r>
          <w:rPr>
            <w:rStyle w:val="Hyperlink"/>
            <w:rtl w:val="true"/>
          </w:rPr>
          <w:t xml:space="preserve"> -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אברהם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יוסף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נתן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601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602</w:t>
      </w:r>
      <w:r>
        <w:rPr>
          <w:rtl w:val="true"/>
        </w:rPr>
        <w:t>: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וכזהו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120" w:start="720" w:end="0"/>
        <w:jc w:val="both"/>
        <w:rPr/>
      </w:pP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4986/01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"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"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tl w:val="true"/>
        </w:rPr>
        <w:t>)+</w:t>
      </w:r>
      <w:hyperlink r:id="rId23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>ג</w:t>
      </w:r>
      <w:r>
        <w:rPr>
          <w:rtl w:val="true"/>
        </w:rPr>
        <w:t>'+</w:t>
      </w:r>
      <w:r>
        <w:rPr/>
        <w:t>413</w:t>
      </w:r>
      <w:r>
        <w:rPr>
          <w:rtl w:val="true"/>
        </w:rPr>
        <w:t>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+ </w:t>
      </w:r>
      <w:hyperlink r:id="rId25">
        <w:r>
          <w:rPr>
            <w:rStyle w:val="Hyperlink"/>
          </w:rPr>
          <w:t>62,67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4986/01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ind w:start="108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11.9.03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והודעה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מותר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לפרסום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12/02/2004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376" w:type="dxa"/>
        <w:jc w:val="start"/>
        <w:tblInd w:w="615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/>
                <w:bCs/>
                <w:color w:val="000000"/>
                <w:rtl w:val="true"/>
              </w:rPr>
              <w:t>ב</w:t>
            </w:r>
            <w:r>
              <w:rPr>
                <w:b/>
                <w:bCs/>
                <w:color w:val="000000"/>
                <w:rtl w:val="true"/>
              </w:rPr>
              <w:t xml:space="preserve">. </w:t>
            </w:r>
            <w:r>
              <w:rPr>
                <w:b/>
                <w:b/>
                <w:bCs/>
                <w:color w:val="000000"/>
                <w:rtl w:val="true"/>
              </w:rPr>
              <w:t>בר</w:t>
            </w:r>
            <w:r>
              <w:rPr>
                <w:b/>
                <w:bCs/>
                <w:color w:val="000000"/>
                <w:rtl w:val="true"/>
              </w:rPr>
              <w:t>-</w:t>
            </w:r>
            <w:r>
              <w:rPr>
                <w:b/>
                <w:b/>
                <w:bCs/>
                <w:color w:val="000000"/>
                <w:rtl w:val="true"/>
              </w:rPr>
              <w:t>זיו</w:t>
            </w:r>
            <w:r>
              <w:rPr>
                <w:b/>
                <w:bCs/>
                <w:color w:val="000000"/>
                <w:rtl w:val="true"/>
              </w:rPr>
              <w:t xml:space="preserve">, </w:t>
            </w:r>
            <w:r>
              <w:rPr>
                <w:b/>
                <w:b/>
                <w:bCs/>
                <w:color w:val="000000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8" w:name="Decision1"/>
      <w:bookmarkEnd w:id="28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כמבוקש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bookmarkStart w:id="29" w:name="Decision1"/>
      <w:bookmarkEnd w:id="29"/>
      <w:r>
        <w:rPr>
          <w:b/>
          <w:bCs/>
          <w:rtl w:val="true"/>
        </w:rPr>
        <w:tab/>
        <w:tab/>
        <w:tab/>
        <w:tab/>
        <w:tab/>
        <w:tab/>
        <w:tab/>
        <w:tab/>
        <w:tab/>
        <w:t>_____________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ab/>
        <w:tab/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זיו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שופטת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/>
        <w:t>000352/03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051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שטרית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7"/>
      <w:footerReference w:type="default" r:id="rId28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/Users/liorb/Downloads/study2025-p2/m03000352.doc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352/03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דהן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16"/>
      <w:szCs w:val="1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0">
    <w:name w:val="הזכר"/>
    <w:qFormat/>
    <w:rPr>
      <w:color w:val="2B579A"/>
      <w:shd w:fill="E6E6E6" w:val="clear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.1" TargetMode="External"/><Relationship Id="rId6" Type="http://schemas.openxmlformats.org/officeDocument/2006/relationships/hyperlink" Target="http://www.nevo.co.il/law/70301/383.a.2" TargetMode="External"/><Relationship Id="rId7" Type="http://schemas.openxmlformats.org/officeDocument/2006/relationships/hyperlink" Target="http://www.nevo.co.il/law/70301/413c" TargetMode="External"/><Relationship Id="rId8" Type="http://schemas.openxmlformats.org/officeDocument/2006/relationships/hyperlink" Target="http://www.nevo.co.il/law/70301/413jb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0" TargetMode="External"/><Relationship Id="rId11" Type="http://schemas.openxmlformats.org/officeDocument/2006/relationships/hyperlink" Target="http://www.nevo.co.il/law/5227/62" TargetMode="External"/><Relationship Id="rId12" Type="http://schemas.openxmlformats.org/officeDocument/2006/relationships/hyperlink" Target="http://www.nevo.co.il/law/5227/67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c.1" TargetMode="External"/><Relationship Id="rId15" Type="http://schemas.openxmlformats.org/officeDocument/2006/relationships/hyperlink" Target="http://www.nevo.co.il/law/70301/413c;413jb" TargetMode="External"/><Relationship Id="rId16" Type="http://schemas.openxmlformats.org/officeDocument/2006/relationships/hyperlink" Target="http://www.nevo.co.il/law/5227/10" TargetMode="External"/><Relationship Id="rId17" Type="http://schemas.openxmlformats.org/officeDocument/2006/relationships/hyperlink" Target="http://www.nevo.co.il/law/5227/62;67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case/5875217" TargetMode="External"/><Relationship Id="rId20" Type="http://schemas.openxmlformats.org/officeDocument/2006/relationships/hyperlink" Target="http://www.nevo.co.il/case/5971488" TargetMode="External"/><Relationship Id="rId21" Type="http://schemas.openxmlformats.org/officeDocument/2006/relationships/hyperlink" Target="http://www.nevo.co.il/law/70301/383.a.2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144.c.1" TargetMode="External"/><Relationship Id="rId24" Type="http://schemas.openxmlformats.org/officeDocument/2006/relationships/hyperlink" Target="http://www.nevo.co.il/law/5227/10" TargetMode="External"/><Relationship Id="rId25" Type="http://schemas.openxmlformats.org/officeDocument/2006/relationships/hyperlink" Target="http://www.nevo.co.il/law/5227/62;67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2017-05-10T15:03:00Z</dcterms:created>
  <dc:creator> </dc:creator>
  <dc:description/>
  <cp:keywords/>
  <dc:language>en-IL</dc:language>
  <cp:lastModifiedBy>run</cp:lastModifiedBy>
  <dcterms:modified xsi:type="dcterms:W3CDTF">2017-05-10T15:03:00Z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דהן אורן</vt:lpwstr>
  </property>
  <property fmtid="{D5CDD505-2E9C-101B-9397-08002B2CF9AE}" pid="4" name="CASESLISTTMP1">
    <vt:lpwstr>5875217;5971488</vt:lpwstr>
  </property>
  <property fmtid="{D5CDD505-2E9C-101B-9397-08002B2CF9AE}" pid="5" name="CITY">
    <vt:lpwstr>חי'</vt:lpwstr>
  </property>
  <property fmtid="{D5CDD505-2E9C-101B-9397-08002B2CF9AE}" pid="6" name="DATE">
    <vt:lpwstr>20040212</vt:lpwstr>
  </property>
  <property fmtid="{D5CDD505-2E9C-101B-9397-08002B2CF9AE}" pid="7" name="ISABSTRACT">
    <vt:lpwstr>Y</vt:lpwstr>
  </property>
  <property fmtid="{D5CDD505-2E9C-101B-9397-08002B2CF9AE}" pid="8" name="JUDGE">
    <vt:lpwstr>ברכה בר-זיו</vt:lpwstr>
  </property>
  <property fmtid="{D5CDD505-2E9C-101B-9397-08002B2CF9AE}" pid="9" name="LAWLISTTMP1">
    <vt:lpwstr>70301/144.b:2;144.c.1:2;413c;413jb;025:2;383.a.2</vt:lpwstr>
  </property>
  <property fmtid="{D5CDD505-2E9C-101B-9397-08002B2CF9AE}" pid="10" name="LAWLISTTMP2">
    <vt:lpwstr>5227/010:2;062:2;067:2</vt:lpwstr>
  </property>
  <property fmtid="{D5CDD505-2E9C-101B-9397-08002B2CF9AE}" pid="11" name="LAWYER">
    <vt:lpwstr>אלמוגית אביטל;איילת השחר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OSE1">
    <vt:lpwstr/>
  </property>
  <property fmtid="{D5CDD505-2E9C-101B-9397-08002B2CF9AE}" pid="25" name="NOSE2">
    <vt:lpwstr/>
  </property>
  <property fmtid="{D5CDD505-2E9C-101B-9397-08002B2CF9AE}" pid="26" name="NOSE3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352</vt:lpwstr>
  </property>
  <property fmtid="{D5CDD505-2E9C-101B-9397-08002B2CF9AE}" pid="32" name="PROCYEAR">
    <vt:lpwstr>03</vt:lpwstr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