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472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001025/06</w:t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לפני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רון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25/12/2007</w:t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כינוי_א"/>
            <w:bookmarkStart w:id="4" w:name="בא_כוח_א"/>
            <w:bookmarkStart w:id="5" w:name="כינוי_א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תלפיות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חרושת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  <w:p>
            <w:pPr>
              <w:pStyle w:val="Style1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יורם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בא_כוח_ב"/>
            <w:bookmarkStart w:id="10" w:name="כינוי_ב"/>
            <w:bookmarkStart w:id="11" w:name="בא_כוח_ב"/>
            <w:bookmarkStart w:id="12" w:name="כינוי_ב"/>
            <w:bookmarkEnd w:id="11"/>
            <w:bookmarkEnd w:id="12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  <w:szCs w:val="26"/>
              </w:rPr>
            </w:pPr>
            <w:bookmarkStart w:id="13" w:name="FirstLawyer"/>
            <w:bookmarkEnd w:id="13"/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מר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יריב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אבירם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מתמחה</w:t>
            </w:r>
          </w:p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הנאשמים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 xml:space="preserve">-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אפרתי</w:t>
            </w:r>
          </w:p>
        </w:tc>
      </w:tr>
    </w:tbl>
    <w:p>
      <w:pPr>
        <w:pStyle w:val="Normal"/>
        <w:ind w:end="0"/>
        <w:jc w:val="center"/>
        <w:rPr>
          <w:sz w:val="36"/>
          <w:szCs w:val="34"/>
        </w:rPr>
      </w:pPr>
      <w:r>
        <w:rPr>
          <w:sz w:val="36"/>
          <w:szCs w:val="34"/>
          <w:rtl w:val="true"/>
        </w:rPr>
      </w:r>
      <w:bookmarkStart w:id="14" w:name="LastJudge"/>
      <w:bookmarkStart w:id="15" w:name="LawTable"/>
      <w:bookmarkStart w:id="16" w:name="PsakDin"/>
      <w:bookmarkStart w:id="17" w:name="סוג_מסמך"/>
      <w:bookmarkStart w:id="18" w:name="LastJudge"/>
      <w:bookmarkStart w:id="19" w:name="LawTable"/>
      <w:bookmarkStart w:id="20" w:name="PsakDin"/>
      <w:bookmarkStart w:id="21" w:name="סוג_מסמך"/>
      <w:bookmarkEnd w:id="18"/>
      <w:bookmarkEnd w:id="19"/>
      <w:bookmarkEnd w:id="20"/>
      <w:bookmarkEnd w:id="2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4"/>
        </w:rPr>
      </w:pPr>
      <w:r>
        <w:rPr>
          <w:rFonts w:cs="FrankRuehl" w:ascii="FrankRuehl" w:hAnsi="FrankRuehl"/>
          <w:sz w:val="24"/>
          <w:szCs w:val="3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6"/>
          <w:szCs w:val="34"/>
        </w:rPr>
      </w:pPr>
      <w:r>
        <w:rPr>
          <w:rFonts w:cs="FrankRuehl" w:ascii="FrankRuehl" w:hAnsi="FrankRuehl"/>
          <w:sz w:val="36"/>
          <w:szCs w:val="34"/>
          <w:rtl w:val="true"/>
        </w:rPr>
      </w:r>
      <w:bookmarkStart w:id="22" w:name="LawTable_End"/>
      <w:bookmarkStart w:id="23" w:name="LawTable_End"/>
      <w:bookmarkEnd w:id="23"/>
    </w:p>
    <w:p>
      <w:pPr>
        <w:pStyle w:val="Normal"/>
        <w:ind w:end="0"/>
        <w:jc w:val="center"/>
        <w:rPr>
          <w:sz w:val="36"/>
          <w:szCs w:val="34"/>
        </w:rPr>
      </w:pPr>
      <w:r>
        <w:rPr>
          <w:sz w:val="36"/>
          <w:szCs w:val="34"/>
          <w:rtl w:val="true"/>
        </w:rPr>
      </w:r>
    </w:p>
    <w:p>
      <w:pPr>
        <w:pStyle w:val="Normal"/>
        <w:ind w:end="0"/>
        <w:jc w:val="center"/>
        <w:rPr>
          <w:sz w:val="36"/>
          <w:szCs w:val="34"/>
        </w:rPr>
      </w:pPr>
      <w:r>
        <w:rPr>
          <w:sz w:val="36"/>
          <w:szCs w:val="34"/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4"/>
          <w:u w:val="single"/>
        </w:rPr>
      </w:pPr>
      <w:r>
        <w:rPr>
          <w:b/>
          <w:b/>
          <w:bCs/>
          <w:sz w:val="36"/>
          <w:sz w:val="36"/>
          <w:szCs w:val="34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4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4"/>
          <w:u w:val="single"/>
          <w:rtl w:val="true"/>
        </w:rPr>
        <w:t>דין</w:t>
      </w:r>
    </w:p>
    <w:p>
      <w:pPr>
        <w:pStyle w:val="Normal"/>
        <w:spacing w:lineRule="auto" w:line="480"/>
        <w:ind w:hanging="720" w:start="720" w:end="0"/>
        <w:jc w:val="both"/>
        <w:rPr/>
      </w:pPr>
      <w:bookmarkStart w:id="24" w:name="PsakDin"/>
      <w:bookmarkEnd w:id="24"/>
      <w:r>
        <w:rPr/>
        <w:t>1</w:t>
      </w:r>
      <w:r>
        <w:rPr>
          <w:rtl w:val="true"/>
        </w:rPr>
        <w:t>.</w:t>
        <w:tab/>
      </w:r>
      <w:bookmarkStart w:id="25" w:name="ABSTRACT_START"/>
      <w:bookmarkEnd w:id="25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tl w:val="true"/>
        </w:rPr>
        <w:t xml:space="preserve">;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bookmarkStart w:id="26" w:name="ABSTRACT_END"/>
      <w:bookmarkEnd w:id="26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. </w:t>
      </w:r>
      <w:r>
        <w:rPr>
          <w:rtl w:val="true"/>
        </w:rPr>
        <w:t>מצטמצמת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[ -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].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ומרתעת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דלהלן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מרוכזים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ולשמחתי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לצרפו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700,000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הנאשמת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-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 </w:t>
      </w:r>
    </w:p>
    <w:p>
      <w:pPr>
        <w:pStyle w:val="Heading1"/>
        <w:ind w:end="0"/>
        <w:jc w:val="center"/>
        <w:rPr>
          <w:b w:val="false"/>
          <w:bCs w:val="false"/>
          <w:i/>
          <w:i/>
          <w:iCs/>
          <w:sz w:val="24"/>
        </w:rPr>
      </w:pPr>
      <w:r>
        <w:rPr>
          <w:b w:val="false"/>
          <w:bCs w:val="false"/>
          <w:i/>
          <w:iCs/>
          <w:sz w:val="24"/>
          <w:rtl w:val="true"/>
        </w:rPr>
      </w:r>
      <w:bookmarkStart w:id="27" w:name="סוג_מסמך"/>
      <w:bookmarkStart w:id="28" w:name="סוג_מסמך"/>
      <w:bookmarkEnd w:id="28"/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תחתיו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ורצופים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1.1.08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התשלומים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פיגור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השיעורים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יעמיד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לפירעון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הופקדו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שהוציא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ייחשבו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sz w:val="24"/>
          <w:sz w:val="24"/>
          <w:u w:val="single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50,000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להימנע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ייאסר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יחוייב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ייאסר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</w:rPr>
        <w:t>90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sz w:val="24"/>
          <w:sz w:val="24"/>
          <w:u w:val="single"/>
          <w:rtl w:val="true"/>
        </w:rPr>
        <w:t>מאסר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על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3">
        <w:r>
          <w:rPr>
            <w:rStyle w:val="Hyperlink"/>
            <w:sz w:val="24"/>
            <w:sz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מס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הכנסה</w:t>
        </w:r>
      </w:hyperlink>
      <w:r>
        <w:rPr>
          <w:sz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4"/>
        <w:ind w:end="0"/>
        <w:jc w:val="both"/>
        <w:rPr>
          <w:b w:val="false"/>
          <w:bCs w:val="false"/>
          <w:i w:val="false"/>
          <w:i w:val="false"/>
          <w:iCs w:val="false"/>
          <w:sz w:val="24"/>
        </w:rPr>
      </w:pPr>
      <w:r>
        <w:rPr>
          <w:b w:val="false"/>
          <w:bCs w:val="false"/>
          <w:i w:val="false"/>
          <w:iCs w:val="false"/>
          <w:sz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Cs/>
          <w:color w:val="000000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אלכסנדר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54678313-1025/06</w:t>
      </w:r>
    </w:p>
    <w:p>
      <w:pPr>
        <w:pStyle w:val="Normal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אלכסנדר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  <w:sz w:val="14"/>
          <w:szCs w:val="16"/>
        </w:rPr>
      </w:pPr>
      <w:r>
        <w:rPr>
          <w:sz w:val="14"/>
          <w:szCs w:val="16"/>
        </w:rPr>
        <w:t>001025/06</w:t>
      </w:r>
      <w:r>
        <w:rPr>
          <w:sz w:val="14"/>
          <w:sz w:val="14"/>
          <w:szCs w:val="16"/>
          <w:rtl w:val="true"/>
        </w:rPr>
        <w:t>פ</w:t>
      </w:r>
      <w:r>
        <w:rPr>
          <w:rFonts w:cs="Times New Roman"/>
          <w:sz w:val="14"/>
          <w:sz w:val="14"/>
          <w:szCs w:val="16"/>
          <w:rtl w:val="true"/>
        </w:rPr>
        <w:t xml:space="preserve">  </w:t>
      </w:r>
      <w:r>
        <w:rPr>
          <w:sz w:val="14"/>
          <w:szCs w:val="16"/>
        </w:rPr>
        <w:t>130</w:t>
      </w:r>
      <w:r>
        <w:rPr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מרים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לוי</w:t>
      </w:r>
    </w:p>
    <w:p>
      <w:pPr>
        <w:pStyle w:val="Normal"/>
        <w:ind w:end="0"/>
        <w:jc w:val="start"/>
        <w:rPr>
          <w:color w:val="000000"/>
          <w:sz w:val="14"/>
          <w:szCs w:val="16"/>
        </w:rPr>
      </w:pPr>
      <w:r>
        <w:rPr>
          <w:color w:val="000000"/>
          <w:sz w:val="14"/>
          <w:sz w:val="14"/>
          <w:szCs w:val="16"/>
          <w:rtl w:val="true"/>
        </w:rPr>
        <w:t>נוסח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מסמך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זה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כפוף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לשינויי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ניסוח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/Users/liorb/Downloads/study2025-p2/s06001025-157.doc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1025/06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תלפיות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חרושת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עץ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בע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480"/>
      <w:ind w:hanging="0" w:start="0" w:end="0"/>
      <w:jc w:val="both"/>
      <w:outlineLvl w:val="3"/>
    </w:pPr>
    <w:rPr>
      <w:b/>
      <w:bCs/>
      <w:i/>
      <w:i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19" TargetMode="External"/><Relationship Id="rId4" Type="http://schemas.openxmlformats.org/officeDocument/2006/relationships/hyperlink" Target="http://www.nevo.co.il/law/84255/224a" TargetMode="External"/><Relationship Id="rId5" Type="http://schemas.openxmlformats.org/officeDocument/2006/relationships/hyperlink" Target="http://www.nevo.co.il/law/72813" TargetMode="External"/><Relationship Id="rId6" Type="http://schemas.openxmlformats.org/officeDocument/2006/relationships/hyperlink" Target="http://www.nevo.co.il/law/84255/219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84255/224a" TargetMode="External"/><Relationship Id="rId9" Type="http://schemas.openxmlformats.org/officeDocument/2006/relationships/hyperlink" Target="http://www.nevo.co.il/law/72813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84255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aw/8425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2016-10-25T16:57:00Z</dcterms:created>
  <dc:creator> </dc:creator>
  <dc:description/>
  <cp:keywords/>
  <dc:language>en-IL</dc:language>
  <cp:lastModifiedBy>yafit</cp:lastModifiedBy>
  <cp:lastPrinted>2007-12-25T13:30:00Z</cp:lastPrinted>
  <dcterms:modified xsi:type="dcterms:W3CDTF">2016-10-25T16:57:00Z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תלפיות חרושת עץ בע#מ;לוי יורם</vt:lpwstr>
  </property>
  <property fmtid="{D5CDD505-2E9C-101B-9397-08002B2CF9AE}" pid="4" name="CITY">
    <vt:lpwstr>י-ם</vt:lpwstr>
  </property>
  <property fmtid="{D5CDD505-2E9C-101B-9397-08002B2CF9AE}" pid="5" name="DATE">
    <vt:lpwstr>20071225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אלכסנדר רון</vt:lpwstr>
  </property>
  <property fmtid="{D5CDD505-2E9C-101B-9397-08002B2CF9AE}" pid="9" name="LAWLISTTMP1">
    <vt:lpwstr>84255/219;224a</vt:lpwstr>
  </property>
  <property fmtid="{D5CDD505-2E9C-101B-9397-08002B2CF9AE}" pid="10" name="LAWLISTTMP2">
    <vt:lpwstr>72813:3</vt:lpwstr>
  </property>
  <property fmtid="{D5CDD505-2E9C-101B-9397-08002B2CF9AE}" pid="11" name="LAWYER">
    <vt:lpwstr>אפרתי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1025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N_DATE">
    <vt:lpwstr>38020071225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