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24"/>
        <w:gridCol w:w="4673"/>
        <w:gridCol w:w="992"/>
        <w:gridCol w:w="2233"/>
      </w:tblGrid>
      <w:tr>
        <w:trPr>
          <w:trHeight w:val="195" w:hRule="atLeast"/>
        </w:trPr>
        <w:tc>
          <w:tcPr>
            <w:tcW w:w="5297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ירושלים</w:t>
            </w:r>
          </w:p>
        </w:tc>
        <w:tc>
          <w:tcPr>
            <w:tcW w:w="322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>001347/02</w:t>
            </w:r>
          </w:p>
        </w:tc>
      </w:tr>
      <w:tr>
        <w:trPr>
          <w:trHeight w:val="195" w:hRule="atLeast"/>
        </w:trPr>
        <w:tc>
          <w:tcPr>
            <w:tcW w:w="5297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22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לפני</w:t>
            </w:r>
          </w:p>
        </w:tc>
        <w:tc>
          <w:tcPr>
            <w:tcW w:w="46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כב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אורית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אפעל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גבאי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2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20/03/02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pacing w:lineRule="auto" w:line="240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tblW w:w="8647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1362"/>
        <w:gridCol w:w="1701"/>
        <w:gridCol w:w="1757"/>
        <w:gridCol w:w="1418"/>
      </w:tblGrid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ענף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ירושלים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בא_כוח_א"/>
            <w:bookmarkStart w:id="3" w:name="בא_כוח_א"/>
            <w:bookmarkEnd w:id="3"/>
          </w:p>
        </w:tc>
        <w:tc>
          <w:tcPr>
            <w:tcW w:w="3458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Heading5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  <w:t>נגד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4820" w:type="dxa"/>
            <w:gridSpan w:val="3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6" w:name="שם_ב"/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מלכה</w:t>
            </w:r>
            <w:bookmarkEnd w:id="6"/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רפאלי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מרדכי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סעדון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יעקב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</w:t>
            </w:r>
            <w:bookmarkStart w:id="7" w:name="כינוי_ב"/>
            <w:bookmarkEnd w:id="7"/>
            <w:r>
              <w:rPr>
                <w:b/>
                <w:b/>
                <w:bCs/>
                <w:rtl w:val="true"/>
              </w:rPr>
              <w:t>נאשם</w:t>
            </w:r>
          </w:p>
        </w:tc>
        <w:tc>
          <w:tcPr>
            <w:tcW w:w="3063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8" w:name="בא_כוח_ב"/>
            <w:bookmarkStart w:id="9" w:name="בא_כוח_ב"/>
            <w:bookmarkEnd w:id="9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7230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0" w:name="LawTable"/>
      <w:bookmarkStart w:id="11" w:name="צד_ג"/>
      <w:bookmarkStart w:id="12" w:name="LawTable"/>
      <w:bookmarkStart w:id="13" w:name="צד_ג"/>
      <w:bookmarkEnd w:id="12"/>
      <w:bookmarkEnd w:id="1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406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כרטיסי חיוב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1986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4" w:name="LawTable_End"/>
      <w:bookmarkStart w:id="15" w:name="LawTable_End"/>
      <w:bookmarkEnd w:id="15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4"/>
        <w:ind w:end="0"/>
        <w:jc w:val="center"/>
        <w:rPr>
          <w:u w:val="none"/>
        </w:rPr>
      </w:pPr>
      <w:bookmarkStart w:id="16" w:name="PsakDin"/>
      <w:bookmarkStart w:id="17" w:name="סוג_מסמך"/>
      <w:bookmarkEnd w:id="17"/>
      <w:r>
        <w:rPr>
          <w:u w:val="none"/>
          <w:rtl w:val="true"/>
        </w:rPr>
        <w:t>גזר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דין</w:t>
      </w:r>
      <w:r>
        <w:rPr>
          <w:rFonts w:cs="Times New Roman"/>
          <w:u w:val="none"/>
          <w:rtl w:val="true"/>
        </w:rPr>
        <w:t xml:space="preserve"> </w:t>
      </w:r>
      <w:bookmarkEnd w:id="16"/>
      <w:r>
        <w:rPr>
          <w:u w:val="none"/>
          <w:rtl w:val="true"/>
        </w:rPr>
        <w:t xml:space="preserve">- </w:t>
      </w:r>
      <w:r>
        <w:rPr>
          <w:u w:val="none"/>
          <w:rtl w:val="true"/>
        </w:rPr>
        <w:t>נאשם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מס</w:t>
      </w:r>
      <w:r>
        <w:rPr>
          <w:u w:val="none"/>
          <w:rtl w:val="true"/>
        </w:rPr>
        <w:t xml:space="preserve">' </w:t>
      </w:r>
      <w:r>
        <w:rPr>
          <w:u w:val="none"/>
        </w:rPr>
        <w:t>1</w:t>
      </w:r>
    </w:p>
    <w:p>
      <w:pPr>
        <w:pStyle w:val="Heading4"/>
        <w:ind w:end="0"/>
        <w:jc w:val="center"/>
        <w:rPr>
          <w:u w:val="none"/>
        </w:rPr>
      </w:pPr>
      <w:r>
        <w:rPr>
          <w:u w:val="none"/>
          <w:rtl w:val="true"/>
        </w:rPr>
      </w:r>
      <w:bookmarkStart w:id="18" w:name="LastJudge"/>
      <w:bookmarkStart w:id="19" w:name="LastJudge"/>
      <w:bookmarkEnd w:id="19"/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20" w:name="ABSTRACT_START"/>
      <w:bookmarkEnd w:id="2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: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16/1/02</w:t>
      </w:r>
      <w:r>
        <w:rPr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20/12/01</w:t>
      </w:r>
      <w:r>
        <w:rPr>
          <w:rtl w:val="true"/>
        </w:rPr>
        <w:t xml:space="preserve">);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לחוק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והונאה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כרטיסי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חיוב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1986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שבתאריך</w:t>
      </w:r>
      <w:r>
        <w:rPr>
          <w:rFonts w:cs="Times New Roman"/>
          <w:rtl w:val="true"/>
        </w:rPr>
        <w:t xml:space="preserve"> </w:t>
      </w:r>
      <w:r>
        <w:rPr/>
        <w:t>6/11/01</w:t>
      </w:r>
      <w:r>
        <w:rPr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לתאטרון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חזותי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מזומן</w:t>
      </w:r>
      <w:r>
        <w:rPr>
          <w:rtl w:val="true"/>
        </w:rPr>
        <w:t xml:space="preserve">,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125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  <w:bookmarkStart w:id="21" w:name="ABSTRACT_END"/>
      <w:bookmarkStart w:id="22" w:name="ABSTRACT_END"/>
      <w:bookmarkEnd w:id="22"/>
    </w:p>
    <w:p>
      <w:pPr>
        <w:pStyle w:val="Normal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1586/99</w:t>
        </w:r>
      </w:hyperlink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מציאה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כרטיסי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חיוב</w:t>
        </w:r>
      </w:hyperlink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17/1/99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מחשבונו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1974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ובסך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2586/94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7/12/96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2586/94</w:t>
      </w:r>
      <w:r>
        <w:rPr>
          <w:rtl w:val="true"/>
        </w:rPr>
        <w:t xml:space="preserve"> </w:t>
      </w:r>
      <w:r>
        <w:rPr>
          <w:rtl w:val="true"/>
        </w:rPr>
        <w:t>הוארך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1227/98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ומתוחכם</w:t>
      </w:r>
      <w:r>
        <w:rPr>
          <w:rtl w:val="true"/>
        </w:rPr>
        <w:t xml:space="preserve">,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סיכומם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. </w:t>
      </w:r>
      <w:r>
        <w:rPr>
          <w:rtl w:val="true"/>
        </w:rPr>
        <w:t>התבקשה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להיחלץ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 (</w:t>
      </w:r>
      <w:hyperlink r:id="rId2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1586/99</w:t>
        </w:r>
      </w:hyperlink>
      <w:r>
        <w:rPr>
          <w:rtl w:val="true"/>
        </w:rPr>
        <w:t xml:space="preserve">)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מנובמבר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. </w:t>
      </w:r>
      <w:r>
        <w:rPr>
          <w:rtl w:val="true"/>
        </w:rPr>
        <w:t>מקורה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ולילדה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ממשפחתו</w:t>
      </w:r>
      <w:r>
        <w:rPr>
          <w:rtl w:val="true"/>
        </w:rPr>
        <w:t xml:space="preserve">. </w:t>
      </w:r>
      <w:r>
        <w:rPr>
          <w:rtl w:val="true"/>
        </w:rPr>
        <w:t>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וכשלון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בגפה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11/3/02</w:t>
      </w:r>
      <w:r>
        <w:rPr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1586/99</w:t>
        </w:r>
      </w:hyperlink>
      <w:r>
        <w:rPr>
          <w:rtl w:val="true"/>
        </w:rPr>
        <w:t xml:space="preserve"> 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צורף</w:t>
      </w:r>
      <w:r>
        <w:rPr>
          <w:rtl w:val="true"/>
        </w:rPr>
        <w:t xml:space="preserve">),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מצעירותו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והתמכרותי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ההיסטוריה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1227/98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ומתבייש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. </w:t>
      </w:r>
      <w:r>
        <w:rPr>
          <w:rtl w:val="true"/>
        </w:rPr>
        <w:t>הריחוק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.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מקודמיו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המבוגר</w:t>
      </w:r>
      <w:r>
        <w:rPr>
          <w:rtl w:val="true"/>
        </w:rPr>
        <w:t xml:space="preserve">,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96</w:t>
      </w:r>
      <w:r>
        <w:rPr>
          <w:rtl w:val="true"/>
        </w:rPr>
        <w:t xml:space="preserve"> -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ומהוסס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נכשל</w:t>
      </w:r>
      <w:r>
        <w:rPr>
          <w:rtl w:val="true"/>
        </w:rPr>
        <w:t xml:space="preserve">.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וההתגייסות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ומסמכיו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לשחזרם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העדרו</w:t>
      </w:r>
      <w:r>
        <w:rPr>
          <w:rtl w:val="true"/>
        </w:rPr>
        <w:t xml:space="preserve">, </w:t>
      </w:r>
      <w:r>
        <w:rPr>
          <w:rtl w:val="true"/>
        </w:rPr>
        <w:t>והרחקתו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הניתוק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ליקיריו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tl w:val="true"/>
        </w:rPr>
        <w:t xml:space="preserve">"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16/1/02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2586/94</w:t>
      </w:r>
      <w:r>
        <w:rPr>
          <w:rtl w:val="true"/>
        </w:rPr>
        <w:t xml:space="preserve">.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sz w:val="22"/>
        </w:rPr>
      </w:pPr>
      <w:r>
        <w:rPr>
          <w:b/>
          <w:b/>
          <w:bCs/>
          <w:sz w:val="28"/>
          <w:sz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המחוזי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45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מהיום</w:t>
      </w:r>
      <w:r>
        <w:rPr>
          <w:b/>
          <w:bCs/>
          <w:sz w:val="28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בניסן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20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במרץ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2002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המאשימה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כוחו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אורית אפעל   גבאי </w:t>
      </w:r>
      <w:r>
        <w:rPr>
          <w:rFonts w:cs="David" w:ascii="David" w:hAnsi="David"/>
          <w:color w:val="000000"/>
          <w:sz w:val="22"/>
          <w:szCs w:val="22"/>
        </w:rPr>
        <w:t>54678313-1347/02</w:t>
      </w:r>
    </w:p>
    <w:p>
      <w:pPr>
        <w:pStyle w:val="Normal"/>
        <w:ind w:end="0"/>
        <w:jc w:val="both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tbl>
      <w:tblPr>
        <w:bidiVisual w:val="true"/>
        <w:tblW w:w="293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36"/>
      </w:tblGrid>
      <w:tr>
        <w:trPr/>
        <w:tc>
          <w:tcPr>
            <w:tcW w:w="2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אורית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אפעל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גבאי</w:t>
            </w:r>
            <w:r>
              <w:rPr>
                <w:b/>
                <w:bCs/>
                <w:sz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/>
        <w:t>001347/02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130</w:t>
      </w:r>
      <w:r>
        <w:rPr>
          <w:rtl w:val="true"/>
        </w:rPr>
        <w:t xml:space="preserve"> </w:t>
      </w:r>
      <w:r>
        <w:rPr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ברמי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szCs w:val="24"/>
          <w:u w:val="single"/>
        </w:rPr>
      </w:pPr>
      <w:r>
        <w:rPr>
          <w:color w:val="000000"/>
          <w:szCs w:val="24"/>
          <w:rtl w:val="true"/>
        </w:rPr>
        <w:t>הודעה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למנויים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על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עריכה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ושינויים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במסמכי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פסיקה</w:t>
      </w:r>
      <w:r>
        <w:rPr>
          <w:color w:val="000000"/>
          <w:szCs w:val="24"/>
          <w:rtl w:val="true"/>
        </w:rPr>
        <w:t xml:space="preserve">, </w:t>
      </w:r>
      <w:r>
        <w:rPr>
          <w:color w:val="000000"/>
          <w:szCs w:val="24"/>
          <w:rtl w:val="true"/>
        </w:rPr>
        <w:t>חקיקה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ועוד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באתר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נבו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 xml:space="preserve">- </w:t>
      </w:r>
      <w:r>
        <w:rPr>
          <w:color w:val="000000"/>
          <w:szCs w:val="24"/>
          <w:rtl w:val="true"/>
        </w:rPr>
        <w:t>הקש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color w:val="000000"/>
          <w:szCs w:val="24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/Users/liorb/Downloads/study2025-p2/s02001347-a.doc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1347/02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דוד מלכה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דוד מלכה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both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center"/>
      <w:outlineLvl w:val="4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2">
    <w:name w:val="צטוט"/>
    <w:basedOn w:val="Normal"/>
    <w:qFormat/>
    <w:pPr>
      <w:spacing w:lineRule="auto" w:line="240"/>
      <w:ind w:hanging="0" w:start="1304" w:end="1304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84" TargetMode="External"/><Relationship Id="rId4" Type="http://schemas.openxmlformats.org/officeDocument/2006/relationships/hyperlink" Target="http://www.nevo.co.il/law/70301/406b" TargetMode="External"/><Relationship Id="rId5" Type="http://schemas.openxmlformats.org/officeDocument/2006/relationships/hyperlink" Target="http://www.nevo.co.il/law/72265" TargetMode="External"/><Relationship Id="rId6" Type="http://schemas.openxmlformats.org/officeDocument/2006/relationships/hyperlink" Target="http://www.nevo.co.il/law/72265/17" TargetMode="External"/><Relationship Id="rId7" Type="http://schemas.openxmlformats.org/officeDocument/2006/relationships/hyperlink" Target="http://www.nevo.co.il/law/4216" TargetMode="External"/><Relationship Id="rId8" Type="http://schemas.openxmlformats.org/officeDocument/2006/relationships/hyperlink" Target="http://www.nevo.co.il/law/70301/406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84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2265/17" TargetMode="External"/><Relationship Id="rId13" Type="http://schemas.openxmlformats.org/officeDocument/2006/relationships/hyperlink" Target="http://www.nevo.co.il/law/72265" TargetMode="External"/><Relationship Id="rId14" Type="http://schemas.openxmlformats.org/officeDocument/2006/relationships/hyperlink" Target="http://www.nevo.co.il/case/2278645" TargetMode="External"/><Relationship Id="rId15" Type="http://schemas.openxmlformats.org/officeDocument/2006/relationships/hyperlink" Target="http://www.nevo.co.il/law/70301/384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2265/17" TargetMode="External"/><Relationship Id="rId18" Type="http://schemas.openxmlformats.org/officeDocument/2006/relationships/hyperlink" Target="http://www.nevo.co.il/law/72265" TargetMode="External"/><Relationship Id="rId19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case/2278645" TargetMode="External"/><Relationship Id="rId21" Type="http://schemas.openxmlformats.org/officeDocument/2006/relationships/hyperlink" Target="http://www.nevo.co.il/case/2278645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2016-08-08T13:05:00Z</dcterms:created>
  <dc:creator>סתיו צולר</dc:creator>
  <dc:description/>
  <cp:keywords/>
  <dc:language>en-IL</dc:language>
  <cp:lastModifiedBy>hofit</cp:lastModifiedBy>
  <cp:lastPrinted>2002-03-20T09:17:00Z</cp:lastPrinted>
  <dcterms:modified xsi:type="dcterms:W3CDTF">2016-08-08T13:05:00Z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דוד מלכה;בן סעדון יעקב</vt:lpwstr>
  </property>
  <property fmtid="{D5CDD505-2E9C-101B-9397-08002B2CF9AE}" pid="4" name="CASESLISTTMP1">
    <vt:lpwstr>2278645:3</vt:lpwstr>
  </property>
  <property fmtid="{D5CDD505-2E9C-101B-9397-08002B2CF9AE}" pid="5" name="CITY">
    <vt:lpwstr>י-ם</vt:lpwstr>
  </property>
  <property fmtid="{D5CDD505-2E9C-101B-9397-08002B2CF9AE}" pid="6" name="DATE">
    <vt:lpwstr>20020320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אורית אפעל   גבאי</vt:lpwstr>
  </property>
  <property fmtid="{D5CDD505-2E9C-101B-9397-08002B2CF9AE}" pid="10" name="LAWLISTTMP1">
    <vt:lpwstr>70301/406b;384:2</vt:lpwstr>
  </property>
  <property fmtid="{D5CDD505-2E9C-101B-9397-08002B2CF9AE}" pid="11" name="LAWLISTTMP2">
    <vt:lpwstr>72265/017:2</vt:lpwstr>
  </property>
  <property fmtid="{D5CDD505-2E9C-101B-9397-08002B2CF9AE}" pid="12" name="LAWLISTTMP3">
    <vt:lpwstr>4216</vt:lpwstr>
  </property>
  <property fmtid="{D5CDD505-2E9C-101B-9397-08002B2CF9AE}" pid="13" name="LAWYER">
    <vt:lpwstr>רפאלי מרדכי</vt:lpwstr>
  </property>
  <property fmtid="{D5CDD505-2E9C-101B-9397-08002B2CF9AE}" pid="14" name="LINKK1">
    <vt:lpwstr/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>תפ</vt:lpwstr>
  </property>
  <property fmtid="{D5CDD505-2E9C-101B-9397-08002B2CF9AE}" pid="34" name="PROCNUM">
    <vt:lpwstr>1347</vt:lpwstr>
  </property>
  <property fmtid="{D5CDD505-2E9C-101B-9397-08002B2CF9AE}" pid="35" name="PROCYEAR">
    <vt:lpwstr>02</vt:lpwstr>
  </property>
  <property fmtid="{D5CDD505-2E9C-101B-9397-08002B2CF9AE}" pid="36" name="PSAKDIN">
    <vt:lpwstr>גזר-דין</vt:lpwstr>
  </property>
  <property fmtid="{D5CDD505-2E9C-101B-9397-08002B2CF9AE}" pid="37" name="RemarkFileName">
    <vt:lpwstr>shalom s02001347 htm</vt:lpwstr>
  </property>
  <property fmtid="{D5CDD505-2E9C-101B-9397-08002B2CF9AE}" pid="38" name="TYPE">
    <vt:lpwstr>3</vt:lpwstr>
  </property>
  <property fmtid="{D5CDD505-2E9C-101B-9397-08002B2CF9AE}" pid="39" name="TYPE_ABS_DATE">
    <vt:lpwstr>380020020320</vt:lpwstr>
  </property>
  <property fmtid="{D5CDD505-2E9C-101B-9397-08002B2CF9AE}" pid="40" name="TYPE_N_DATE">
    <vt:lpwstr>38020020320</vt:lpwstr>
  </property>
  <property fmtid="{D5CDD505-2E9C-101B-9397-08002B2CF9AE}" pid="41" name="VOLUME">
    <vt:lpwstr/>
  </property>
  <property fmtid="{D5CDD505-2E9C-101B-9397-08002B2CF9AE}" pid="42" name="WORDNUMPAGES">
    <vt:lpwstr>5</vt:lpwstr>
  </property>
</Properties>
</file>