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Start w:id="1" w:name="FirstLawyer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8"/>
        <w:gridCol w:w="4901"/>
        <w:gridCol w:w="821"/>
        <w:gridCol w:w="2092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002243/01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2"/>
              </w:rPr>
            </w:pPr>
            <w:r>
              <w:rPr>
                <w:b/>
                <w:bCs/>
                <w:sz w:val="28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</w:p>
        </w:tc>
        <w:tc>
          <w:tcPr>
            <w:tcW w:w="49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נועם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27/02/03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Heading4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חאמד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חאמד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דרעאוי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מועתסם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דבש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שלושתם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יחיא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ing1"/>
        <w:ind w:end="0"/>
        <w:jc w:val="center"/>
        <w:rPr/>
      </w:pPr>
      <w:bookmarkStart w:id="5" w:name="LastJudge"/>
      <w:bookmarkStart w:id="6" w:name="FirstLawyer"/>
      <w:bookmarkStart w:id="7" w:name="PsakDin"/>
      <w:bookmarkStart w:id="8" w:name="LawTable_End"/>
      <w:bookmarkEnd w:id="5"/>
      <w:bookmarkEnd w:id="6"/>
      <w:bookmarkEnd w:id="7"/>
      <w:bookmarkEnd w:id="8"/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/>
      </w:pPr>
      <w:r>
        <w:rPr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2" w:name="ABSTRACT_END"/>
      <w:bookmarkEnd w:id="12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מארס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כגנן</w:t>
      </w:r>
      <w:r>
        <w:rPr>
          <w:rtl w:val="true"/>
        </w:rPr>
        <w:t xml:space="preserve">,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30.3.01</w:t>
      </w:r>
      <w:r>
        <w:rPr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, </w:t>
      </w:r>
      <w:r>
        <w:rPr>
          <w:rtl w:val="true"/>
        </w:rPr>
        <w:t>והכדור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18.10.01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חאמד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>-</w:t>
      </w:r>
      <w:r>
        <w:rPr>
          <w:rtl w:val="true"/>
        </w:rPr>
        <w:t>באהר</w:t>
      </w:r>
      <w:r>
        <w:rPr>
          <w:rtl w:val="true"/>
        </w:rPr>
        <w:t xml:space="preserve">, </w:t>
      </w:r>
      <w:r>
        <w:rPr>
          <w:rtl w:val="true"/>
        </w:rPr>
        <w:t>ולומד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דרעאוי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</w:t>
      </w:r>
      <w:r>
        <w:rPr>
          <w:rtl w:val="true"/>
        </w:rPr>
        <w:t>-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שתיים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",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מעבודה</w:t>
      </w:r>
      <w:r>
        <w:rPr>
          <w:rtl w:val="true"/>
        </w:rPr>
        <w:t xml:space="preserve">,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כגנן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ובסיועו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tl w:val="true"/>
        </w:rPr>
        <w:t xml:space="preserve">,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וחיובי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tl w:val="true"/>
        </w:rPr>
        <w:t xml:space="preserve">,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והיחידה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מועתסם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</w:t>
      </w:r>
      <w:r>
        <w:rPr>
          <w:rtl w:val="true"/>
        </w:rPr>
        <w:t>-</w:t>
      </w:r>
      <w:r>
        <w:rPr>
          <w:rtl w:val="true"/>
        </w:rPr>
        <w:t>באחר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אלומיניום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ומועסק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23.1.01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tl w:val="true"/>
        </w:rPr>
        <w:t xml:space="preserve">, </w:t>
      </w:r>
      <w:r>
        <w:rPr>
          <w:rtl w:val="true"/>
        </w:rPr>
        <w:t>שבעטייה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שהתארס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ולחיובו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ושוכנעה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לגירסתו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</w:t>
      </w:r>
      <w:r>
        <w:rPr>
          <w:rtl w:val="true"/>
        </w:rPr>
        <w:t>".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, 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". 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2086/96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342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ושמעורבותם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לפירוקו</w:t>
      </w:r>
      <w:r>
        <w:rPr>
          <w:rtl w:val="true"/>
        </w:rPr>
        <w:t xml:space="preserve">, </w:t>
      </w:r>
      <w:r>
        <w:rPr>
          <w:rtl w:val="true"/>
        </w:rPr>
        <w:t>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ניסורו</w:t>
      </w:r>
      <w:r>
        <w:rPr>
          <w:rtl w:val="true"/>
        </w:rPr>
        <w:t xml:space="preserve">, </w:t>
      </w:r>
      <w:r>
        <w:rPr>
          <w:rtl w:val="true"/>
        </w:rPr>
        <w:t>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החשבונות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שמעורבותו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המציא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>כעוזר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לקשישים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-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tl w:val="true"/>
        </w:rPr>
        <w:t xml:space="preserve">;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-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  <w:t>(</w:t>
      </w:r>
      <w:r>
        <w:rPr/>
        <w:t>1</w:t>
      </w:r>
      <w:r>
        <w:rPr>
          <w:rtl w:val="true"/>
        </w:rPr>
        <w:t>)</w:t>
        <w:tab/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שבגזר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ישולם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בחמישה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תשלומים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שווים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ורצופים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החל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15.4.03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ובכל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חמישה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עשר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בחודשים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שלאחר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מכן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אם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ישולם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תשלום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במועדו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תעמוד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יתרת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לפרעון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מיידי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זכות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ערעור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המחוזי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בירושלים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45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מהיום</w:t>
      </w:r>
      <w:r>
        <w:rPr>
          <w:sz w:val="28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גזר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תורגם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לנאשמים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לערבית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מתורגמן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המשפט</w:t>
      </w:r>
      <w:r>
        <w:rPr>
          <w:sz w:val="28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המזכירות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תשלח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עותק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מגזר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הדין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לשירות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המבחן</w:t>
      </w:r>
      <w:r>
        <w:rPr>
          <w:sz w:val="28"/>
          <w:szCs w:val="26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  <w:bookmarkStart w:id="13" w:name="Decision1"/>
      <w:bookmarkStart w:id="14" w:name="Decision1"/>
      <w:bookmarkEnd w:id="14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והנאשמים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1802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2"/>
      </w:tblGrid>
      <w:tr>
        <w:trPr/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נועם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 xml:space="preserve">: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15" w:name="Decision2"/>
      <w:bookmarkEnd w:id="15"/>
      <w:r>
        <w:rPr>
          <w:rtl w:val="true"/>
        </w:rPr>
        <w:t>החלטה</w:t>
      </w:r>
    </w:p>
    <w:p>
      <w:pPr>
        <w:pStyle w:val="Normal"/>
        <w:suppressLineNumbers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) . </w:t>
      </w:r>
    </w:p>
    <w:p>
      <w:pPr>
        <w:pStyle w:val="Normal"/>
        <w:suppressLineNumbers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),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יוכלו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2003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המתייצבים</w:t>
      </w:r>
      <w:r>
        <w:rPr>
          <w:b/>
          <w:bCs/>
          <w:rtl w:val="true"/>
        </w:rPr>
        <w:t>.</w:t>
      </w:r>
    </w:p>
    <w:p>
      <w:pPr>
        <w:pStyle w:val="Normal"/>
        <w:keepNext w:val="true"/>
        <w:widowControl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widowControl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>נועם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54678313-2243/01</w:t>
      </w:r>
    </w:p>
    <w:p>
      <w:pPr>
        <w:pStyle w:val="Normal"/>
        <w:suppressLineNumbers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1802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2"/>
      </w:tblGrid>
      <w:tr>
        <w:trPr/>
        <w:tc>
          <w:tcPr>
            <w:tcW w:w="18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נועם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6" w:name="Decision1"/>
      <w:bookmarkStart w:id="17" w:name="Decision2"/>
      <w:bookmarkEnd w:id="16"/>
      <w:bookmarkEnd w:id="1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/Users/liorb/Downloads/study2025-p2/s01002243-302.doc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2243/01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אדם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חליל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חאמד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8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widowControl/>
      <w:spacing w:lineRule="auto" w:line="240"/>
      <w:ind w:hanging="0" w:start="0" w:end="0"/>
      <w:jc w:val="center"/>
    </w:pPr>
    <w:rPr>
      <w:b/>
      <w:bCs/>
      <w:sz w:val="34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2017-08-20T09:40:00Z</dcterms:created>
  <dc:creator> </dc:creator>
  <dc:description/>
  <cp:keywords/>
  <dc:language>en-IL</dc:language>
  <cp:lastModifiedBy>run</cp:lastModifiedBy>
  <cp:lastPrinted>2003-02-27T09:24:00Z</cp:lastPrinted>
  <dcterms:modified xsi:type="dcterms:W3CDTF">2017-08-20T09:40:00Z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אדם בן חליל חאמד;חאמד בן עלי דרעאוי;מועתסם בן חסן דבש</vt:lpwstr>
  </property>
  <property fmtid="{D5CDD505-2E9C-101B-9397-08002B2CF9AE}" pid="4" name="CASENOTES1">
    <vt:lpwstr>ProcID=133;209&amp;PartA=2086&amp;PartC=96</vt:lpwstr>
  </property>
  <property fmtid="{D5CDD505-2E9C-101B-9397-08002B2CF9AE}" pid="5" name="CITY">
    <vt:lpwstr>י-ם</vt:lpwstr>
  </property>
  <property fmtid="{D5CDD505-2E9C-101B-9397-08002B2CF9AE}" pid="6" name="DATE">
    <vt:lpwstr>20030227</vt:lpwstr>
  </property>
  <property fmtid="{D5CDD505-2E9C-101B-9397-08002B2CF9AE}" pid="7" name="ISABSTRACT">
    <vt:lpwstr>Y</vt:lpwstr>
  </property>
  <property fmtid="{D5CDD505-2E9C-101B-9397-08002B2CF9AE}" pid="8" name="JUDGE">
    <vt:lpwstr>י' נועם</vt:lpwstr>
  </property>
  <property fmtid="{D5CDD505-2E9C-101B-9397-08002B2CF9AE}" pid="9" name="LAWLISTTMP1">
    <vt:lpwstr>70301/144.a;144</vt:lpwstr>
  </property>
  <property fmtid="{D5CDD505-2E9C-101B-9397-08002B2CF9AE}" pid="10" name="LAWYER">
    <vt:lpwstr>מ' יחיא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2243</vt:lpwstr>
  </property>
  <property fmtid="{D5CDD505-2E9C-101B-9397-08002B2CF9AE}" pid="28" name="PROCYEAR">
    <vt:lpwstr>01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