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 w:val="false"/>
        </w:rPr>
      </w:pPr>
      <w:bookmarkStart w:id="0" w:name="LastJudge"/>
      <w:bookmarkEnd w:id="0"/>
      <w:r>
        <w:rPr>
          <w:b w:val="false"/>
          <w:b w:val="false"/>
          <w:bCs/>
          <w:szCs w:val="32"/>
          <w:rtl w:val="true"/>
        </w:rPr>
        <w:t>בתי</w:t>
      </w:r>
      <w:r>
        <w:rPr>
          <w:rFonts w:cs="Times New Roman"/>
          <w:b w:val="false"/>
          <w:b w:val="false"/>
          <w:bCs/>
          <w:szCs w:val="32"/>
          <w:rtl w:val="true"/>
        </w:rPr>
        <w:t xml:space="preserve"> </w:t>
      </w:r>
      <w:r>
        <w:rPr>
          <w:b w:val="false"/>
          <w:b w:val="false"/>
          <w:bCs/>
          <w:szCs w:val="32"/>
          <w:rtl w:val="true"/>
        </w:rPr>
        <w:t>המשפט</w:t>
      </w:r>
      <w:r>
        <w:rPr>
          <w:rFonts w:cs="Times New Roman"/>
          <w:b w:val="false"/>
          <w:b w:val="false"/>
          <w:rtl w:val="true"/>
        </w:rPr>
        <w:t xml:space="preserve">       </w:t>
      </w:r>
    </w:p>
    <w:p>
      <w:pPr>
        <w:pStyle w:val="Normal"/>
        <w:spacing w:lineRule="auto" w:line="240"/>
        <w:ind w:end="0"/>
        <w:jc w:val="center"/>
        <w:rPr>
          <w:b w:val="false"/>
        </w:rPr>
      </w:pPr>
      <w:r>
        <w:rPr>
          <w:b w:val="false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36"/>
        <w:gridCol w:w="4873"/>
        <w:gridCol w:w="819"/>
        <w:gridCol w:w="2094"/>
      </w:tblGrid>
      <w:tr>
        <w:trPr>
          <w:trHeight w:val="296" w:hRule="atLeast"/>
          <w:cantSplit w:val="true"/>
        </w:trPr>
        <w:tc>
          <w:tcPr>
            <w:tcW w:w="560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 w:val="false"/>
                <w:bCs/>
                <w:sz w:val="26"/>
              </w:rPr>
            </w:pP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בית</w:t>
            </w:r>
            <w:r>
              <w:rPr>
                <w:rFonts w:cs="Times New Roman"/>
                <w:b w:val="false"/>
                <w:b w:val="false"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משפט</w:t>
            </w:r>
            <w:r>
              <w:rPr>
                <w:rFonts w:cs="Times New Roman"/>
                <w:b w:val="false"/>
                <w:b w:val="false"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השלום</w:t>
            </w:r>
            <w:r>
              <w:rPr>
                <w:rFonts w:cs="Times New Roman"/>
                <w:b w:val="false"/>
                <w:b w:val="false"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ירושלים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 w:val="false"/>
                <w:bCs/>
                <w:sz w:val="26"/>
              </w:rPr>
            </w:pP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 w:val="false"/>
                <w:b w:val="false"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 w:val="false"/>
                <w:bCs/>
                <w:sz w:val="26"/>
              </w:rPr>
              <w:t>002624/06</w:t>
            </w:r>
          </w:p>
        </w:tc>
      </w:tr>
      <w:tr>
        <w:trPr>
          <w:trHeight w:val="286" w:hRule="atLeast"/>
        </w:trPr>
        <w:tc>
          <w:tcPr>
            <w:tcW w:w="7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/>
            </w:pPr>
            <w:r>
              <w:rPr>
                <w:rtl w:val="true"/>
              </w:rPr>
              <w:t>לפני</w:t>
            </w:r>
          </w:p>
        </w:tc>
        <w:tc>
          <w:tcPr>
            <w:tcW w:w="48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 w:val="false"/>
                <w:bCs/>
                <w:sz w:val="26"/>
              </w:rPr>
            </w:pP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כב</w:t>
            </w:r>
            <w:r>
              <w:rPr>
                <w:b w:val="false"/>
                <w:bCs/>
                <w:sz w:val="26"/>
                <w:rtl w:val="true"/>
              </w:rPr>
              <w:t xml:space="preserve">' </w:t>
            </w: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השופטת</w:t>
            </w:r>
            <w:r>
              <w:rPr>
                <w:rFonts w:cs="Times New Roman"/>
                <w:b w:val="false"/>
                <w:b w:val="false"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אילתה</w:t>
            </w:r>
            <w:r>
              <w:rPr>
                <w:rFonts w:cs="Times New Roman"/>
                <w:b w:val="false"/>
                <w:b w:val="false"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זיסקינד</w:t>
            </w:r>
          </w:p>
        </w:tc>
        <w:tc>
          <w:tcPr>
            <w:tcW w:w="8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 w:val="false"/>
                <w:bCs/>
                <w:sz w:val="26"/>
              </w:rPr>
            </w:pPr>
            <w:r>
              <w:rPr>
                <w:b w:val="false"/>
                <w:b w:val="false"/>
                <w:bCs/>
                <w:sz w:val="26"/>
                <w:sz w:val="26"/>
                <w:rtl w:val="true"/>
              </w:rPr>
              <w:t>תאריך</w:t>
            </w:r>
            <w:r>
              <w:rPr>
                <w:b w:val="false"/>
                <w:bCs/>
                <w:sz w:val="26"/>
                <w:rtl w:val="true"/>
              </w:rPr>
              <w:t>:</w:t>
            </w:r>
          </w:p>
        </w:tc>
        <w:tc>
          <w:tcPr>
            <w:tcW w:w="20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 w:val="false"/>
                <w:bCs/>
                <w:sz w:val="26"/>
              </w:rPr>
            </w:pPr>
            <w:r>
              <w:rPr>
                <w:b w:val="false"/>
                <w:bCs/>
                <w:sz w:val="26"/>
              </w:rPr>
              <w:t>17/05/2007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 w:val="false"/>
          <w:sz w:val="28"/>
        </w:rPr>
      </w:pPr>
      <w:r>
        <w:rPr>
          <w:b w:val="false"/>
          <w:sz w:val="28"/>
          <w:rtl w:val="true"/>
        </w:rPr>
      </w:r>
    </w:p>
    <w:tbl>
      <w:tblPr>
        <w:bidiVisual w:val="true"/>
        <w:tblW w:w="8506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1843"/>
        <w:gridCol w:w="3063"/>
        <w:gridCol w:w="2324"/>
      </w:tblGrid>
      <w:tr>
        <w:trPr/>
        <w:tc>
          <w:tcPr>
            <w:tcW w:w="1276" w:type="dxa"/>
            <w:tcBorders/>
          </w:tcPr>
          <w:p>
            <w:pPr>
              <w:pStyle w:val="Normal"/>
              <w:spacing w:lineRule="exact" w:line="320" w:before="0" w:after="120"/>
              <w:ind w:end="0"/>
              <w:jc w:val="both"/>
              <w:rPr>
                <w:bCs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bCs/>
                <w:rtl w:val="true"/>
              </w:rPr>
              <w:t>בעניין</w:t>
            </w:r>
            <w:r>
              <w:rPr>
                <w:bCs/>
                <w:rtl w:val="true"/>
              </w:rPr>
              <w:t>:</w:t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Normal"/>
              <w:spacing w:lineRule="exact" w:line="320" w:before="0" w:after="12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  <w:t>ענף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תביעות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מחוז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שומרון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ויהודה</w:t>
            </w:r>
          </w:p>
        </w:tc>
        <w:tc>
          <w:tcPr>
            <w:tcW w:w="2324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</w:r>
          </w:p>
        </w:tc>
        <w:tc>
          <w:tcPr>
            <w:tcW w:w="2324" w:type="dxa"/>
            <w:tcBorders/>
          </w:tcPr>
          <w:p>
            <w:pPr>
              <w:pStyle w:val="Normal"/>
              <w:spacing w:lineRule="exact" w:line="320" w:before="0" w:after="12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Normal"/>
              <w:spacing w:lineRule="exact" w:line="320" w:before="0" w:after="120"/>
              <w:ind w:end="0"/>
              <w:jc w:val="center"/>
              <w:rPr>
                <w:bCs/>
              </w:rPr>
            </w:pPr>
            <w:r>
              <w:rPr>
                <w:bCs/>
                <w:rtl w:val="true"/>
              </w:rPr>
              <w:t>נ</w:t>
            </w:r>
            <w:r>
              <w:rPr>
                <w:rFonts w:cs="Times New Roman"/>
                <w:bCs/>
                <w:rtl w:val="true"/>
              </w:rPr>
              <w:t xml:space="preserve">  </w:t>
            </w:r>
            <w:r>
              <w:rPr>
                <w:bCs/>
                <w:rtl w:val="true"/>
              </w:rPr>
              <w:t>ג</w:t>
            </w:r>
            <w:r>
              <w:rPr>
                <w:rFonts w:cs="Times New Roman"/>
                <w:bCs/>
                <w:rtl w:val="true"/>
              </w:rPr>
              <w:t xml:space="preserve">  </w:t>
            </w:r>
            <w:r>
              <w:rPr>
                <w:bCs/>
                <w:rtl w:val="true"/>
              </w:rPr>
              <w:t>ד</w:t>
            </w:r>
          </w:p>
        </w:tc>
        <w:tc>
          <w:tcPr>
            <w:tcW w:w="2324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906" w:type="dxa"/>
            <w:gridSpan w:val="2"/>
            <w:tcBorders/>
          </w:tcPr>
          <w:p>
            <w:pPr>
              <w:pStyle w:val="Normal"/>
              <w:spacing w:lineRule="exact" w:line="320" w:before="0" w:after="12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  <w:t>פרדה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אסרסו</w:t>
            </w:r>
          </w:p>
        </w:tc>
        <w:tc>
          <w:tcPr>
            <w:tcW w:w="2324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</w:r>
          </w:p>
        </w:tc>
        <w:tc>
          <w:tcPr>
            <w:tcW w:w="1843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12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</w:r>
          </w:p>
        </w:tc>
        <w:tc>
          <w:tcPr>
            <w:tcW w:w="2324" w:type="dxa"/>
            <w:tcBorders/>
          </w:tcPr>
          <w:p>
            <w:pPr>
              <w:pStyle w:val="Normal"/>
              <w:spacing w:lineRule="exact" w:line="320" w:before="0" w:after="120"/>
              <w:ind w:end="0"/>
              <w:jc w:val="both"/>
              <w:rPr>
                <w:bCs/>
              </w:rPr>
            </w:pPr>
            <w:r>
              <w:rPr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 w:val="false"/>
          <w:sz w:val="28"/>
        </w:rPr>
      </w:pPr>
      <w:r>
        <w:rPr>
          <w:b w:val="false"/>
          <w:sz w:val="28"/>
          <w:rtl w:val="true"/>
        </w:rPr>
      </w:r>
    </w:p>
    <w:p>
      <w:pPr>
        <w:pStyle w:val="Normal"/>
        <w:ind w:end="0"/>
        <w:jc w:val="center"/>
        <w:rPr>
          <w:b w:val="false"/>
          <w:bCs/>
          <w:sz w:val="34"/>
          <w:szCs w:val="32"/>
          <w:u w:val="single"/>
        </w:rPr>
      </w:pPr>
      <w:bookmarkStart w:id="5" w:name="LastJudge"/>
      <w:bookmarkStart w:id="6" w:name="PsakDin"/>
      <w:bookmarkStart w:id="7" w:name="סוג_מסמך"/>
      <w:bookmarkEnd w:id="5"/>
      <w:bookmarkEnd w:id="6"/>
      <w:bookmarkEnd w:id="7"/>
      <w:r>
        <w:rPr>
          <w:b w:val="false"/>
          <w:b w:val="false"/>
          <w:bCs/>
          <w:sz w:val="34"/>
          <w:sz w:val="34"/>
          <w:szCs w:val="32"/>
          <w:u w:val="single"/>
          <w:rtl w:val="true"/>
        </w:rPr>
        <w:t>גזר</w:t>
      </w:r>
      <w:r>
        <w:rPr>
          <w:rFonts w:cs="Times New Roman"/>
          <w:b w:val="false"/>
          <w:b w:val="false"/>
          <w:bCs/>
          <w:sz w:val="34"/>
          <w:sz w:val="34"/>
          <w:szCs w:val="32"/>
          <w:u w:val="single"/>
          <w:rtl w:val="true"/>
        </w:rPr>
        <w:t xml:space="preserve"> </w:t>
      </w:r>
      <w:r>
        <w:rPr>
          <w:b w:val="false"/>
          <w:b w:val="false"/>
          <w:bCs/>
          <w:sz w:val="34"/>
          <w:sz w:val="34"/>
          <w:szCs w:val="32"/>
          <w:u w:val="single"/>
          <w:rtl w:val="true"/>
        </w:rPr>
        <w:t>–</w:t>
      </w:r>
      <w:r>
        <w:rPr>
          <w:rFonts w:cs="Times New Roman"/>
          <w:b w:val="false"/>
          <w:b w:val="false"/>
          <w:bCs/>
          <w:sz w:val="34"/>
          <w:sz w:val="34"/>
          <w:szCs w:val="32"/>
          <w:u w:val="single"/>
          <w:rtl w:val="true"/>
        </w:rPr>
        <w:t xml:space="preserve"> </w:t>
      </w:r>
      <w:r>
        <w:rPr>
          <w:b w:val="false"/>
          <w:b w:val="false"/>
          <w:bCs/>
          <w:sz w:val="34"/>
          <w:sz w:val="34"/>
          <w:szCs w:val="32"/>
          <w:u w:val="single"/>
          <w:rtl w:val="true"/>
        </w:rPr>
        <w:t>דין</w:t>
      </w:r>
      <w:r>
        <w:rPr>
          <w:rFonts w:cs="Times New Roman"/>
          <w:b w:val="false"/>
          <w:b w:val="false"/>
          <w:bCs/>
          <w:sz w:val="34"/>
          <w:sz w:val="34"/>
          <w:szCs w:val="32"/>
          <w:u w:val="single"/>
          <w:rtl w:val="true"/>
        </w:rPr>
        <w:t xml:space="preserve">    </w:t>
      </w:r>
    </w:p>
    <w:p>
      <w:pPr>
        <w:pStyle w:val="Normal"/>
        <w:ind w:end="0"/>
        <w:jc w:val="both"/>
        <w:rPr>
          <w:b w:val="false"/>
          <w:bCs/>
          <w:sz w:val="34"/>
          <w:szCs w:val="32"/>
          <w:u w:val="single"/>
        </w:rPr>
      </w:pPr>
      <w:r>
        <w:rPr>
          <w:b w:val="false"/>
          <w:bCs/>
          <w:sz w:val="34"/>
          <w:szCs w:val="32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ind w:hanging="720" w:start="720" w:end="0"/>
        <w:jc w:val="both"/>
        <w:rPr>
          <w:b w:val="false"/>
        </w:rPr>
      </w:pPr>
      <w:r>
        <w:rPr>
          <w:b w:val="false"/>
        </w:rPr>
        <w:t>1</w:t>
      </w:r>
      <w:r>
        <w:rPr>
          <w:b w:val="false"/>
          <w:rtl w:val="true"/>
        </w:rPr>
        <w:t>.</w:t>
        <w:tab/>
      </w:r>
      <w:bookmarkStart w:id="10" w:name="ABSTRACT_START"/>
      <w:bookmarkEnd w:id="10"/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הורשע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ניהול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הוכחות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בעבירות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תקיפת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זוג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ואיומים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בכך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שלאחר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שעבר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להתגורר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במחצית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השנייה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2005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בדירת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bookmarkStart w:id="11" w:name="ABSTRACT_END"/>
      <w:bookmarkEnd w:id="11"/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להכותה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נהג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לצבוט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ולסטור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להשליך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לעברה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חפצים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כשגרת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חיים</w:t>
      </w:r>
      <w:r>
        <w:rPr>
          <w:b w:val="false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b w:val="false"/>
          <w:rtl w:val="true"/>
        </w:rPr>
        <w:tab/>
      </w:r>
      <w:r>
        <w:rPr>
          <w:b w:val="false"/>
          <w:b w:val="false"/>
          <w:u w:val="single"/>
          <w:rtl w:val="true"/>
        </w:rPr>
        <w:t>ב</w:t>
      </w:r>
      <w:r>
        <w:rPr>
          <w:b w:val="false"/>
          <w:u w:val="single"/>
          <w:rtl w:val="true"/>
        </w:rPr>
        <w:t>-</w:t>
      </w:r>
      <w:r>
        <w:rPr>
          <w:b w:val="false"/>
          <w:u w:val="single"/>
        </w:rPr>
        <w:t>27.8.05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סגר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הדלת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בחוזקה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בטנה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בעת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שהיתה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בחודשי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הריונה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הראשונים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כתוצאה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מכך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היא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הועברה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החולים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לקבלת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טיפול</w:t>
      </w:r>
      <w:r>
        <w:rPr>
          <w:b w:val="fals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b w:val="false"/>
          <w:rtl w:val="true"/>
        </w:rPr>
        <w:tab/>
      </w:r>
      <w:r>
        <w:rPr>
          <w:b w:val="false"/>
          <w:b w:val="false"/>
          <w:u w:val="single"/>
          <w:rtl w:val="true"/>
        </w:rPr>
        <w:t>ב</w:t>
      </w:r>
      <w:r>
        <w:rPr>
          <w:b w:val="false"/>
          <w:u w:val="single"/>
          <w:rtl w:val="true"/>
        </w:rPr>
        <w:t xml:space="preserve">- </w:t>
      </w:r>
      <w:r>
        <w:rPr>
          <w:b w:val="false"/>
          <w:u w:val="single"/>
        </w:rPr>
        <w:t>11.10.05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כשהפסיק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להתגורר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בדירת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מאז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להתקשר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אליה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ולאיים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תתלונן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נגדו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במשטרה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יהרוג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אותה</w:t>
      </w:r>
      <w:r>
        <w:rPr>
          <w:b w:val="fals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b w:val="false"/>
          <w:rtl w:val="true"/>
        </w:rPr>
        <w:tab/>
      </w:r>
      <w:r>
        <w:rPr>
          <w:b w:val="false"/>
          <w:b w:val="false"/>
          <w:u w:val="single"/>
          <w:rtl w:val="true"/>
        </w:rPr>
        <w:t>ב</w:t>
      </w:r>
      <w:r>
        <w:rPr>
          <w:b w:val="false"/>
          <w:u w:val="single"/>
          <w:rtl w:val="true"/>
        </w:rPr>
        <w:t>-</w:t>
      </w:r>
      <w:r>
        <w:rPr>
          <w:b w:val="false"/>
          <w:u w:val="single"/>
        </w:rPr>
        <w:t>31.12.05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התקשר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למתלוננת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שאל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עשתה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הפלה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וכאשר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השיבה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בשלילה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ואמרה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שתתלונן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נגדו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במשטרה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אמר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תכירי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שנולדת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תתלונני</w:t>
      </w:r>
      <w:r>
        <w:rPr>
          <w:b w:val="false"/>
          <w:rtl w:val="true"/>
        </w:rPr>
        <w:t xml:space="preserve">". </w:t>
      </w:r>
    </w:p>
    <w:p>
      <w:pPr>
        <w:pStyle w:val="Normal"/>
        <w:ind w:hanging="720" w:start="720" w:end="0"/>
        <w:jc w:val="both"/>
        <w:rPr>
          <w:b w:val="false"/>
        </w:rPr>
      </w:pPr>
      <w:r>
        <w:rPr>
          <w:b w:val="false"/>
          <w:rtl w:val="true"/>
        </w:rPr>
        <w:tab/>
      </w:r>
      <w:r>
        <w:rPr>
          <w:b w:val="false"/>
          <w:b w:val="false"/>
          <w:rtl w:val="true"/>
        </w:rPr>
        <w:t>מעדות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ניתן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ללמוד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נהג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להטיל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מוראו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נהג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להכותה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לזרוק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לעברה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כסאות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הטלוויזיה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לסגור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מאחורי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דלתות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בחדרים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לסגור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בפניה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חדר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השינה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באחד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המקרים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מנע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ממנה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ללכת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לעבודה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בעת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שסגר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בבוקר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בדירתה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ונטל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המפתחות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עמו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המתלוננת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נאלצה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לצאת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מהחלון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ולגלוש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פני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צינור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למטה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כדי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להגיע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לעבודתה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ונחבלה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בנוסף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נהג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לאיים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יהרוג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ויחסל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תתלונן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במשטרה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נהג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להפחיד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אותה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נהג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להשפילה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בפני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אחרים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כפה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יחסי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בניגוד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לרצונה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כמו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כן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נהג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לנעול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דלת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הדירה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בפני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</w:t>
      </w:r>
      <w:r>
        <w:rPr>
          <w:b w:val="false"/>
          <w:rtl w:val="true"/>
        </w:rPr>
        <w:t>-</w:t>
      </w:r>
      <w:r>
        <w:rPr>
          <w:b w:val="false"/>
        </w:rPr>
        <w:t>15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שנאלצה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פעמים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רבות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ללון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מחוץ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לבית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לעיתים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בחדר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מדרגות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ולעיתים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במקומות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אחרים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לאחר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שעזב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והתברר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בהריון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נהג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להטרידה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ולדרוש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ממנה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שוב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ושוב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ותוך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איומים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שתבצע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הפלה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אחרת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יהרוג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ויחסל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אותה</w:t>
      </w:r>
      <w:r>
        <w:rPr>
          <w:b w:val="false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hanging="720" w:start="720" w:end="0"/>
        <w:jc w:val="both"/>
        <w:rPr>
          <w:b w:val="false"/>
        </w:rPr>
      </w:pPr>
      <w:r>
        <w:rPr>
          <w:b w:val="false"/>
        </w:rPr>
        <w:t>2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המאשימה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הדגישה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חומרת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העבירות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אווירת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הטרור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והכוחניות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השליט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וכן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האלימות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המכות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ואיומיו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שיהרוג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אותה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כמו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איסוריו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לאפשר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לצאת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מהבית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ודרישותיו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ממנה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תישאר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בעת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חופשותיה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מהעבודה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כן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ציין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המורא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הפחד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והאלימות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המתמדת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סבלה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מהם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קשות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מהנאשם</w:t>
      </w:r>
      <w:r>
        <w:rPr>
          <w:b w:val="fals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240"/>
        <w:ind w:hanging="516" w:start="516"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 w:val="false"/>
        </w:rPr>
        <w:t>3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עוד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טוענת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המאשימה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די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בכך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זוגה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דאג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כמצופה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ממנו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נהג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באלימות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וניצל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באופן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כוחני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כדי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שאפילו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הגיעה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החולים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כשהיתה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בהריון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קודם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נהג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ויש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הרשעות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קודמות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זהות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ממש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באותן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בתיקים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קודמים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ולאחרונה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</w:t>
      </w:r>
      <w:r>
        <w:rPr>
          <w:b w:val="false"/>
          <w:b w:val="false"/>
          <w:rtl w:val="true"/>
        </w:rPr>
        <w:t>ת</w:t>
      </w:r>
      <w:r>
        <w:rPr>
          <w:b w:val="false"/>
          <w:rtl w:val="true"/>
        </w:rPr>
        <w:t>.</w:t>
      </w:r>
      <w:r>
        <w:rPr>
          <w:b w:val="false"/>
          <w:b w:val="false"/>
          <w:rtl w:val="true"/>
        </w:rPr>
        <w:t>פ</w:t>
      </w:r>
      <w:r>
        <w:rPr>
          <w:b w:val="false"/>
          <w:rtl w:val="true"/>
        </w:rPr>
        <w:t xml:space="preserve">. </w:t>
      </w:r>
      <w:r>
        <w:rPr>
          <w:b w:val="false"/>
        </w:rPr>
        <w:t>1767/06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מיום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7.3.07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משפט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השלום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בבאר</w:t>
      </w:r>
      <w:r>
        <w:rPr>
          <w:b w:val="false"/>
          <w:rtl w:val="true"/>
        </w:rPr>
        <w:t>-</w:t>
      </w:r>
      <w:r>
        <w:rPr>
          <w:b w:val="false"/>
          <w:b w:val="false"/>
          <w:rtl w:val="true"/>
        </w:rPr>
        <w:t>שבע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הופעלו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4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חודשי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תנאי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בדרך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עבודות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שירות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במסגרת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הסדר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טיעון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rtl w:val="true"/>
        </w:rPr>
        <w:t>(</w:t>
      </w:r>
      <w:r>
        <w:rPr>
          <w:b w:val="false"/>
          <w:b w:val="false"/>
          <w:rtl w:val="true"/>
        </w:rPr>
        <w:t>שאינו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מופיע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בר</w:t>
      </w:r>
      <w:r>
        <w:rPr>
          <w:b w:val="false"/>
          <w:rtl w:val="true"/>
        </w:rPr>
        <w:t>.</w:t>
      </w:r>
      <w:r>
        <w:rPr>
          <w:b w:val="false"/>
          <w:b w:val="false"/>
          <w:rtl w:val="true"/>
        </w:rPr>
        <w:t>פ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משום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חדש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יחסית</w:t>
      </w:r>
      <w:r>
        <w:rPr>
          <w:b w:val="false"/>
          <w:rtl w:val="true"/>
        </w:rPr>
        <w:t xml:space="preserve">). </w:t>
      </w:r>
      <w:r>
        <w:rPr>
          <w:b w:val="false"/>
          <w:b w:val="false"/>
          <w:rtl w:val="true"/>
        </w:rPr>
        <w:t>חרף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העובדה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שהורשע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באותן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המשפט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התחשב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והסתפק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תנאי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4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חודשים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בדרך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עבודות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במסגרת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הסדר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טיעון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הדבר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הועיל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למד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לקח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ושב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וביצע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העבירות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פעם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נוספת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לפיכך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נדרשת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הרתעה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משמעותית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מה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עוד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ניהל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הוכחות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לקח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אחריות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מעשיו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ואילץ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לעבור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החוויה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החדשה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מסירת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עדותה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המשפט</w:t>
      </w:r>
      <w:r>
        <w:rPr>
          <w:b w:val="false"/>
          <w:rtl w:val="true"/>
        </w:rPr>
        <w:t xml:space="preserve">. </w:t>
      </w:r>
    </w:p>
    <w:p>
      <w:pPr>
        <w:pStyle w:val="Normal"/>
        <w:spacing w:lineRule="auto" w:line="240"/>
        <w:ind w:hanging="516" w:start="516"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start="720" w:end="0"/>
        <w:jc w:val="both"/>
        <w:rPr>
          <w:b w:val="false"/>
        </w:rPr>
      </w:pPr>
      <w:r>
        <w:rPr>
          <w:b w:val="false"/>
          <w:b w:val="false"/>
          <w:rtl w:val="true"/>
        </w:rPr>
        <w:t>לאור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האמור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מבקשת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המאשימה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לגזור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בפועל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ממושך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תנאי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ופיצוי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למתלוננת</w:t>
      </w:r>
      <w:r>
        <w:rPr>
          <w:b w:val="false"/>
          <w:rtl w:val="true"/>
        </w:rPr>
        <w:t xml:space="preserve">. </w:t>
      </w:r>
    </w:p>
    <w:p>
      <w:pPr>
        <w:pStyle w:val="Normal"/>
        <w:spacing w:lineRule="auto" w:line="240"/>
        <w:ind w:hanging="516" w:start="516"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hanging="720" w:start="720" w:end="0"/>
        <w:jc w:val="both"/>
        <w:rPr>
          <w:b w:val="false"/>
        </w:rPr>
      </w:pPr>
      <w:r>
        <w:rPr>
          <w:b w:val="false"/>
        </w:rPr>
        <w:t>4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מנגד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טוענת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הסניגורית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תרומה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להתמשכות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היחסים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בני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הזוג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שכן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עמדה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בידיה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האפשרות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להגיש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תלונה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עוד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בתחילת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הדרך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לאפשר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ליחסים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להדרדר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ואף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להכנס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להריון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מהנאשם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היא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יכולה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לסיים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ההריון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בהפלה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אולם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התלוננה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כאשר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התגורר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בדירתה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חצי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שעזב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הבית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לכן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מוצדק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לטעון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מדובר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במסכת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התעללות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ניתן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לעשות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כנגדה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דבר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גירסת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האישה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גורפת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ולכן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לתת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המשקל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הנכון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בהתחשב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בכך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עשתה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כדי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להפסיק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מערכת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היחסים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בתחילת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הדרך</w:t>
      </w:r>
      <w:r>
        <w:rPr>
          <w:b w:val="false"/>
          <w:rtl w:val="true"/>
        </w:rPr>
        <w:t>.</w:t>
      </w:r>
    </w:p>
    <w:p>
      <w:pPr>
        <w:pStyle w:val="Normal"/>
        <w:spacing w:lineRule="auto" w:line="240"/>
        <w:ind w:hanging="516" w:start="516"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hanging="720" w:start="720" w:end="0"/>
        <w:jc w:val="both"/>
        <w:rPr>
          <w:b w:val="false"/>
        </w:rPr>
      </w:pPr>
      <w:r>
        <w:rPr>
          <w:b w:val="false"/>
        </w:rPr>
        <w:t>5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לעניין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העונש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הרי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שמדובר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במערכת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יחסים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קצרה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ביותר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</w:t>
      </w:r>
      <w:r>
        <w:rPr>
          <w:b w:val="false"/>
          <w:rtl w:val="true"/>
        </w:rPr>
        <w:t>-</w:t>
      </w:r>
      <w:r>
        <w:rPr>
          <w:b w:val="false"/>
        </w:rPr>
        <w:t>3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חודשים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חלפו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כשנתיים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מאז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שנותק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הקשר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בני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הזוג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הפסיק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להטריד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והרשעתו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הקודמת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מתייחסת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לבת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זוגו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שהיא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ילדיו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בסופה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הופעלו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כנגד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4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חודשי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תנאי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שהיו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תלויים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נגדו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מעבר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לכך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וכן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מותנה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וזאת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במסגרת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הסכמה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בהסדר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טיעון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מתוך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רצון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לאפשר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לבני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הזוג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להצליח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במאמצי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שיקום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חייהם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המשותפים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הסניגורית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ביקשה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ביהמ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יתחשב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בנאשם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ויסתפק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בעונש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בעבודות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שירות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העונש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הקודם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שהוטל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עליו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ככזה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לאפשר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לעמוד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בתשלום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המזונות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לילדיו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הקטינים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מבת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זוגו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הראשונה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ולילד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שנולד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מהמתלוננת</w:t>
      </w:r>
      <w:r>
        <w:rPr>
          <w:b w:val="false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b w:val="false"/>
        </w:rPr>
        <w:t>6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במקרה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שלפני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אכן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התגלתה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בפני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מסכת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יחסים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עגומה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וקשה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השפלות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חוזרות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מצד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למתלוננת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זלזול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בוטה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בכבודה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שליטה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הדוקה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צעדיה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ומעשיה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שפגעה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באופן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ממשי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בחירותה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אלימות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ומכות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מניעה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בוטה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ממנה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להיכנס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לחדר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השינה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סגירתה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בחדר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שתוכל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לצאת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בדירה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כמו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כן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מנע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מבתה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</w:t>
      </w:r>
      <w:r>
        <w:rPr>
          <w:b w:val="false"/>
          <w:rtl w:val="true"/>
        </w:rPr>
        <w:t>-</w:t>
      </w:r>
      <w:r>
        <w:rPr>
          <w:b w:val="false"/>
        </w:rPr>
        <w:t>15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ללון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פעמים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רבות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בדירה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והבת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נאלצה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לישון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בחדר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המדרגות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אין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ספק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מדובר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בשגרת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חיים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חולנית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מירר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חיי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גרם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לסבל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בלתי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נסבל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באופן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קיצוני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התעללות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ממשית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וממושכת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ללא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קצה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אור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המתלוננת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אשר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נאלצה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לספוג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ולסבול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במשך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זמן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סבלותיה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נמנעה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בתחילה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מלערב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בני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משפחתה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שכידוע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בנקל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ניתן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לפתוח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סגור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הלב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מחמת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הבושה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במהרה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פונה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זוג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למשטרה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בתלונה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זוגו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האחר</w:t>
      </w:r>
      <w:r>
        <w:rPr>
          <w:b w:val="false"/>
          <w:rtl w:val="true"/>
        </w:rPr>
        <w:t xml:space="preserve">.  </w:t>
      </w:r>
      <w:r>
        <w:rPr>
          <w:b w:val="false"/>
          <w:b w:val="false"/>
          <w:rtl w:val="true"/>
        </w:rPr>
        <w:t>אולם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לבסוף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מסכת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האלימות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התגלתה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לבני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המשפחה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העובדה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היכה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וזו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נזקקה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לאשפוז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משום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שבהמשך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פנתה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לעזרת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אביה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שהתערב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ואף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לקח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לביתו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מצידו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הבטיח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יחזור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מעשיו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הנסיונות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לשקם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חיי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בני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הזוג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בהמשך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יפה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אף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הוזהר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ידי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אבי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המשיך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בהתנהגותו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המשפילה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והאלימה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כלפי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עד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שלבסוף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הוצא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מהבית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באמצעות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אבי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b w:val="false"/>
          <w:rtl w:val="true"/>
        </w:rPr>
        <w:t>.</w:t>
      </w:r>
    </w:p>
    <w:p>
      <w:pPr>
        <w:pStyle w:val="Normal"/>
        <w:spacing w:lineRule="auto" w:line="240"/>
        <w:ind w:hanging="516" w:start="516"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hanging="720" w:start="720" w:end="0"/>
        <w:jc w:val="both"/>
        <w:rPr>
          <w:b w:val="false"/>
        </w:rPr>
      </w:pPr>
      <w:r>
        <w:rPr>
          <w:b w:val="false"/>
        </w:rPr>
        <w:t>7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ייתכן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ומסכת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מגיעה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לקיצה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אילולא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ממשיך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להטריד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ולאיים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שעזב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ויצא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מדירתה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שכן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ראתה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בזה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סוף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פסוק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מבחינתה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עזב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דירתה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שהגישה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תלונה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למרות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שספגה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ממנו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עלבונות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קשים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ואלימות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אולם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מאחר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והטרדות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ואיומי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פסקו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צאתו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מהדירה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המשיך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להטריד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הנאשמת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ולאיים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חייה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הפסק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תפיל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העובר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אחרת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יאונה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רע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חשה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חייה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נתונים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בסכנה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ממש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עד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שלבסוף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נאלצה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להגיש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תלונתה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למשטרה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למרות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כבר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בבית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כך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שאין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מדובר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באיחור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ממש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בהגשת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התלונה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בהמשכו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תהליך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שנראה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אמור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להיפסק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נפסק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ומשכך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לבסוף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הגשת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התלונה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נשוא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תיק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היא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ששמה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קץ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לאלימות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בהגשת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כתב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האישום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דנן</w:t>
      </w:r>
      <w:r>
        <w:rPr>
          <w:b w:val="false"/>
          <w:rtl w:val="true"/>
        </w:rPr>
        <w:t>.</w:t>
      </w:r>
    </w:p>
    <w:p>
      <w:pPr>
        <w:pStyle w:val="Normal"/>
        <w:spacing w:lineRule="auto" w:line="240"/>
        <w:ind w:hanging="516" w:start="516" w:end="0"/>
        <w:jc w:val="both"/>
        <w:rPr>
          <w:rFonts w:cs="Times New Roman"/>
          <w:b w:val="false"/>
        </w:rPr>
      </w:pPr>
      <w:r>
        <w:rPr>
          <w:rFonts w:cs="Times New Roman"/>
          <w:b w:val="false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b w:val="false"/>
        </w:rPr>
        <w:t>8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לגופו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עניין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רואים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אנו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מדובר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שכדרך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חיים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פעם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פעם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נקט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אלימות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כלפי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בנות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זוגו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בתחילה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u w:val="single"/>
          <w:rtl w:val="true"/>
        </w:rPr>
        <w:t>ב</w:t>
      </w:r>
      <w:r>
        <w:rPr>
          <w:b w:val="false"/>
          <w:b w:val="false"/>
          <w:rtl w:val="true"/>
        </w:rPr>
        <w:t>ת</w:t>
      </w:r>
      <w:r>
        <w:rPr>
          <w:b w:val="false"/>
          <w:rtl w:val="true"/>
        </w:rPr>
        <w:t>.</w:t>
      </w:r>
      <w:r>
        <w:rPr>
          <w:b w:val="false"/>
          <w:b w:val="false"/>
          <w:rtl w:val="true"/>
        </w:rPr>
        <w:t>פ</w:t>
      </w:r>
      <w:r>
        <w:rPr>
          <w:b w:val="false"/>
          <w:rtl w:val="true"/>
        </w:rPr>
        <w:t xml:space="preserve">. </w:t>
      </w:r>
      <w:r>
        <w:rPr>
          <w:b w:val="false"/>
        </w:rPr>
        <w:t>1505/01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בימ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באר</w:t>
      </w:r>
      <w:r>
        <w:rPr>
          <w:b w:val="false"/>
          <w:rtl w:val="true"/>
        </w:rPr>
        <w:t>-</w:t>
      </w:r>
      <w:r>
        <w:rPr>
          <w:b w:val="false"/>
          <w:b w:val="false"/>
          <w:rtl w:val="true"/>
        </w:rPr>
        <w:t>שבע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הורשע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בעבירות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מיום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24.4.00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תקיפת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זוג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איומים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ותקיפה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בגינן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נדון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23.10.02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לעונש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קל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יחסית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קנס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בסך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500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</w:t>
      </w:r>
      <w:r>
        <w:rPr>
          <w:b w:val="false"/>
          <w:rtl w:val="true"/>
        </w:rPr>
        <w:t>-</w:t>
      </w:r>
      <w:r>
        <w:rPr>
          <w:b w:val="false"/>
        </w:rPr>
        <w:t>4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חודשי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תנאי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ואולם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u w:val="single"/>
          <w:rtl w:val="true"/>
        </w:rPr>
        <w:t>ב</w:t>
      </w:r>
      <w:r>
        <w:rPr>
          <w:b w:val="false"/>
          <w:b w:val="false"/>
          <w:color w:val="000000"/>
          <w:rtl w:val="true"/>
        </w:rPr>
        <w:t>ת</w:t>
      </w:r>
      <w:r>
        <w:rPr>
          <w:b w:val="false"/>
          <w:color w:val="000000"/>
          <w:rtl w:val="true"/>
        </w:rPr>
        <w:t>.</w:t>
      </w:r>
      <w:r>
        <w:rPr>
          <w:b w:val="false"/>
          <w:b w:val="false"/>
          <w:color w:val="000000"/>
          <w:rtl w:val="true"/>
        </w:rPr>
        <w:t>פ</w:t>
      </w:r>
      <w:r>
        <w:rPr>
          <w:b w:val="false"/>
          <w:color w:val="000000"/>
          <w:rtl w:val="true"/>
        </w:rPr>
        <w:t xml:space="preserve">. </w:t>
      </w:r>
      <w:r>
        <w:rPr>
          <w:b w:val="false"/>
          <w:color w:val="000000"/>
        </w:rPr>
        <w:t>3069/01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בימ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באר</w:t>
      </w:r>
      <w:r>
        <w:rPr>
          <w:b w:val="false"/>
          <w:rtl w:val="true"/>
        </w:rPr>
        <w:t>-</w:t>
      </w:r>
      <w:r>
        <w:rPr>
          <w:b w:val="false"/>
          <w:b w:val="false"/>
          <w:rtl w:val="true"/>
        </w:rPr>
        <w:t>שבע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שוב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ביצע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אותן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תקיפת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זוג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תקיפה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סתם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</w:t>
      </w:r>
      <w:r>
        <w:rPr>
          <w:b w:val="false"/>
          <w:rtl w:val="true"/>
        </w:rPr>
        <w:t xml:space="preserve">- </w:t>
      </w:r>
      <w:r>
        <w:rPr>
          <w:b w:val="false"/>
        </w:rPr>
        <w:t>27.10.00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ואיומים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</w:t>
      </w:r>
      <w:r>
        <w:rPr>
          <w:b w:val="false"/>
          <w:rtl w:val="true"/>
        </w:rPr>
        <w:t xml:space="preserve">- </w:t>
      </w:r>
      <w:r>
        <w:rPr>
          <w:b w:val="false"/>
        </w:rPr>
        <w:t>17.4.05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הפעם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הלך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המשפט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לקראתו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ונמנע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מהרשעתו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כשעל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הוטלה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התחייבות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להמנע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מביצוע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אלימות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פיזית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כלפי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משפחה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למרות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זאת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ביצע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אותן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העבירות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עצמן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פעם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נוספת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</w:t>
      </w:r>
      <w:r>
        <w:rPr>
          <w:b w:val="false"/>
          <w:b w:val="false"/>
          <w:rtl w:val="true"/>
        </w:rPr>
        <w:t>ת</w:t>
      </w:r>
      <w:r>
        <w:rPr>
          <w:b w:val="false"/>
          <w:rtl w:val="true"/>
        </w:rPr>
        <w:t>.</w:t>
      </w:r>
      <w:r>
        <w:rPr>
          <w:b w:val="false"/>
          <w:b w:val="false"/>
          <w:rtl w:val="true"/>
        </w:rPr>
        <w:t>פ</w:t>
      </w:r>
      <w:r>
        <w:rPr>
          <w:b w:val="false"/>
          <w:rtl w:val="true"/>
        </w:rPr>
        <w:t xml:space="preserve">. </w:t>
      </w:r>
      <w:r>
        <w:rPr>
          <w:b w:val="false"/>
        </w:rPr>
        <w:t>1767/06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בימ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השלום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בבאר</w:t>
      </w:r>
      <w:r>
        <w:rPr>
          <w:b w:val="false"/>
          <w:rtl w:val="true"/>
        </w:rPr>
        <w:t>-</w:t>
      </w:r>
      <w:r>
        <w:rPr>
          <w:b w:val="false"/>
          <w:b w:val="false"/>
          <w:rtl w:val="true"/>
        </w:rPr>
        <w:t>שבע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7.3.07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בגינן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הופעלו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כנגדו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4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חודשי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שהיו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תלויים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נגדו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בדרך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עבודות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שירות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כך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שרואים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אנו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בתי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המשפט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הלכו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לקראת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פעם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פעם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בנסיון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להתחשב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ולהקל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עמו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בעונש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אולם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למרות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זאת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קיבל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המקל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כאפשרות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להמשיך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ולבצע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אותן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עבירות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והפעם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חזר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עליהן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למעשה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בפעם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הרביעית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כנגד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המתלוננת</w:t>
      </w:r>
      <w:r>
        <w:rPr>
          <w:b w:val="false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b w:val="false"/>
        </w:rPr>
      </w:pPr>
      <w:r>
        <w:rPr>
          <w:b w:val="false"/>
          <w:rtl w:val="true"/>
        </w:rPr>
      </w:r>
    </w:p>
    <w:p>
      <w:pPr>
        <w:pStyle w:val="Normal"/>
        <w:ind w:hanging="720" w:start="720" w:end="0"/>
        <w:jc w:val="both"/>
        <w:rPr>
          <w:bCs/>
        </w:rPr>
      </w:pPr>
      <w:r>
        <w:rPr>
          <w:b w:val="false"/>
        </w:rPr>
        <w:t>9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נסיבות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אלה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מלמדות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הצדקה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להמשיך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ולהקל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הלאה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והלאה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להעמיד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בפניו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גבולות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ברורים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ואדומים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שירתיעו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אותו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אחת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ולתמיד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להמשיך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ולבצע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אלימות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כלפי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בנות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זוגו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הצליח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להפנים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ההליכים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הקודמים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שהתנהלו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נגדו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אין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מדובר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במעידה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פעמית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בדרך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שיגרה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כדפוס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התנהגות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שעל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להבין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אין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להמשיך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עוד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בנסיבות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שלפני</w:t>
      </w:r>
      <w:r>
        <w:rPr>
          <w:b w:val="false"/>
          <w:rtl w:val="true"/>
        </w:rPr>
        <w:t xml:space="preserve">, </w:t>
      </w:r>
      <w:r>
        <w:rPr>
          <w:bCs/>
          <w:rtl w:val="true"/>
        </w:rPr>
        <w:t>לאור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ההיסטוריה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הארוכה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שרשרת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מעשי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אלימות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חוזרים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ונשנים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אין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מנוס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מהטלת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עונש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מאסר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ממש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על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מנת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שהנאשם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יוכל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באמצעותו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להפנים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חומרת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העבירה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ואין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מקום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לעונש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מאסר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בעבודות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שירות</w:t>
      </w:r>
      <w:r>
        <w:rPr>
          <w:b w:val="false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b w:val="false"/>
          <w:bCs/>
        </w:rPr>
      </w:pPr>
      <w:r>
        <w:rPr>
          <w:b w:val="false"/>
          <w:bCs/>
          <w:rtl w:val="true"/>
        </w:rPr>
      </w:r>
    </w:p>
    <w:p>
      <w:pPr>
        <w:pStyle w:val="Normal"/>
        <w:ind w:end="0"/>
        <w:jc w:val="both"/>
        <w:rPr>
          <w:b w:val="false"/>
        </w:rPr>
      </w:pPr>
      <w:r>
        <w:rPr>
          <w:b w:val="false"/>
        </w:rPr>
        <w:t>10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אשר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כן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הנני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גוזרת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העונשים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הבאים</w:t>
      </w:r>
      <w:r>
        <w:rPr>
          <w:b w:val="false"/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b w:val="false"/>
          <w:b w:val="false"/>
          <w:rtl w:val="true"/>
        </w:rPr>
        <w:t>א</w:t>
      </w:r>
      <w:r>
        <w:rPr>
          <w:b w:val="false"/>
          <w:rtl w:val="true"/>
        </w:rPr>
        <w:t>.</w:t>
        <w:tab/>
      </w:r>
      <w:r>
        <w:rPr>
          <w:b w:val="false"/>
        </w:rPr>
        <w:t>7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חודשי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ממש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אותם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עליו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להתחיל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לרצות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שיסיים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לרצות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</w:t>
      </w:r>
      <w:r>
        <w:rPr>
          <w:b w:val="false"/>
          <w:rtl w:val="true"/>
        </w:rPr>
        <w:t>-</w:t>
      </w:r>
      <w:r>
        <w:rPr>
          <w:b w:val="false"/>
        </w:rPr>
        <w:t>15.10.07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5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חודשי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בעבודות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שנגזרו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עליו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</w:t>
      </w:r>
      <w:r>
        <w:rPr>
          <w:b w:val="false"/>
          <w:b w:val="false"/>
          <w:rtl w:val="true"/>
        </w:rPr>
        <w:t>ת</w:t>
      </w:r>
      <w:r>
        <w:rPr>
          <w:b w:val="false"/>
          <w:rtl w:val="true"/>
        </w:rPr>
        <w:t>.</w:t>
      </w:r>
      <w:r>
        <w:rPr>
          <w:b w:val="false"/>
          <w:b w:val="false"/>
          <w:rtl w:val="true"/>
        </w:rPr>
        <w:t>פ</w:t>
      </w:r>
      <w:r>
        <w:rPr>
          <w:b w:val="false"/>
          <w:rtl w:val="true"/>
        </w:rPr>
        <w:t xml:space="preserve">. </w:t>
      </w:r>
      <w:r>
        <w:rPr>
          <w:b w:val="false"/>
        </w:rPr>
        <w:t>1767/06</w:t>
      </w:r>
      <w:r>
        <w:rPr>
          <w:b w:val="false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 w:val="false"/>
        </w:rPr>
      </w:pPr>
      <w:r>
        <w:rPr>
          <w:b w:val="false"/>
          <w:b w:val="false"/>
          <w:rtl w:val="true"/>
        </w:rPr>
        <w:t>ב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תנאי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לתקופה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10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חודשים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ירצה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עונש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זה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אלא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יעבור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תוך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תקופה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3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שנים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מהיום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עבירה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אלימות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מכל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סוג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שהוא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</w:t>
      </w:r>
      <w:r>
        <w:rPr>
          <w:b w:val="false"/>
          <w:rtl w:val="true"/>
        </w:rPr>
        <w:t>/</w:t>
      </w:r>
      <w:r>
        <w:rPr>
          <w:b w:val="false"/>
          <w:b w:val="false"/>
          <w:rtl w:val="true"/>
        </w:rPr>
        <w:t>או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איומים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כלפי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בן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משפחה</w:t>
      </w:r>
      <w:r>
        <w:rPr>
          <w:b w:val="false"/>
          <w:rtl w:val="true"/>
        </w:rPr>
        <w:t>.</w:t>
      </w:r>
    </w:p>
    <w:p>
      <w:pPr>
        <w:pStyle w:val="Normal"/>
        <w:ind w:start="720" w:end="0"/>
        <w:jc w:val="both"/>
        <w:rPr>
          <w:b w:val="false"/>
        </w:rPr>
      </w:pPr>
      <w:r>
        <w:rPr>
          <w:b w:val="false"/>
          <w:b w:val="false"/>
          <w:rtl w:val="true"/>
        </w:rPr>
        <w:t>ג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קנס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בסך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 </w:t>
      </w:r>
      <w:r>
        <w:rPr>
          <w:b w:val="false"/>
        </w:rPr>
        <w:t>100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ח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30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ימים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תחתיו</w:t>
      </w:r>
      <w:r>
        <w:rPr>
          <w:b w:val="false"/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b w:val="false"/>
          <w:b w:val="false"/>
          <w:rtl w:val="true"/>
        </w:rPr>
        <w:t>ד</w:t>
      </w:r>
      <w:r>
        <w:rPr>
          <w:b w:val="false"/>
          <w:rtl w:val="true"/>
        </w:rPr>
        <w:t>.</w:t>
        <w:tab/>
      </w:r>
      <w:r>
        <w:rPr>
          <w:b w:val="false"/>
          <w:b w:val="false"/>
          <w:rtl w:val="true"/>
        </w:rPr>
        <w:t>פיצוי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למתלוננת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בסך</w:t>
      </w:r>
      <w:r>
        <w:rPr>
          <w:rFonts w:cs="Times New Roman"/>
          <w:b w:val="false"/>
          <w:b w:val="false"/>
          <w:rtl w:val="true"/>
        </w:rPr>
        <w:t xml:space="preserve">  </w:t>
      </w:r>
      <w:r>
        <w:rPr>
          <w:b w:val="false"/>
        </w:rPr>
        <w:t>6,000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</w:t>
      </w:r>
      <w:r>
        <w:rPr>
          <w:b w:val="false"/>
          <w:rtl w:val="true"/>
        </w:rPr>
        <w:t>"</w:t>
      </w:r>
      <w:r>
        <w:rPr>
          <w:b w:val="false"/>
          <w:b w:val="false"/>
          <w:rtl w:val="true"/>
        </w:rPr>
        <w:t>ח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אותם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ישלם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לקופת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בית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המשפט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</w:t>
      </w:r>
      <w:r>
        <w:rPr>
          <w:b w:val="false"/>
          <w:rtl w:val="true"/>
        </w:rPr>
        <w:t>-</w:t>
      </w:r>
      <w:r>
        <w:rPr>
          <w:b w:val="false"/>
        </w:rPr>
        <w:t>10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תשלומים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שווים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ורצופים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החל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מיום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1.6.08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בכל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1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לחודש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שלאחריו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והמזכירות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תעבירם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למתלוננת</w:t>
      </w:r>
      <w:r>
        <w:rPr>
          <w:b w:val="false"/>
          <w:rtl w:val="true"/>
        </w:rPr>
        <w:t xml:space="preserve">. </w:t>
      </w:r>
      <w:r>
        <w:rPr>
          <w:b w:val="false"/>
          <w:b w:val="false"/>
          <w:rtl w:val="true"/>
        </w:rPr>
        <w:t>מועד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הפיצוי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נקבע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בהתחשב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בכך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שעל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הנאשם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לרצות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חמישה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חודשי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בעבודות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שירות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בתיק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ת</w:t>
      </w:r>
      <w:r>
        <w:rPr>
          <w:b w:val="false"/>
          <w:rtl w:val="true"/>
        </w:rPr>
        <w:t>.</w:t>
      </w:r>
      <w:r>
        <w:rPr>
          <w:b w:val="false"/>
          <w:b w:val="false"/>
          <w:rtl w:val="true"/>
        </w:rPr>
        <w:t>פ</w:t>
      </w:r>
      <w:r>
        <w:rPr>
          <w:b w:val="false"/>
          <w:rtl w:val="true"/>
        </w:rPr>
        <w:t xml:space="preserve">. </w:t>
      </w:r>
      <w:r>
        <w:rPr>
          <w:b w:val="false"/>
        </w:rPr>
        <w:t>1767/06</w:t>
      </w:r>
      <w:r>
        <w:rPr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עד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</w:rPr>
        <w:t>15.10.07</w:t>
      </w:r>
      <w:r>
        <w:rPr>
          <w:b w:val="false"/>
          <w:rtl w:val="true"/>
        </w:rPr>
        <w:t xml:space="preserve">, </w:t>
      </w:r>
      <w:r>
        <w:rPr>
          <w:b w:val="false"/>
          <w:b w:val="false"/>
          <w:rtl w:val="true"/>
        </w:rPr>
        <w:t>ובהתחשב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בכך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שאחר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כך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עליו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לרצות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את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שבעה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חודשי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המאסר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בתיק</w:t>
      </w:r>
      <w:r>
        <w:rPr>
          <w:rFonts w:cs="Times New Roman"/>
          <w:b w:val="false"/>
          <w:b w:val="false"/>
          <w:rtl w:val="true"/>
        </w:rPr>
        <w:t xml:space="preserve"> </w:t>
      </w:r>
      <w:r>
        <w:rPr>
          <w:b w:val="false"/>
          <w:b w:val="false"/>
          <w:rtl w:val="true"/>
        </w:rPr>
        <w:t>זה</w:t>
      </w:r>
      <w:r>
        <w:rPr>
          <w:b w:val="false"/>
          <w:rtl w:val="true"/>
        </w:rPr>
        <w:t xml:space="preserve">.  </w:t>
      </w:r>
    </w:p>
    <w:p>
      <w:pPr>
        <w:pStyle w:val="Normal"/>
        <w:spacing w:lineRule="auto" w:line="240"/>
        <w:ind w:end="0"/>
        <w:jc w:val="both"/>
        <w:rPr>
          <w:b w:val="false"/>
          <w:bCs/>
          <w:szCs w:val="16"/>
        </w:rPr>
      </w:pPr>
      <w:r>
        <w:rPr>
          <w:b w:val="false"/>
          <w:bCs/>
          <w:szCs w:val="16"/>
          <w:rtl w:val="true"/>
        </w:rPr>
      </w:r>
    </w:p>
    <w:p>
      <w:pPr>
        <w:pStyle w:val="Normal"/>
        <w:ind w:end="0"/>
        <w:jc w:val="both"/>
        <w:rPr/>
      </w:pPr>
      <w:r>
        <w:rPr>
          <w:b w:val="false"/>
          <w:b w:val="false"/>
          <w:bCs/>
          <w:rtl w:val="true"/>
        </w:rPr>
        <w:t>זכות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ערעור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לבית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המשפט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המחוזי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בירושלים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תוך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Cs/>
        </w:rPr>
        <w:t>45</w:t>
      </w:r>
      <w:r>
        <w:rPr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יום</w:t>
      </w:r>
      <w:r>
        <w:rPr>
          <w:rFonts w:cs="Times New Roman"/>
          <w:b w:val="false"/>
          <w:b w:val="false"/>
          <w:bCs/>
          <w:rtl w:val="true"/>
        </w:rPr>
        <w:t xml:space="preserve"> </w:t>
      </w:r>
      <w:r>
        <w:rPr>
          <w:b w:val="false"/>
          <w:b w:val="false"/>
          <w:bCs/>
          <w:rtl w:val="true"/>
        </w:rPr>
        <w:t>מהיום</w:t>
      </w:r>
      <w:r>
        <w:rPr>
          <w:b w:val="false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 w:val="false"/>
          <w:color w:val="000000"/>
          <w:sz w:val="22"/>
          <w:szCs w:val="22"/>
        </w:rPr>
      </w:pPr>
      <w:r>
        <w:rPr>
          <w:rFonts w:cs="David"/>
          <w:b w:val="false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 w:val="false"/>
          <w:color w:val="FFFFFF"/>
          <w:sz w:val="2"/>
          <w:szCs w:val="2"/>
        </w:rPr>
      </w:pPr>
      <w:r>
        <w:rPr>
          <w:rFonts w:cs="David"/>
          <w:b w:val="false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 w:val="false"/>
          <w:color w:val="FFFFFF"/>
          <w:sz w:val="2"/>
          <w:szCs w:val="2"/>
        </w:rPr>
      </w:pPr>
      <w:r>
        <w:rPr>
          <w:rFonts w:cs="David"/>
          <w:b w:val="false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 w:val="false"/>
          <w:color w:val="000000"/>
          <w:sz w:val="22"/>
          <w:szCs w:val="22"/>
        </w:rPr>
      </w:pPr>
      <w:r>
        <w:rPr>
          <w:rFonts w:cs="David"/>
          <w:b w:val="false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b w:val="false"/>
          <w:color w:val="000000"/>
          <w:sz w:val="22"/>
          <w:szCs w:val="22"/>
        </w:rPr>
      </w:pPr>
      <w:r>
        <w:rPr>
          <w:b w:val="false"/>
          <w:b w:val="false"/>
          <w:color w:val="000000"/>
          <w:sz w:val="22"/>
          <w:sz w:val="22"/>
          <w:szCs w:val="22"/>
          <w:rtl w:val="true"/>
        </w:rPr>
        <w:t>אילתה</w:t>
      </w:r>
      <w:r>
        <w:rPr>
          <w:rFonts w:cs="Times New Roman"/>
          <w:b w:val="false"/>
          <w:b w:val="false"/>
          <w:color w:val="000000"/>
          <w:sz w:val="22"/>
          <w:sz w:val="22"/>
          <w:szCs w:val="22"/>
          <w:rtl w:val="true"/>
        </w:rPr>
        <w:t xml:space="preserve"> </w:t>
      </w:r>
      <w:r>
        <w:rPr>
          <w:b w:val="false"/>
          <w:b w:val="false"/>
          <w:color w:val="000000"/>
          <w:sz w:val="22"/>
          <w:sz w:val="22"/>
          <w:szCs w:val="22"/>
          <w:rtl w:val="true"/>
        </w:rPr>
        <w:t>זיסקינד</w:t>
      </w:r>
      <w:r>
        <w:rPr>
          <w:rFonts w:cs="Times New Roman"/>
          <w:b w:val="false"/>
          <w:b w:val="false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b w:val="false"/>
          <w:color w:val="000000"/>
          <w:sz w:val="22"/>
          <w:szCs w:val="22"/>
        </w:rPr>
        <w:t>54678313-2624/06</w:t>
      </w:r>
    </w:p>
    <w:p>
      <w:pPr>
        <w:pStyle w:val="Normal"/>
        <w:ind w:end="0"/>
        <w:jc w:val="both"/>
        <w:rPr/>
      </w:pPr>
      <w:r>
        <w:rPr>
          <w:b w:val="false"/>
          <w:b w:val="false"/>
          <w:bCs/>
          <w:sz w:val="18"/>
          <w:sz w:val="18"/>
          <w:szCs w:val="20"/>
          <w:rtl w:val="true"/>
        </w:rPr>
        <w:t>ניתן</w:t>
      </w:r>
      <w:r>
        <w:rPr>
          <w:rFonts w:cs="Times New Roman"/>
          <w:b w:val="false"/>
          <w:b w:val="false"/>
          <w:bCs/>
          <w:sz w:val="18"/>
          <w:sz w:val="18"/>
          <w:szCs w:val="20"/>
          <w:rtl w:val="true"/>
        </w:rPr>
        <w:t xml:space="preserve"> 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היום</w:t>
      </w:r>
      <w:r>
        <w:rPr>
          <w:rFonts w:cs="Times New Roman"/>
          <w:b w:val="false"/>
          <w:b w:val="false"/>
          <w:bCs/>
          <w:sz w:val="18"/>
          <w:sz w:val="18"/>
          <w:szCs w:val="20"/>
          <w:rtl w:val="true"/>
        </w:rPr>
        <w:t xml:space="preserve"> </w:t>
      </w:r>
      <w:r>
        <w:rPr>
          <w:b w:val="false"/>
          <w:bCs/>
          <w:sz w:val="18"/>
          <w:szCs w:val="20"/>
        </w:rPr>
        <w:t>17</w:t>
      </w:r>
      <w:r>
        <w:rPr>
          <w:b w:val="false"/>
          <w:bCs/>
          <w:sz w:val="18"/>
          <w:szCs w:val="20"/>
          <w:rtl w:val="true"/>
        </w:rPr>
        <w:t xml:space="preserve"> 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במאי</w:t>
      </w:r>
      <w:r>
        <w:rPr>
          <w:b w:val="false"/>
          <w:bCs/>
          <w:sz w:val="18"/>
          <w:szCs w:val="20"/>
          <w:rtl w:val="true"/>
        </w:rPr>
        <w:t xml:space="preserve">, </w:t>
      </w:r>
      <w:r>
        <w:rPr>
          <w:b w:val="false"/>
          <w:bCs/>
          <w:sz w:val="18"/>
          <w:szCs w:val="20"/>
        </w:rPr>
        <w:t>20</w:t>
      </w:r>
      <w:r>
        <w:rPr>
          <w:b w:val="false"/>
          <w:bCs/>
          <w:sz w:val="18"/>
          <w:szCs w:val="20"/>
          <w:rtl w:val="true"/>
        </w:rPr>
        <w:t>;</w:t>
      </w:r>
      <w:r>
        <w:rPr>
          <w:b w:val="false"/>
          <w:bCs/>
          <w:sz w:val="18"/>
          <w:szCs w:val="20"/>
        </w:rPr>
        <w:t>07</w:t>
      </w:r>
      <w:r>
        <w:rPr>
          <w:b w:val="false"/>
          <w:bCs/>
          <w:sz w:val="18"/>
          <w:szCs w:val="20"/>
          <w:rtl w:val="true"/>
        </w:rPr>
        <w:t xml:space="preserve"> (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כ</w:t>
      </w:r>
      <w:r>
        <w:rPr>
          <w:b w:val="false"/>
          <w:bCs/>
          <w:sz w:val="18"/>
          <w:szCs w:val="20"/>
          <w:rtl w:val="true"/>
        </w:rPr>
        <w:t>"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ט</w:t>
      </w:r>
      <w:r>
        <w:rPr>
          <w:rFonts w:cs="Times New Roman"/>
          <w:b w:val="false"/>
          <w:b w:val="false"/>
          <w:bCs/>
          <w:sz w:val="18"/>
          <w:sz w:val="18"/>
          <w:szCs w:val="20"/>
          <w:rtl w:val="true"/>
        </w:rPr>
        <w:t xml:space="preserve"> 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באייר</w:t>
      </w:r>
      <w:r>
        <w:rPr>
          <w:rFonts w:cs="Times New Roman"/>
          <w:b w:val="false"/>
          <w:b w:val="false"/>
          <w:bCs/>
          <w:sz w:val="18"/>
          <w:sz w:val="18"/>
          <w:szCs w:val="20"/>
          <w:rtl w:val="true"/>
        </w:rPr>
        <w:t xml:space="preserve"> 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תשס</w:t>
      </w:r>
      <w:r>
        <w:rPr>
          <w:b w:val="false"/>
          <w:bCs/>
          <w:sz w:val="18"/>
          <w:szCs w:val="20"/>
          <w:rtl w:val="true"/>
        </w:rPr>
        <w:t>"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ז</w:t>
      </w:r>
      <w:r>
        <w:rPr>
          <w:b w:val="false"/>
          <w:bCs/>
          <w:sz w:val="18"/>
          <w:szCs w:val="20"/>
          <w:rtl w:val="true"/>
        </w:rPr>
        <w:t xml:space="preserve">) 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במעמד</w:t>
      </w:r>
      <w:r>
        <w:rPr>
          <w:rFonts w:cs="Times New Roman"/>
          <w:b w:val="false"/>
          <w:b w:val="false"/>
          <w:bCs/>
          <w:sz w:val="18"/>
          <w:sz w:val="18"/>
          <w:szCs w:val="20"/>
          <w:rtl w:val="true"/>
        </w:rPr>
        <w:t xml:space="preserve"> 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ב</w:t>
      </w:r>
      <w:r>
        <w:rPr>
          <w:b w:val="false"/>
          <w:bCs/>
          <w:sz w:val="18"/>
          <w:szCs w:val="20"/>
          <w:rtl w:val="true"/>
        </w:rPr>
        <w:t>"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כ</w:t>
      </w:r>
      <w:r>
        <w:rPr>
          <w:rFonts w:cs="Times New Roman"/>
          <w:b w:val="false"/>
          <w:b w:val="false"/>
          <w:bCs/>
          <w:sz w:val="18"/>
          <w:sz w:val="18"/>
          <w:szCs w:val="20"/>
          <w:rtl w:val="true"/>
        </w:rPr>
        <w:t xml:space="preserve"> 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המאשימה</w:t>
      </w:r>
      <w:r>
        <w:rPr>
          <w:rFonts w:cs="Times New Roman"/>
          <w:b w:val="false"/>
          <w:b w:val="false"/>
          <w:bCs/>
          <w:sz w:val="18"/>
          <w:sz w:val="18"/>
          <w:szCs w:val="20"/>
          <w:rtl w:val="true"/>
        </w:rPr>
        <w:t xml:space="preserve"> 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עו</w:t>
      </w:r>
      <w:r>
        <w:rPr>
          <w:b w:val="false"/>
          <w:bCs/>
          <w:sz w:val="18"/>
          <w:szCs w:val="20"/>
          <w:rtl w:val="true"/>
        </w:rPr>
        <w:t>"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ד</w:t>
      </w:r>
      <w:r>
        <w:rPr>
          <w:rFonts w:cs="Times New Roman"/>
          <w:b w:val="false"/>
          <w:b w:val="false"/>
          <w:bCs/>
          <w:sz w:val="18"/>
          <w:sz w:val="18"/>
          <w:szCs w:val="20"/>
          <w:rtl w:val="true"/>
        </w:rPr>
        <w:t xml:space="preserve"> 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המי</w:t>
      </w:r>
      <w:r>
        <w:rPr>
          <w:b w:val="false"/>
          <w:bCs/>
          <w:sz w:val="18"/>
          <w:szCs w:val="20"/>
          <w:rtl w:val="true"/>
        </w:rPr>
        <w:t xml:space="preserve">, 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הנאשם</w:t>
      </w:r>
      <w:r>
        <w:rPr>
          <w:rFonts w:cs="Times New Roman"/>
          <w:b w:val="false"/>
          <w:b w:val="false"/>
          <w:bCs/>
          <w:sz w:val="18"/>
          <w:sz w:val="18"/>
          <w:szCs w:val="20"/>
          <w:rtl w:val="true"/>
        </w:rPr>
        <w:t xml:space="preserve"> 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ובאת</w:t>
      </w:r>
      <w:r>
        <w:rPr>
          <w:rFonts w:cs="Times New Roman"/>
          <w:b w:val="false"/>
          <w:b w:val="false"/>
          <w:bCs/>
          <w:sz w:val="18"/>
          <w:sz w:val="18"/>
          <w:szCs w:val="20"/>
          <w:rtl w:val="true"/>
        </w:rPr>
        <w:t xml:space="preserve"> 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כוחו</w:t>
      </w:r>
      <w:r>
        <w:rPr>
          <w:rFonts w:cs="Times New Roman"/>
          <w:b w:val="false"/>
          <w:b w:val="false"/>
          <w:bCs/>
          <w:sz w:val="18"/>
          <w:sz w:val="18"/>
          <w:szCs w:val="20"/>
          <w:rtl w:val="true"/>
        </w:rPr>
        <w:t xml:space="preserve"> 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עו</w:t>
      </w:r>
      <w:r>
        <w:rPr>
          <w:b w:val="false"/>
          <w:bCs/>
          <w:sz w:val="18"/>
          <w:szCs w:val="20"/>
          <w:rtl w:val="true"/>
        </w:rPr>
        <w:t>"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ד</w:t>
      </w:r>
      <w:r>
        <w:rPr>
          <w:rFonts w:cs="Times New Roman"/>
          <w:b w:val="false"/>
          <w:b w:val="false"/>
          <w:bCs/>
          <w:sz w:val="18"/>
          <w:sz w:val="18"/>
          <w:szCs w:val="20"/>
          <w:rtl w:val="true"/>
        </w:rPr>
        <w:t xml:space="preserve"> </w:t>
      </w:r>
      <w:r>
        <w:rPr>
          <w:b w:val="false"/>
          <w:b w:val="false"/>
          <w:bCs/>
          <w:sz w:val="18"/>
          <w:sz w:val="18"/>
          <w:szCs w:val="20"/>
          <w:rtl w:val="true"/>
        </w:rPr>
        <w:t>מירה</w:t>
      </w:r>
      <w:r>
        <w:rPr>
          <w:rFonts w:cs="Times New Roman"/>
          <w:b w:val="false"/>
          <w:b w:val="false"/>
          <w:bCs/>
          <w:sz w:val="18"/>
          <w:sz w:val="18"/>
          <w:szCs w:val="20"/>
          <w:rtl w:val="true"/>
        </w:rPr>
        <w:t xml:space="preserve"> </w:t>
      </w:r>
      <w:r>
        <w:rPr>
          <w:rtl w:val="true"/>
        </w:rPr>
        <w:t>אמסלם</w:t>
      </w:r>
      <w:r>
        <w:rPr>
          <w:rtl w:val="true"/>
        </w:rPr>
        <w:t>.</w:t>
      </w:r>
    </w:p>
    <w:tbl>
      <w:tblPr>
        <w:bidiVisual w:val="true"/>
        <w:tblW w:w="2551" w:type="dxa"/>
        <w:jc w:val="start"/>
        <w:tblInd w:w="5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51"/>
      </w:tblGrid>
      <w:tr>
        <w:trPr/>
        <w:tc>
          <w:tcPr>
            <w:tcW w:w="2551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 w:val="false"/>
                <w:bCs/>
              </w:rPr>
            </w:pPr>
            <w:r>
              <w:rPr>
                <w:b w:val="false"/>
                <w:b w:val="false"/>
                <w:bCs/>
                <w:rtl w:val="true"/>
              </w:rPr>
              <w:t>אילתה</w:t>
            </w:r>
            <w:r>
              <w:rPr>
                <w:rFonts w:cs="Times New Roman"/>
                <w:b w:val="false"/>
                <w:b w:val="false"/>
                <w:bCs/>
                <w:rtl w:val="true"/>
              </w:rPr>
              <w:t xml:space="preserve"> </w:t>
            </w:r>
            <w:r>
              <w:rPr>
                <w:b w:val="false"/>
                <w:b w:val="false"/>
                <w:bCs/>
                <w:rtl w:val="true"/>
              </w:rPr>
              <w:t>זיסקינד</w:t>
            </w:r>
            <w:r>
              <w:rPr>
                <w:b w:val="false"/>
                <w:bCs/>
                <w:rtl w:val="true"/>
              </w:rPr>
              <w:t xml:space="preserve">, </w:t>
            </w:r>
            <w:r>
              <w:rPr>
                <w:b w:val="false"/>
                <w:b w:val="false"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/Users/liorb/Downloads/study2025-p2/s06002624-358.doc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2624/06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ענף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תביעות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מחוז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שומרון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ויהודה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פרדה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אסרסו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b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 w:val="false"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 w:val="false"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 w:val="false"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 w:val="false"/>
      <w:bCs/>
      <w:sz w:val="26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Normal1">
    <w:name w:val="Normal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 w:val="false"/>
      <w:bCs/>
      <w:sz w:val="22"/>
    </w:rPr>
  </w:style>
  <w:style w:type="paragraph" w:styleId="Style11">
    <w:name w:val="צטוט"/>
    <w:basedOn w:val="Normal"/>
    <w:qFormat/>
    <w:pPr>
      <w:spacing w:lineRule="auto" w:line="240"/>
      <w:ind w:hanging="0" w:start="1134" w:end="1134"/>
      <w:jc w:val="both"/>
    </w:pPr>
    <w:rPr>
      <w:bCs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Normal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Normal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2016-10-10T14:55:00Z</dcterms:created>
  <dc:creator>Shahar Goldstein</dc:creator>
  <dc:description/>
  <cp:keywords/>
  <dc:language>en-IL</dc:language>
  <cp:lastModifiedBy>hofit</cp:lastModifiedBy>
  <cp:lastPrinted>2007-05-17T10:48:00Z</cp:lastPrinted>
  <dcterms:modified xsi:type="dcterms:W3CDTF">2016-10-10T14:55:00Z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ענף תביעות מחוז שומרון ויהודה</vt:lpwstr>
  </property>
  <property fmtid="{D5CDD505-2E9C-101B-9397-08002B2CF9AE}" pid="3" name="APPELLEE">
    <vt:lpwstr>פרדה אסרסו</vt:lpwstr>
  </property>
  <property fmtid="{D5CDD505-2E9C-101B-9397-08002B2CF9AE}" pid="4" name="CASENOTES1">
    <vt:lpwstr>ProcID=209&amp;PartA=3069&amp;PartC=01</vt:lpwstr>
  </property>
  <property fmtid="{D5CDD505-2E9C-101B-9397-08002B2CF9AE}" pid="5" name="CASESLISTTMP1">
    <vt:lpwstr>6202174:4;2227606</vt:lpwstr>
  </property>
  <property fmtid="{D5CDD505-2E9C-101B-9397-08002B2CF9AE}" pid="6" name="CITY">
    <vt:lpwstr>י-ם</vt:lpwstr>
  </property>
  <property fmtid="{D5CDD505-2E9C-101B-9397-08002B2CF9AE}" pid="7" name="DATE">
    <vt:lpwstr>20070517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אילתה זיסקינד</vt:lpwstr>
  </property>
  <property fmtid="{D5CDD505-2E9C-101B-9397-08002B2CF9AE}" pid="11" name="LAWYER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10">
    <vt:lpwstr/>
  </property>
  <property fmtid="{D5CDD505-2E9C-101B-9397-08002B2CF9AE}" pid="17" name="LINKK11">
    <vt:lpwstr/>
  </property>
  <property fmtid="{D5CDD505-2E9C-101B-9397-08002B2CF9AE}" pid="18" name="LINKK12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LINKK6">
    <vt:lpwstr/>
  </property>
  <property fmtid="{D5CDD505-2E9C-101B-9397-08002B2CF9AE}" pid="24" name="LINKK7">
    <vt:lpwstr/>
  </property>
  <property fmtid="{D5CDD505-2E9C-101B-9397-08002B2CF9AE}" pid="25" name="LINKK8">
    <vt:lpwstr/>
  </property>
  <property fmtid="{D5CDD505-2E9C-101B-9397-08002B2CF9AE}" pid="26" name="LINKK9">
    <vt:lpwstr/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>תפ</vt:lpwstr>
  </property>
  <property fmtid="{D5CDD505-2E9C-101B-9397-08002B2CF9AE}" pid="35" name="PROCNUM">
    <vt:lpwstr>2624</vt:lpwstr>
  </property>
  <property fmtid="{D5CDD505-2E9C-101B-9397-08002B2CF9AE}" pid="36" name="PROCYEAR">
    <vt:lpwstr>06</vt:lpwstr>
  </property>
  <property fmtid="{D5CDD505-2E9C-101B-9397-08002B2CF9AE}" pid="37" name="PSAKDIN">
    <vt:lpwstr>גזר-דין</vt:lpwstr>
  </property>
  <property fmtid="{D5CDD505-2E9C-101B-9397-08002B2CF9AE}" pid="38" name="TYPE">
    <vt:lpwstr>3</vt:lpwstr>
  </property>
  <property fmtid="{D5CDD505-2E9C-101B-9397-08002B2CF9AE}" pid="39" name="TYPE_ABS_DATE">
    <vt:lpwstr>380020070517</vt:lpwstr>
  </property>
  <property fmtid="{D5CDD505-2E9C-101B-9397-08002B2CF9AE}" pid="40" name="TYPE_N_DATE">
    <vt:lpwstr>38020070517</vt:lpwstr>
  </property>
  <property fmtid="{D5CDD505-2E9C-101B-9397-08002B2CF9AE}" pid="41" name="VOLUME">
    <vt:lpwstr/>
  </property>
  <property fmtid="{D5CDD505-2E9C-101B-9397-08002B2CF9AE}" pid="42" name="WORDNUMPAGES">
    <vt:lpwstr>4</vt:lpwstr>
  </property>
</Properties>
</file>