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6"/>
        </w:rPr>
      </w:pPr>
      <w:bookmarkStart w:id="0" w:name="LastJudge"/>
      <w:bookmarkEnd w:id="0"/>
      <w:r>
        <w:rPr>
          <w:b/>
          <w:b/>
          <w:bCs/>
          <w:sz w:val="26"/>
          <w:sz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כפר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סבא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001580/07</w:t>
            </w:r>
          </w:p>
        </w:tc>
      </w:tr>
      <w:tr>
        <w:trPr>
          <w:trHeight w:val="195" w:hRule="atLeast"/>
        </w:trPr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בכור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03/09/2008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2" w:name="שם_א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מתמחה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5" w:name="בא_כוח_א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רושאל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ואדים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6" w:name="כינוי_א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7" w:name="שם_ב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מועטי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שריף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מתמחה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8" w:name="בא_כוח_ב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ויזל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בלומנפלד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9" w:name="כינוי_ב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  <w:bookmarkEnd w:id="9"/>
          </w:p>
        </w:tc>
      </w:tr>
    </w:tbl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ab/>
      </w:r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24"/>
          <w:szCs w:val="24"/>
        </w:rPr>
      </w:pPr>
      <w:r>
        <w:rPr>
          <w:rFonts w:cs="FrankRuehl" w:ascii="FrankRuehl" w:hAnsi="FrankRuehl"/>
          <w:b/>
          <w:bCs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36"/>
          <w:u w:val="single"/>
        </w:rPr>
      </w:pPr>
      <w:bookmarkStart w:id="13" w:name="LastJudge"/>
      <w:bookmarkStart w:id="14" w:name="PsakDin"/>
      <w:bookmarkStart w:id="15" w:name="סוג_מסמך"/>
      <w:bookmarkEnd w:id="13"/>
      <w:bookmarkEnd w:id="14"/>
      <w:bookmarkEnd w:id="15"/>
      <w:r>
        <w:rPr>
          <w:b/>
          <w:b/>
          <w:bCs/>
          <w:sz w:val="24"/>
          <w:sz w:val="24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szCs w:val="3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6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24"/>
          <w:szCs w:val="36"/>
          <w:u w:val="single"/>
        </w:rPr>
      </w:pPr>
      <w:r>
        <w:rPr>
          <w:b/>
          <w:bCs/>
          <w:sz w:val="24"/>
          <w:szCs w:val="36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>.</w:t>
        <w:tab/>
      </w:r>
      <w:bookmarkStart w:id="18" w:name="ABSTRACT_START"/>
      <w:bookmarkEnd w:id="18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ובמסגרת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החזקת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נשק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רישא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וסיפא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3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>,</w:t>
      </w:r>
      <w:r>
        <w:rPr>
          <w:sz w:val="24"/>
          <w:sz w:val="24"/>
          <w:szCs w:val="24"/>
          <w:rtl w:val="true"/>
        </w:rPr>
        <w:t>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</w:t>
      </w:r>
      <w:bookmarkStart w:id="19" w:name="ABSTRACT_END"/>
      <w:bookmarkEnd w:id="19"/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6.3.08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תוקן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הוסכם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שנמסרה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במחלוקת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ומשפטית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יטענו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טעון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מוסלקות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שכאשר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במחסנית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המלאה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באדמה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באדמה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בנסיעתו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קבורה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מאד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וכמה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טעון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מרתיע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וקנס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מאידך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לחומרא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הרלבנטיים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שבגרסת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בהודעתו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תכלית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הפסקה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בטפשות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התמלאו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שהפרו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מפרנס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במשפחתו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ומעצרו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פוגע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בפרנסתה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ומאסרו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יגרום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למשפחתו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סליחה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ומבטיח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22.5.08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החלטתי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6.3.08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שינוי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הבריאותי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23.3.08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באזורים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בפלג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אושפז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ושוחרר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10.4.08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מסמכים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רפואיים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הוצגו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לעיוני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מחוו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25.8.08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ומתאים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10.9.08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ס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ומאידך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כבראשונה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הכרעה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hyperlink r:id="rId4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4702/02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אברהם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נתן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תק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2003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Cs w:val="24"/>
        </w:rPr>
        <w:t>101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144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המוחזק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רשיון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מוצא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דרכו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לידיים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עויינות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עברייניות</w:t>
      </w:r>
      <w:r>
        <w:rPr>
          <w:b/>
          <w:bCs/>
          <w:sz w:val="24"/>
          <w:szCs w:val="24"/>
          <w:rtl w:val="true"/>
        </w:rPr>
        <w:t>,</w:t>
      </w:r>
      <w:r>
        <w:rPr>
          <w:b/>
          <w:b/>
          <w:bCs/>
          <w:sz w:val="24"/>
          <w:sz w:val="24"/>
          <w:szCs w:val="24"/>
          <w:rtl w:val="true"/>
        </w:rPr>
        <w:t>ומכאן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ועד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לפגיעה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בחפים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מפשע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הדרך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קצרה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רקע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חזר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והנחה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הערכאות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השונות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בעונשים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בתחום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b/>
          <w:bCs/>
          <w:sz w:val="24"/>
          <w:szCs w:val="24"/>
          <w:rtl w:val="true"/>
        </w:rPr>
        <w:t>...".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רע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1332/04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יצחק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פס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ואח</w:t>
      </w:r>
      <w:r>
        <w:rPr>
          <w:b/>
          <w:bCs/>
          <w:sz w:val="24"/>
          <w:szCs w:val="24"/>
          <w:u w:val="single"/>
          <w:rtl w:val="true"/>
        </w:rPr>
        <w:t>'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ואמר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szCs w:val="24"/>
          <w:rtl w:val="true"/>
        </w:rPr>
        <w:t xml:space="preserve">"... </w:t>
      </w:r>
      <w:r>
        <w:rPr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נהגו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בסלחנות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נשק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לומר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הרימו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תרומה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מספקת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לעקירת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התופעה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החזקה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נשיאה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נשק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שהתפשטה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במקומותינו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b/>
          <w:b/>
          <w:bCs/>
          <w:sz w:val="24"/>
          <w:sz w:val="24"/>
          <w:szCs w:val="24"/>
          <w:rtl w:val="true"/>
        </w:rPr>
        <w:t>והתדרדרה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לשימוש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בידי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גורמים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המסכנים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שלומו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ובטחונו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הציבור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החלטנו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במידת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בעונשם</w:t>
      </w:r>
      <w:r>
        <w:rPr>
          <w:b/>
          <w:bCs/>
          <w:sz w:val="24"/>
          <w:szCs w:val="24"/>
          <w:rtl w:val="true"/>
        </w:rPr>
        <w:t>....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שאיננו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ממצים</w:t>
      </w:r>
      <w:r>
        <w:rPr>
          <w:b/>
          <w:bCs/>
          <w:sz w:val="24"/>
          <w:szCs w:val="24"/>
          <w:rtl w:val="true"/>
        </w:rPr>
        <w:t>,</w:t>
      </w:r>
      <w:r>
        <w:rPr>
          <w:b/>
          <w:b/>
          <w:bCs/>
          <w:sz w:val="24"/>
          <w:sz w:val="24"/>
          <w:szCs w:val="24"/>
          <w:rtl w:val="true"/>
        </w:rPr>
        <w:t>כאמור</w:t>
      </w:r>
      <w:r>
        <w:rPr>
          <w:b/>
          <w:bCs/>
          <w:sz w:val="24"/>
          <w:szCs w:val="24"/>
          <w:rtl w:val="true"/>
        </w:rPr>
        <w:t>,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המשיבים</w:t>
      </w:r>
      <w:r>
        <w:rPr>
          <w:b/>
          <w:bCs/>
          <w:sz w:val="24"/>
          <w:szCs w:val="24"/>
          <w:rtl w:val="true"/>
        </w:rPr>
        <w:t xml:space="preserve">... </w:t>
      </w:r>
      <w:r>
        <w:rPr>
          <w:b/>
          <w:b/>
          <w:bCs/>
          <w:sz w:val="24"/>
          <w:sz w:val="24"/>
          <w:szCs w:val="24"/>
          <w:rtl w:val="true"/>
        </w:rPr>
        <w:t>נעיר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החמרה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נוספת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ברף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b/>
          <w:bCs/>
          <w:sz w:val="24"/>
          <w:szCs w:val="24"/>
          <w:rtl w:val="true"/>
        </w:rPr>
        <w:t>...,</w:t>
      </w:r>
      <w:r>
        <w:rPr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וכאשר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יידרשו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b/>
          <w:bCs/>
          <w:sz w:val="24"/>
          <w:szCs w:val="24"/>
          <w:rtl w:val="true"/>
        </w:rPr>
        <w:t>,</w:t>
      </w:r>
      <w:r>
        <w:rPr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נמנעת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Normal"/>
        <w:ind w:end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להחמיר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אסון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שקילת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הרחב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הכלל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הפרט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סליחה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שבגינו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מהסכמת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הנוגעת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שבהודעתו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ממצבו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הבריאותי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מהמסמכים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הרפואיים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שהוגשו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לעיוני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מאידך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עתירת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תואמת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והולמת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המחוקק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ופסיקת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הנגזרת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מהסיכון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אחזקה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סיוע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שירותים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מנהלה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10.9.08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להתייצב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בפני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המפקח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עבודות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השרות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לצורך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קליטה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והצבה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בתאריך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הנ</w:t>
      </w:r>
      <w:r>
        <w:rPr>
          <w:spacing w:val="-2"/>
          <w:sz w:val="24"/>
          <w:szCs w:val="24"/>
          <w:rtl w:val="true"/>
        </w:rPr>
        <w:t>"</w:t>
      </w:r>
      <w:r>
        <w:rPr>
          <w:spacing w:val="-2"/>
          <w:sz w:val="24"/>
          <w:sz w:val="24"/>
          <w:szCs w:val="24"/>
          <w:rtl w:val="true"/>
        </w:rPr>
        <w:t>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בשעה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</w:rPr>
        <w:t>08:00</w:t>
      </w:r>
      <w:r>
        <w:rPr>
          <w:spacing w:val="-2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במפקדת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מחוז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מרכז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ברמלה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rtl w:val="true"/>
        </w:rPr>
      </w:r>
    </w:p>
    <w:p>
      <w:pPr>
        <w:pStyle w:val="Normal"/>
        <w:ind w:start="1440"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הובהר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לנאשם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הוא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מחוייב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לעדכן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משרד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הממונה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בכל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שינוי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אם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יחול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בכתובת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מגוריו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ועליו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לעמוד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בתנאי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הפיקוח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וביקורות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הפתע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וכי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כל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הפרה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בעבודות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השרות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עלולה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להביא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להפסקה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מנהלית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שלהן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ולריצוי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העונש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במאסר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בפועל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rtl w:val="true"/>
        </w:rPr>
      </w:r>
    </w:p>
    <w:p>
      <w:pPr>
        <w:pStyle w:val="Normal"/>
        <w:ind w:start="1440"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משום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עיכוב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ביצוע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המאסר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בפועל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יהא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כפוף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זה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לחתימתו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ערבות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עצמית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בסך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</w:rPr>
        <w:t>5,000</w:t>
      </w:r>
      <w:r>
        <w:rPr>
          <w:spacing w:val="-2"/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pacing w:val="-2"/>
          <w:sz w:val="24"/>
          <w:szCs w:val="24"/>
          <w:rtl w:val="true"/>
        </w:rPr>
        <w:t>₪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וכן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הפקדה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במזומן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בסך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</w:rPr>
        <w:t>5,000</w:t>
      </w:r>
      <w:r>
        <w:rPr>
          <w:spacing w:val="-2"/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pacing w:val="-2"/>
          <w:sz w:val="24"/>
          <w:szCs w:val="24"/>
          <w:rtl w:val="true"/>
        </w:rPr>
        <w:t>₪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להוצאת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צו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עיכוב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יציאה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מן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הארץ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נגדו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והפקדת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דרכון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–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וזאת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מנת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להבטיח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התייצבותו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לריצוי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המאסר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והשלמת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ריצויו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יעמוד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בתנאי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עיכוב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הביצוע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  <w:rtl w:val="true"/>
        </w:rPr>
        <w:t xml:space="preserve">- </w:t>
      </w:r>
      <w:r>
        <w:rPr>
          <w:spacing w:val="-2"/>
          <w:sz w:val="24"/>
          <w:sz w:val="24"/>
          <w:szCs w:val="24"/>
          <w:rtl w:val="true"/>
        </w:rPr>
        <w:t>יועבר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מיידית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לריצוי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עונשו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  <w:rtl w:val="true"/>
        </w:rPr>
        <w:t xml:space="preserve">- </w:t>
      </w:r>
      <w:r>
        <w:rPr>
          <w:spacing w:val="-2"/>
          <w:sz w:val="24"/>
          <w:sz w:val="24"/>
          <w:szCs w:val="24"/>
          <w:rtl w:val="true"/>
        </w:rPr>
        <w:t>במאסר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בפועל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תשלומים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וחודשיים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1.1.09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המוצגים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. -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-</w:t>
      </w:r>
      <w:r>
        <w:rPr>
          <w:sz w:val="24"/>
          <w:szCs w:val="24"/>
        </w:rPr>
        <w:t>6377/07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תחנת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טייבה</w:t>
      </w:r>
      <w:r>
        <w:rPr>
          <w:sz w:val="24"/>
          <w:szCs w:val="24"/>
          <w:rtl w:val="true"/>
        </w:rPr>
        <w:t xml:space="preserve">) - </w:t>
      </w:r>
      <w:r>
        <w:rPr>
          <w:sz w:val="24"/>
          <w:sz w:val="24"/>
          <w:szCs w:val="24"/>
          <w:rtl w:val="true"/>
        </w:rPr>
        <w:t>יושמד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/ </w:t>
      </w:r>
      <w:r>
        <w:rPr>
          <w:sz w:val="24"/>
          <w:sz w:val="24"/>
          <w:szCs w:val="24"/>
          <w:rtl w:val="true"/>
        </w:rPr>
        <w:t>יחולט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שפסה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יהפוך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חלוט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45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באלול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תשס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(</w:t>
            </w:r>
            <w:r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בספטמבר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2008</w:t>
            </w:r>
            <w:r>
              <w:rPr>
                <w:b/>
                <w:bCs/>
                <w:sz w:val="24"/>
                <w:rtl w:val="true"/>
              </w:rPr>
              <w:t xml:space="preserve">)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הצדדים</w:t>
            </w:r>
            <w:r>
              <w:rPr>
                <w:b/>
                <w:bCs/>
                <w:sz w:val="24"/>
                <w:rtl w:val="true"/>
              </w:rPr>
              <w:t xml:space="preserve">.                                                                                </w:t>
            </w: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Cs w:val="20"/>
        </w:rPr>
      </w:pPr>
      <w:r>
        <w:rPr>
          <w:szCs w:val="20"/>
        </w:rPr>
        <w:t>001580/07</w:t>
      </w:r>
      <w:r>
        <w:rPr>
          <w:szCs w:val="20"/>
          <w:rtl w:val="true"/>
        </w:rPr>
        <w:t>פ</w:t>
      </w:r>
      <w:r>
        <w:rPr>
          <w:rFonts w:cs="Times New Roman"/>
          <w:szCs w:val="20"/>
          <w:rtl w:val="true"/>
        </w:rPr>
        <w:t xml:space="preserve">  </w:t>
      </w:r>
      <w:r>
        <w:rPr>
          <w:szCs w:val="20"/>
        </w:rPr>
        <w:t>142</w:t>
      </w:r>
      <w:r>
        <w:rPr>
          <w:szCs w:val="20"/>
          <w:rtl w:val="true"/>
        </w:rPr>
        <w:t xml:space="preserve"> </w:t>
      </w:r>
      <w:r>
        <w:rPr>
          <w:szCs w:val="20"/>
          <w:rtl w:val="true"/>
        </w:rPr>
        <w:t>יסמין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z w:val="22"/>
          <w:szCs w:val="22"/>
        </w:rPr>
        <w:t>54678313-1580/07</w:t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/Users/liorb/Downloads/study2025-p2/s07001580-177.doc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1580/07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 מועטי שריף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8"/>
      <w:szCs w:val="3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971488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2016-03-13T16:54:00Z</dcterms:created>
  <dc:creator> </dc:creator>
  <dc:description/>
  <cp:keywords/>
  <dc:language>en-IL</dc:language>
  <cp:lastModifiedBy>hofit</cp:lastModifiedBy>
  <dcterms:modified xsi:type="dcterms:W3CDTF">2016-03-13T16:54:00Z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מועטי שריף</vt:lpwstr>
  </property>
  <property fmtid="{D5CDD505-2E9C-101B-9397-08002B2CF9AE}" pid="4" name="CASENOTES1">
    <vt:lpwstr>ProcID=174;133;209&amp;PartA=1332&amp;PartC=04</vt:lpwstr>
  </property>
  <property fmtid="{D5CDD505-2E9C-101B-9397-08002B2CF9AE}" pid="5" name="CASESLISTTMP1">
    <vt:lpwstr>5971488</vt:lpwstr>
  </property>
  <property fmtid="{D5CDD505-2E9C-101B-9397-08002B2CF9AE}" pid="6" name="CITY">
    <vt:lpwstr>כ"ס</vt:lpwstr>
  </property>
  <property fmtid="{D5CDD505-2E9C-101B-9397-08002B2CF9AE}" pid="7" name="DATE">
    <vt:lpwstr>20080903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נאוה בכור</vt:lpwstr>
  </property>
  <property fmtid="{D5CDD505-2E9C-101B-9397-08002B2CF9AE}" pid="11" name="LAWLISTTMP1">
    <vt:lpwstr>70301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1580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380020080903</vt:lpwstr>
  </property>
  <property fmtid="{D5CDD505-2E9C-101B-9397-08002B2CF9AE}" pid="38" name="TYPE_N_DATE">
    <vt:lpwstr>38020080903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