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32"/>
          <w:szCs w:val="30"/>
        </w:rPr>
      </w:pPr>
      <w:bookmarkStart w:id="0" w:name="LastJudge"/>
      <w:bookmarkEnd w:id="0"/>
      <w:r>
        <w:rPr>
          <w:b/>
          <w:b/>
          <w:bCs/>
          <w:sz w:val="32"/>
          <w:sz w:val="32"/>
          <w:szCs w:val="30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rtl w:val="true"/>
        </w:rPr>
        <w:t>המשפט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559"/>
        <w:gridCol w:w="822"/>
        <w:gridCol w:w="2092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סבא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6"/>
              </w:rPr>
              <w:t>002805/05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כב</w:t>
            </w:r>
            <w:r>
              <w:rPr>
                <w:b/>
                <w:bCs/>
                <w:sz w:val="22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בכור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22/10/2008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827"/>
        <w:gridCol w:w="1645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לוין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4" w:name="שם_ב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גבאלי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עבדאללה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רשיד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נוכח</w:t>
            </w:r>
            <w:bookmarkEnd w:id="4"/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5" w:name="בא_כוח_ב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שוורצברג</w:t>
            </w:r>
            <w:bookmarkEnd w:id="5"/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</w:p>
        </w:tc>
      </w:tr>
    </w:tbl>
    <w:p>
      <w:pPr>
        <w:pStyle w:val="Heading6"/>
        <w:ind w:end="0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  <w:bookmarkStart w:id="6" w:name="LawTable"/>
      <w:bookmarkStart w:id="7" w:name="סוג_מסמך"/>
      <w:bookmarkStart w:id="8" w:name="LawTable"/>
      <w:bookmarkStart w:id="9" w:name="סוג_מסמך"/>
      <w:bookmarkEnd w:id="8"/>
      <w:bookmarkEnd w:id="9"/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ascii="FrankRuehl" w:hAnsi="FrankRuehl" w:cs="FrankRuehl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: </w:t>
      </w:r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1982</w:t>
        </w:r>
      </w:hyperlink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color w:val="0000FF"/>
          <w:sz w:val="24"/>
          <w:szCs w:val="24"/>
          <w:u w:val="none"/>
          <w:rtl w:val="true"/>
        </w:rPr>
      </w:r>
    </w:p>
    <w:p>
      <w:pPr>
        <w:pStyle w:val="Heading6"/>
        <w:ind w:end="0"/>
        <w:jc w:val="center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6"/>
        <w:ind w:end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Heading6"/>
        <w:ind w:end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4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>.</w:t>
        <w:tab/>
      </w:r>
      <w:bookmarkStart w:id="16" w:name="ABSTRACT_START"/>
      <w:bookmarkEnd w:id="16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פריצה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לרכב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בכוונה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לגנוב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413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סיפא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4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u w:val="single"/>
          <w:rtl w:val="true"/>
        </w:rPr>
        <w:t>גניבה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384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u w:val="single"/>
          <w:rtl w:val="true"/>
        </w:rPr>
        <w:t>חבלה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במזיד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413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לחוק</w:t>
      </w:r>
      <w:bookmarkStart w:id="17" w:name="ABSTRACT_END"/>
      <w:bookmarkEnd w:id="17"/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מנועי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הפרעה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לשוטר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תקיפה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פריצה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ותקיפת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ארוכה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90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הרתיעוהו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התפרצות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וגניבה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ובמיוחד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חוזרות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התעלמות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הוכחות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וגרסתו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שהועלתה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נתמכה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בהכרעת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עותרת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ופיצוי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פ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פרוטוקול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בנתניה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ובחיפה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לחילוט</w:t>
      </w:r>
      <w:r>
        <w:rPr>
          <w:sz w:val="24"/>
          <w:szCs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בנושאים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סנגורים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עומדים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והדרישה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להקפיד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דרישות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הדרישה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לסע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56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</w:t>
      </w:r>
      <w:hyperlink r:id="rId5">
        <w:r>
          <w:rPr>
            <w:rStyle w:val="Hyperlink"/>
            <w:sz w:val="24"/>
            <w:sz w:val="24"/>
            <w:szCs w:val="24"/>
            <w:rtl w:val="true"/>
          </w:rPr>
          <w:t>חסד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ננקטה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חידוש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הארכה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ולכן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חידוש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ומעתקים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החקירה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להתגונן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מעתקים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ולחילופין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בחופף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שליחתו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הסוהר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תאפשר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בתשלומי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ויוחלט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לדחותם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ממאסר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הבריאותי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בהיותו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הכרעה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הנוגעות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התפרצות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וגניבתם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הפוגעת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ברבדיה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קורבנותיהן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נפשי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רגשי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ובטחונם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מתערער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החדירה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לפרטיותם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ברכושם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מהן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ומהותית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מעגלי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הנזקים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רחבים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בהעלאת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הפרמיות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מריבוי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הגניבות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המבוטחים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בעלויות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ביטוח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הרכוש</w:t>
      </w:r>
      <w:r>
        <w:rPr>
          <w:sz w:val="24"/>
          <w:szCs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והקושי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במיגורן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להענישם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הנגזרת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ונפוצותם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ודומיהן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ניכרת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ונלמדת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מקביעת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ומפסיקת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hyperlink r:id="rId6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4152/05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אלסיד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אסרף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3.5.05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המשנה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לנשיא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פריצה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במזיד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ופיצוי</w:t>
      </w:r>
      <w:r>
        <w:rPr>
          <w:sz w:val="24"/>
          <w:szCs w:val="24"/>
          <w:rtl w:val="true"/>
        </w:rPr>
        <w:t>.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בנמקו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>:</w:t>
      </w:r>
    </w:p>
    <w:p>
      <w:pPr>
        <w:pStyle w:val="BodyText"/>
        <w:ind w:start="1440"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למעלה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הצורך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אוסיף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מסכים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קביעת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ביהמ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המחוזי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שהעונש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שהוטל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המבקש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אינו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חמור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וכי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בבואו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לגזור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העונש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שקל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ביהמ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השלום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כראוי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מכלול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השיקולים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הצריכים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לעניין</w:t>
      </w:r>
      <w:r>
        <w:rPr>
          <w:sz w:val="24"/>
          <w:szCs w:val="24"/>
          <w:u w:val="none"/>
          <w:rtl w:val="true"/>
        </w:rPr>
        <w:t>".</w:t>
      </w:r>
    </w:p>
    <w:p>
      <w:pPr>
        <w:pStyle w:val="Normal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hyperlink r:id="rId7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בש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7636/97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עומר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מסרי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בהתפרצות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וגניבתם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144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לנהוג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בזהירות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בבואנו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להאריך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מעצרו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בטרם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הורשע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בדין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מצווים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מכוח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ומתוך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שמירה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כבוד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האדם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וחירותו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אולם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התפרצות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לכלי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רכב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וגניבתם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סיטונאי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שחשוד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שהפך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למקור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פרנסה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פוגעת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קשות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בסדר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החברתי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וברכושם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ושלוותם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אזרחים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תמימים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שכלי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רכבם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החונים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בחוצות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העיר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חשופים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לחבלות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ולגניבה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פורעי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וסדר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הכלל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הפרט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מכביד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שהביאה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להבאתו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שביצע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זנח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ריבויין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והיקפן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מאפיינים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ליצור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בכללן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כטענתו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שנותרה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תימוכין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מעלליו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שכמותו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בטענותיו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לתקפותו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ההפעלה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10853/06</w:t>
        </w:r>
      </w:hyperlink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2007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1661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בהארכתו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כזה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חתם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התעלמתי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הארכתו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.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Cs w:val="24"/>
        </w:rPr>
        <w:t>3879/97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נתניה</w:t>
      </w:r>
      <w:r>
        <w:rPr>
          <w:sz w:val="24"/>
          <w:szCs w:val="24"/>
          <w:rtl w:val="true"/>
        </w:rPr>
        <w:t>) (</w:t>
      </w:r>
      <w:r>
        <w:rPr>
          <w:sz w:val="24"/>
          <w:sz w:val="24"/>
          <w:szCs w:val="24"/>
          <w:rtl w:val="true"/>
        </w:rPr>
        <w:t>שהוארך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sz w:val="24"/>
            <w:szCs w:val="24"/>
            <w:rtl w:val="true"/>
          </w:rPr>
          <w:t>.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Cs w:val="24"/>
            <w:rtl w:val="true"/>
          </w:rPr>
          <w:t xml:space="preserve">. </w:t>
        </w:r>
        <w:r>
          <w:rPr>
            <w:rStyle w:val="Hyperlink"/>
            <w:sz w:val="24"/>
            <w:szCs w:val="24"/>
          </w:rPr>
          <w:t>3833/03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חיפה</w:t>
      </w:r>
      <w:r>
        <w:rPr>
          <w:sz w:val="24"/>
          <w:szCs w:val="24"/>
          <w:rtl w:val="true"/>
        </w:rPr>
        <w:t xml:space="preserve">).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בחופף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שהופעל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סה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1,500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31.12.08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חילוט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ההתחייבות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sz w:val="24"/>
            <w:szCs w:val="24"/>
            <w:rtl w:val="true"/>
          </w:rPr>
          <w:t>.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Cs w:val="24"/>
            <w:rtl w:val="true"/>
          </w:rPr>
          <w:t xml:space="preserve">. </w:t>
        </w:r>
        <w:r>
          <w:rPr>
            <w:rStyle w:val="Hyperlink"/>
            <w:sz w:val="24"/>
            <w:szCs w:val="24"/>
          </w:rPr>
          <w:t>3833/03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תשלומים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וחודשיים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1.10.09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פיצוי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שישולם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15.12.08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bookmarkStart w:id="18" w:name="Decision1"/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בתשרי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22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באוקטובר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2008</w:t>
      </w:r>
      <w:r>
        <w:rPr>
          <w:b/>
          <w:bCs/>
          <w:sz w:val="24"/>
          <w:szCs w:val="24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b/>
          <w:bCs/>
          <w:sz w:val="24"/>
          <w:szCs w:val="24"/>
          <w:rtl w:val="true"/>
        </w:rPr>
        <w:t>.</w:t>
      </w:r>
      <w:bookmarkEnd w:id="18"/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36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בכור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התארגנות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הפקדות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המאשימה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מתנגדת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אחרי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שמנהלים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הוכחות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והכרעת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ואינספור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דחיות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4"/>
          <w:szCs w:val="24"/>
        </w:rPr>
      </w:pPr>
      <w:bookmarkStart w:id="19" w:name="Decision2"/>
      <w:r>
        <w:rPr>
          <w:sz w:val="24"/>
          <w:sz w:val="24"/>
          <w:szCs w:val="24"/>
          <w:rtl w:val="true"/>
        </w:rPr>
        <w:t>החלטה</w:t>
      </w:r>
      <w:bookmarkEnd w:id="19"/>
    </w:p>
    <w:p>
      <w:pPr>
        <w:pStyle w:val="Heading"/>
        <w:spacing w:lineRule="auto" w:line="360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אני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מורה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עיכוב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ביצוע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המאסר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בפועל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בלבד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</w:t>
      </w:r>
      <w:r>
        <w:rPr>
          <w:spacing w:val="-2"/>
          <w:sz w:val="24"/>
          <w:szCs w:val="24"/>
          <w:rtl w:val="true"/>
        </w:rPr>
        <w:t xml:space="preserve">- </w:t>
      </w:r>
      <w:r>
        <w:rPr>
          <w:spacing w:val="-2"/>
          <w:sz w:val="24"/>
          <w:szCs w:val="24"/>
        </w:rPr>
        <w:t>45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יום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מהיום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וזאת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מחמת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משך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המאסר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שהוטל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וזאת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בכפוף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לתנאים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כדלקמן</w:t>
      </w:r>
      <w:r>
        <w:rPr>
          <w:spacing w:val="-2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pacing w:val="-2"/>
          <w:sz w:val="2"/>
          <w:szCs w:val="2"/>
        </w:rPr>
        <w:t>54678313</w:t>
      </w:r>
      <w:r>
        <w:rPr>
          <w:spacing w:val="-2"/>
          <w:sz w:val="24"/>
          <w:sz w:val="24"/>
          <w:szCs w:val="24"/>
          <w:rtl w:val="true"/>
        </w:rPr>
        <w:t>א</w:t>
      </w:r>
      <w:r>
        <w:rPr>
          <w:spacing w:val="-2"/>
          <w:sz w:val="24"/>
          <w:szCs w:val="24"/>
          <w:rtl w:val="true"/>
        </w:rPr>
        <w:t>.</w:t>
        <w:tab/>
      </w:r>
      <w:r>
        <w:rPr>
          <w:spacing w:val="-2"/>
          <w:sz w:val="24"/>
          <w:sz w:val="24"/>
          <w:szCs w:val="24"/>
          <w:rtl w:val="true"/>
        </w:rPr>
        <w:t>הפקדת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סך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</w:rPr>
        <w:t>3,000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pacing w:val="-2"/>
          <w:sz w:val="24"/>
          <w:szCs w:val="24"/>
          <w:rtl w:val="true"/>
        </w:rPr>
        <w:t>₪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במזומן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ב</w:t>
      </w:r>
      <w:r>
        <w:rPr>
          <w:spacing w:val="-2"/>
          <w:sz w:val="24"/>
          <w:szCs w:val="24"/>
          <w:rtl w:val="true"/>
        </w:rPr>
        <w:t>.</w:t>
        <w:tab/>
      </w:r>
      <w:r>
        <w:rPr>
          <w:spacing w:val="-2"/>
          <w:sz w:val="24"/>
          <w:sz w:val="24"/>
          <w:szCs w:val="24"/>
          <w:rtl w:val="true"/>
        </w:rPr>
        <w:t>תחתם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ערבות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עצמית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וצד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ג</w:t>
      </w:r>
      <w:r>
        <w:rPr>
          <w:spacing w:val="-2"/>
          <w:sz w:val="24"/>
          <w:szCs w:val="24"/>
          <w:rtl w:val="true"/>
        </w:rPr>
        <w:t xml:space="preserve">' </w:t>
      </w:r>
      <w:r>
        <w:rPr>
          <w:spacing w:val="-2"/>
          <w:sz w:val="24"/>
          <w:sz w:val="24"/>
          <w:szCs w:val="24"/>
          <w:rtl w:val="true"/>
        </w:rPr>
        <w:t>ע</w:t>
      </w:r>
      <w:r>
        <w:rPr>
          <w:spacing w:val="-2"/>
          <w:sz w:val="24"/>
          <w:szCs w:val="24"/>
          <w:rtl w:val="true"/>
        </w:rPr>
        <w:t>"</w:t>
      </w:r>
      <w:r>
        <w:rPr>
          <w:spacing w:val="-2"/>
          <w:sz w:val="24"/>
          <w:sz w:val="24"/>
          <w:szCs w:val="24"/>
          <w:rtl w:val="true"/>
        </w:rPr>
        <w:t>ס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</w:rPr>
        <w:t>5,000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pacing w:val="-2"/>
          <w:sz w:val="24"/>
          <w:szCs w:val="24"/>
          <w:rtl w:val="true"/>
        </w:rPr>
        <w:t>₪</w:t>
      </w:r>
      <w:r>
        <w:rPr>
          <w:spacing w:val="-2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כל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אחת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ג</w:t>
      </w:r>
      <w:r>
        <w:rPr>
          <w:spacing w:val="-2"/>
          <w:sz w:val="24"/>
          <w:szCs w:val="24"/>
          <w:rtl w:val="true"/>
        </w:rPr>
        <w:t>.</w:t>
        <w:tab/>
      </w:r>
      <w:r>
        <w:rPr>
          <w:spacing w:val="-2"/>
          <w:sz w:val="24"/>
          <w:sz w:val="24"/>
          <w:szCs w:val="24"/>
          <w:rtl w:val="true"/>
        </w:rPr>
        <w:t>תעוכב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יציאתו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מהארץ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ויופקד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דרכונו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pacing w:val="-2"/>
          <w:sz w:val="2"/>
          <w:szCs w:val="2"/>
        </w:rPr>
        <w:t>54678313</w:t>
      </w:r>
      <w:r>
        <w:rPr>
          <w:spacing w:val="-2"/>
          <w:sz w:val="24"/>
          <w:sz w:val="24"/>
          <w:szCs w:val="24"/>
          <w:rtl w:val="true"/>
        </w:rPr>
        <w:t>אם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תופקדנה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הערבויות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  <w:rtl w:val="true"/>
        </w:rPr>
        <w:t xml:space="preserve">- </w:t>
      </w:r>
      <w:r>
        <w:rPr>
          <w:spacing w:val="-2"/>
          <w:sz w:val="24"/>
          <w:sz w:val="24"/>
          <w:szCs w:val="24"/>
          <w:rtl w:val="true"/>
        </w:rPr>
        <w:t>יועבר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לריצוי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עונשו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באופן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מיידי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pacing w:val="-2"/>
          <w:sz w:val="24"/>
          <w:szCs w:val="22"/>
        </w:rPr>
      </w:pPr>
      <w:r>
        <w:rPr>
          <w:rFonts w:cs="David" w:ascii="David" w:hAnsi="David"/>
          <w:color w:val="000000"/>
          <w:spacing w:val="-2"/>
          <w:sz w:val="24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pacing w:val="-2"/>
          <w:szCs w:val="22"/>
        </w:rPr>
      </w:pPr>
      <w:r>
        <w:rPr>
          <w:rFonts w:cs="David" w:ascii="David" w:hAnsi="David"/>
          <w:color w:val="000000"/>
          <w:spacing w:val="-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pacing w:val="-2"/>
          <w:szCs w:val="22"/>
        </w:rPr>
      </w:pPr>
      <w:r>
        <w:rPr>
          <w:rFonts w:ascii="David" w:hAnsi="David"/>
          <w:color w:val="000000"/>
          <w:spacing w:val="-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pacing w:val="-2"/>
          <w:szCs w:val="22"/>
        </w:rPr>
        <w:t>54678313-2805/05</w:t>
      </w:r>
    </w:p>
    <w:p>
      <w:pPr>
        <w:pStyle w:val="Normal"/>
        <w:ind w:end="0"/>
        <w:jc w:val="both"/>
        <w:rPr>
          <w:rFonts w:ascii="David" w:hAnsi="David" w:cs="David"/>
          <w:color w:val="000000"/>
          <w:spacing w:val="-2"/>
          <w:sz w:val="24"/>
          <w:szCs w:val="24"/>
        </w:rPr>
      </w:pPr>
      <w:r>
        <w:rPr>
          <w:rFonts w:cs="David" w:ascii="David" w:hAnsi="David"/>
          <w:color w:val="000000"/>
          <w:spacing w:val="-2"/>
          <w:sz w:val="24"/>
          <w:szCs w:val="24"/>
          <w:rtl w:val="true"/>
        </w:rPr>
      </w:r>
    </w:p>
    <w:tbl>
      <w:tblPr>
        <w:bidiVisual w:val="true"/>
        <w:tblW w:w="236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תשס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>(</w:t>
            </w:r>
            <w:r>
              <w:rPr>
                <w:b/>
                <w:bCs/>
                <w:sz w:val="24"/>
                <w:szCs w:val="24"/>
              </w:rPr>
              <w:t>22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באוקטובר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2008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הצדדים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                                                                              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בכור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sz w:val="20"/>
          <w:szCs w:val="20"/>
        </w:rPr>
        <w:t>002805/05</w:t>
      </w:r>
      <w:r>
        <w:rPr>
          <w:sz w:val="20"/>
          <w:sz w:val="20"/>
          <w:szCs w:val="20"/>
          <w:rtl w:val="true"/>
        </w:rPr>
        <w:t>פ</w:t>
      </w:r>
      <w:r>
        <w:rPr>
          <w:rFonts w:cs="Times New Roman"/>
          <w:sz w:val="20"/>
          <w:sz w:val="20"/>
          <w:szCs w:val="20"/>
          <w:rtl w:val="true"/>
        </w:rPr>
        <w:t xml:space="preserve">  </w:t>
      </w:r>
      <w:r>
        <w:rPr>
          <w:sz w:val="20"/>
          <w:szCs w:val="20"/>
        </w:rPr>
        <w:t>142</w:t>
      </w:r>
      <w:r>
        <w:rPr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יסמין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/Users/liorb/Downloads/study2025-p2/s05002805-235.doc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Cs w:val="22"/>
      </w:rPr>
    </w:pPr>
    <w:r>
      <w:rPr>
        <w:rFonts w:ascii="David" w:hAnsi="David"/>
        <w:color w:val="000000"/>
        <w:szCs w:val="22"/>
        <w:rtl w:val="true"/>
      </w:rPr>
      <w:t xml:space="preserve">תפ </w:t>
    </w:r>
    <w:r>
      <w:rPr>
        <w:rFonts w:cs="David" w:ascii="David" w:hAnsi="David"/>
        <w:color w:val="000000"/>
        <w:szCs w:val="22"/>
        <w:rtl w:val="true"/>
      </w:rPr>
      <w:t>(</w:t>
    </w:r>
    <w:r>
      <w:rPr>
        <w:rFonts w:ascii="David" w:hAnsi="David"/>
        <w:color w:val="000000"/>
        <w:szCs w:val="22"/>
        <w:rtl w:val="true"/>
      </w:rPr>
      <w:t>כ</w:t>
    </w:r>
    <w:r>
      <w:rPr>
        <w:rFonts w:cs="David" w:ascii="David" w:hAnsi="David"/>
        <w:color w:val="000000"/>
        <w:szCs w:val="22"/>
        <w:rtl w:val="true"/>
      </w:rPr>
      <w:t>"</w:t>
    </w:r>
    <w:r>
      <w:rPr>
        <w:rFonts w:ascii="David" w:hAnsi="David"/>
        <w:color w:val="000000"/>
        <w:szCs w:val="22"/>
        <w:rtl w:val="true"/>
      </w:rPr>
      <w:t>ס</w:t>
    </w:r>
    <w:r>
      <w:rPr>
        <w:rFonts w:cs="David" w:ascii="David" w:hAnsi="David"/>
        <w:color w:val="000000"/>
        <w:szCs w:val="22"/>
        <w:rtl w:val="true"/>
      </w:rPr>
      <w:t xml:space="preserve">) </w:t>
    </w:r>
    <w:r>
      <w:rPr>
        <w:rFonts w:cs="David" w:ascii="David" w:hAnsi="David"/>
        <w:color w:val="000000"/>
        <w:szCs w:val="22"/>
      </w:rPr>
      <w:t>2805/05</w:t>
    </w:r>
    <w:r>
      <w:rPr>
        <w:rFonts w:cs="David" w:ascii="David" w:hAnsi="David"/>
        <w:color w:val="000000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Cs w:val="22"/>
        <w:rtl w:val="true"/>
      </w:rPr>
      <w:t>מדינת ישראל נ</w:t>
    </w:r>
    <w:r>
      <w:rPr>
        <w:rFonts w:cs="David" w:ascii="David" w:hAnsi="David"/>
        <w:color w:val="000000"/>
        <w:szCs w:val="22"/>
        <w:rtl w:val="true"/>
      </w:rPr>
      <w:t xml:space="preserve">' </w:t>
    </w:r>
    <w:r>
      <w:rPr>
        <w:rFonts w:ascii="David" w:hAnsi="David"/>
        <w:color w:val="000000"/>
        <w:szCs w:val="22"/>
        <w:rtl w:val="true"/>
      </w:rPr>
      <w:t>גבאלי בן עבדאללה רשיד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case/5940232" TargetMode="External"/><Relationship Id="rId7" Type="http://schemas.openxmlformats.org/officeDocument/2006/relationships/hyperlink" Target="http://www.nevo.co.il/case/6109007" TargetMode="External"/><Relationship Id="rId8" Type="http://schemas.openxmlformats.org/officeDocument/2006/relationships/hyperlink" Target="http://www.nevo.co.il/case/6175684" TargetMode="External"/><Relationship Id="rId9" Type="http://schemas.openxmlformats.org/officeDocument/2006/relationships/hyperlink" Target="http://www.nevo.co.il/case/5918191" TargetMode="External"/><Relationship Id="rId10" Type="http://schemas.openxmlformats.org/officeDocument/2006/relationships/hyperlink" Target="http://www.nevo.co.il/case/591819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2016-03-13T14:41:00Z</dcterms:created>
  <dc:creator> </dc:creator>
  <dc:description/>
  <cp:keywords/>
  <dc:language>en-IL</dc:language>
  <cp:lastModifiedBy>hofit</cp:lastModifiedBy>
  <dcterms:modified xsi:type="dcterms:W3CDTF">2016-03-13T14:41:00Z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גבאלי בן עבדאללה רשיד</vt:lpwstr>
  </property>
  <property fmtid="{D5CDD505-2E9C-101B-9397-08002B2CF9AE}" pid="4" name="CASENOTES1">
    <vt:lpwstr>ProcID=209&amp;PartA=3879&amp;PartC=97</vt:lpwstr>
  </property>
  <property fmtid="{D5CDD505-2E9C-101B-9397-08002B2CF9AE}" pid="5" name="CASESLISTTMP1">
    <vt:lpwstr>5940232;6109007;6175684;5918191:2</vt:lpwstr>
  </property>
  <property fmtid="{D5CDD505-2E9C-101B-9397-08002B2CF9AE}" pid="6" name="CITY">
    <vt:lpwstr>כ"ס</vt:lpwstr>
  </property>
  <property fmtid="{D5CDD505-2E9C-101B-9397-08002B2CF9AE}" pid="7" name="DATE">
    <vt:lpwstr>20081022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נאוה בכור</vt:lpwstr>
  </property>
  <property fmtid="{D5CDD505-2E9C-101B-9397-08002B2CF9AE}" pid="11" name="LAWLISTTMP1">
    <vt:lpwstr>70301</vt:lpwstr>
  </property>
  <property fmtid="{D5CDD505-2E9C-101B-9397-08002B2CF9AE}" pid="12" name="LAWLISTTMP2">
    <vt:lpwstr>74903</vt:lpwstr>
  </property>
  <property fmtid="{D5CDD505-2E9C-101B-9397-08002B2CF9AE}" pid="13" name="LAWYER">
    <vt:lpwstr>מיכל לוין;חיים שוורצברג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2805</vt:lpwstr>
  </property>
  <property fmtid="{D5CDD505-2E9C-101B-9397-08002B2CF9AE}" pid="35" name="PROCYEAR">
    <vt:lpwstr>05</vt:lpwstr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380020081022</vt:lpwstr>
  </property>
  <property fmtid="{D5CDD505-2E9C-101B-9397-08002B2CF9AE}" pid="39" name="TYPE_N_DATE">
    <vt:lpwstr>38020081022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