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002826/04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22/02/2005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60"/>
        <w:gridCol w:w="198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ראכז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גאבר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מנצור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שוועא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457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10" w:name="פרוטוקול"/>
      <w:bookmarkStart w:id="11" w:name="פרוטוקול"/>
      <w:bookmarkEnd w:id="11"/>
    </w:p>
    <w:p>
      <w:pPr>
        <w:pStyle w:val="Heading6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Heading6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פרוטוקול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ג</w:t>
      </w:r>
      <w:r>
        <w:rPr>
          <w:rtl w:val="true"/>
        </w:rPr>
        <w:t xml:space="preserve">) 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16.11.04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שבטייבה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u w:val="single"/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bookmarkStart w:id="17" w:name="ABSTRACT_END"/>
      <w:bookmarkEnd w:id="17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23.4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72157/04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מסארווה</w:t>
      </w:r>
      <w:r>
        <w:rPr>
          <w:b/>
          <w:bCs/>
          <w:rtl w:val="true"/>
        </w:rPr>
        <w:t>: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ומרחיב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ההימצאות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לשיטתנו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הפרוע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תואמת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ומתתיהו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tl w:val="true"/>
        </w:rPr>
        <w:t xml:space="preserve">). 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72157/04</w:t>
        </w:r>
      </w:hyperlink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: 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BodyTextIndent"/>
        <w:ind w:start="800" w:end="709"/>
        <w:jc w:val="both"/>
        <w:rPr/>
      </w:pPr>
      <w:r>
        <w:rPr>
          <w:rtl w:val="true"/>
        </w:rPr>
        <w:t>"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לעדותם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</w:hyperlink>
      <w:r>
        <w:rPr>
          <w:rtl w:val="true"/>
        </w:rPr>
        <w:t xml:space="preserve">)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מסייג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>: "</w:t>
      </w:r>
      <w:r>
        <w:rPr>
          <w:rtl w:val="true"/>
        </w:rPr>
        <w:t>בהתקיים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בוחנת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- 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דיחוי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8" w:name="Decision2"/>
      <w:bookmarkStart w:id="19" w:name="החלטה"/>
      <w:bookmarkStart w:id="20" w:name="Decision2"/>
      <w:bookmarkStart w:id="21" w:name="החלטה"/>
      <w:bookmarkEnd w:id="20"/>
      <w:bookmarkEnd w:id="21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22" w:name="Decision2"/>
      <w:bookmarkEnd w:id="22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/Users/liorb/Downloads/study2025-p2/s04002826-486.doc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2826/04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1440" w:end="0"/>
      <w:jc w:val="both"/>
    </w:pPr>
    <w:rPr>
      <w:b/>
      <w:bCs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case/390332" TargetMode="External"/><Relationship Id="rId9" Type="http://schemas.openxmlformats.org/officeDocument/2006/relationships/hyperlink" Target="http://www.nevo.co.il/case/6131808" TargetMode="External"/><Relationship Id="rId10" Type="http://schemas.openxmlformats.org/officeDocument/2006/relationships/hyperlink" Target="http://www.nevo.co.il/case/390332" TargetMode="External"/><Relationship Id="rId11" Type="http://schemas.openxmlformats.org/officeDocument/2006/relationships/hyperlink" Target="http://www.nevo.co.il/case/17941073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2017-03-08T13:10:00Z</dcterms:created>
  <dc:creator> </dc:creator>
  <dc:description/>
  <cp:keywords/>
  <dc:language>en-IL</dc:language>
  <cp:lastModifiedBy>miri</cp:lastModifiedBy>
  <cp:lastPrinted>2005-02-22T13:21:00Z</cp:lastPrinted>
  <dcterms:modified xsi:type="dcterms:W3CDTF">2017-03-08T13:10:00Z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ראכז גאבר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390332:2;6131808;17941073</vt:lpwstr>
  </property>
  <property fmtid="{D5CDD505-2E9C-101B-9397-08002B2CF9AE}" pid="6" name="CITY">
    <vt:lpwstr>כ"ס</vt:lpwstr>
  </property>
  <property fmtid="{D5CDD505-2E9C-101B-9397-08002B2CF9AE}" pid="7" name="DATE">
    <vt:lpwstr>20050222</vt:lpwstr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70301/144.a</vt:lpwstr>
  </property>
  <property fmtid="{D5CDD505-2E9C-101B-9397-08002B2CF9AE}" pid="11" name="LAWLISTTMP2">
    <vt:lpwstr>4216</vt:lpwstr>
  </property>
  <property fmtid="{D5CDD505-2E9C-101B-9397-08002B2CF9AE}" pid="12" name="LAWYER">
    <vt:lpwstr>נועה ארזי;מנצור שוועא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2826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