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44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לורך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003004/02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5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כפר</w:t>
            </w:r>
            <w:r>
              <w:rPr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15.06.03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szCs w:val="24"/>
          <w:rtl w:val="true"/>
        </w:rPr>
        <w:t> </w:t>
      </w: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3" w:name="שם_ב"/>
            <w:bookmarkEnd w:id="3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עאזם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סאמי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>
          <w:sz w:val="22"/>
          <w:szCs w:val="26"/>
        </w:rPr>
      </w:pPr>
      <w:bookmarkStart w:id="4" w:name="ABSTRACT_START"/>
      <w:bookmarkEnd w:id="4"/>
      <w:r>
        <w:rPr>
          <w:rFonts w:cs="FrankRuehl"/>
          <w:sz w:val="22"/>
          <w:sz w:val="22"/>
          <w:szCs w:val="26"/>
          <w:rtl w:val="true"/>
        </w:rPr>
        <w:t>הנאשם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הודה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במסגרת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הסדר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טיעון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בעבירה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החזקת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נשק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שלא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כדין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בניגוד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לסעיף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Cs w:val="26"/>
        </w:rPr>
        <w:t>144</w:t>
      </w:r>
      <w:r>
        <w:rPr>
          <w:rFonts w:cs="FrankRuehl"/>
          <w:sz w:val="22"/>
          <w:szCs w:val="26"/>
          <w:rtl w:val="true"/>
        </w:rPr>
        <w:t>(</w:t>
      </w:r>
      <w:r>
        <w:rPr>
          <w:rFonts w:cs="FrankRuehl"/>
          <w:sz w:val="22"/>
          <w:sz w:val="22"/>
          <w:szCs w:val="26"/>
          <w:rtl w:val="true"/>
        </w:rPr>
        <w:t>א</w:t>
      </w:r>
      <w:r>
        <w:rPr>
          <w:rFonts w:cs="FrankRuehl"/>
          <w:sz w:val="22"/>
          <w:szCs w:val="26"/>
          <w:rtl w:val="true"/>
        </w:rPr>
        <w:t xml:space="preserve">) </w:t>
      </w:r>
      <w:r>
        <w:rPr>
          <w:rFonts w:cs="FrankRuehl"/>
          <w:sz w:val="22"/>
          <w:sz w:val="22"/>
          <w:szCs w:val="26"/>
          <w:rtl w:val="true"/>
        </w:rPr>
        <w:t>לחוק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העונשין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תשל</w:t>
      </w:r>
      <w:r>
        <w:rPr>
          <w:rFonts w:cs="FrankRuehl"/>
          <w:sz w:val="22"/>
          <w:szCs w:val="26"/>
          <w:rtl w:val="true"/>
        </w:rPr>
        <w:t>"</w:t>
      </w:r>
      <w:r>
        <w:rPr>
          <w:rFonts w:cs="FrankRuehl"/>
          <w:sz w:val="22"/>
          <w:sz w:val="22"/>
          <w:szCs w:val="26"/>
          <w:rtl w:val="true"/>
        </w:rPr>
        <w:t>ז</w:t>
      </w:r>
      <w:r>
        <w:rPr>
          <w:rFonts w:cs="FrankRuehl"/>
          <w:sz w:val="22"/>
          <w:szCs w:val="26"/>
          <w:rtl w:val="true"/>
        </w:rPr>
        <w:t>-</w:t>
      </w:r>
      <w:r>
        <w:rPr>
          <w:rFonts w:cs="FrankRuehl"/>
          <w:sz w:val="22"/>
          <w:szCs w:val="26"/>
        </w:rPr>
        <w:t>1977</w:t>
      </w:r>
      <w:r>
        <w:rPr>
          <w:rFonts w:cs="FrankRuehl"/>
          <w:sz w:val="22"/>
          <w:szCs w:val="26"/>
          <w:rtl w:val="true"/>
        </w:rPr>
        <w:t>.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FrankRuehl"/>
          <w:b/>
          <w:bCs/>
          <w:sz w:val="22"/>
          <w:szCs w:val="24"/>
        </w:rPr>
      </w:pPr>
      <w:r>
        <w:rPr>
          <w:rFonts w:cs="FrankRuehl"/>
          <w:b/>
          <w:bCs/>
          <w:sz w:val="22"/>
          <w:szCs w:val="24"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7" w:name="LastJudge"/>
      <w:bookmarkStart w:id="8" w:name="PsakDin"/>
      <w:bookmarkEnd w:id="7"/>
      <w:bookmarkEnd w:id="8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Cs/>
          <w:sz w:val="22"/>
          <w:szCs w:val="24"/>
          <w:u w:val="single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בניגוד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15.04.1999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לגיסו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והסיע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צפדי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 "</w:t>
      </w:r>
      <w:r>
        <w:rPr>
          <w:sz w:val="22"/>
          <w:sz w:val="22"/>
          <w:szCs w:val="24"/>
          <w:rtl w:val="true"/>
        </w:rPr>
        <w:t>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האזור</w:t>
      </w:r>
      <w:r>
        <w:rPr>
          <w:sz w:val="22"/>
          <w:szCs w:val="24"/>
          <w:rtl w:val="true"/>
        </w:rPr>
        <w:t>").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4"/>
          <w:sz w:val="24"/>
          <w:szCs w:val="24"/>
          <w:rtl w:val="true"/>
        </w:rPr>
        <w:t>ב</w:t>
      </w:r>
      <w:r>
        <w:rPr>
          <w:sz w:val="22"/>
          <w:sz w:val="22"/>
          <w:szCs w:val="24"/>
          <w:rtl w:val="true"/>
        </w:rPr>
        <w:t>אותן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נמצאו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הפנימית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השמאלית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קדמית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מאולתר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גוסטאב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עוזי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מנגד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איזון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הפרטני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הרחב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מייצגת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ההנאה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ר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1958/98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–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פלוני</w:t>
      </w:r>
      <w:r>
        <w:rPr>
          <w:sz w:val="22"/>
          <w:szCs w:val="24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לחומרתה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ומידת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הוויתור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הזיכוי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ההסדר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בענייננו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המחוקק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הדגישו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בהרתעת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מבצעי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יוצרת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ובייחוד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החזקה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המוסמכות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מסכלת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הסינון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במחזיקי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פיקוח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למבחנים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שעליהם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עצם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מלמדת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בניגוד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לתנאים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המחייבים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ובהתאם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הרשיון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מבצעי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כשמטרת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הרתעתית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גוזרים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משמעותי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פירטו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שהביאו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להסדר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לילדה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כשאישתו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בהריון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תקיפה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1998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למעט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מנהל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עובד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באורחות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ופרנסתו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15.4.1999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האזור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הואשמו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חוקית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ובהחזקת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צבאי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11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קנס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תיקונו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ובפרט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המרכזי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האזור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קושי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מגוריו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מחששו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ולהעיד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בנידוי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חברתי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בנוסף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מעתקים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שיכלו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לקשור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להוכחת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כהגדרת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ששמעתי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ובחנתי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מסקנה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האיזון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האינטרסים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השונים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לטעמי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למידת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הויתור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הזיכוי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כשבעברו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לפעול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לפיכך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]</w:t>
        <w:tab/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בילינסון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בפתח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תחילת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01.12.03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עיכוב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עיכוב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יציאה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הארץ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]</w:t>
        <w:tab/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  <w:szCs w:val="24"/>
        </w:rPr>
      </w:pPr>
      <w:r>
        <w:rPr>
          <w:b/>
          <w:b/>
          <w:bCs/>
          <w:i/>
          <w:i/>
          <w:i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b/>
          <w:bCs/>
          <w:i/>
          <w:iCs/>
          <w:sz w:val="22"/>
          <w:szCs w:val="24"/>
        </w:rPr>
        <w:t>45</w:t>
      </w:r>
      <w:r>
        <w:rPr>
          <w:b/>
          <w:bCs/>
          <w:i/>
          <w:iCs/>
          <w:sz w:val="22"/>
          <w:szCs w:val="24"/>
          <w:rtl w:val="true"/>
        </w:rPr>
        <w:t xml:space="preserve">  </w:t>
      </w:r>
      <w:r>
        <w:rPr>
          <w:b/>
          <w:b/>
          <w:bCs/>
          <w:i/>
          <w:i/>
          <w:iCs/>
          <w:sz w:val="22"/>
          <w:sz w:val="22"/>
          <w:szCs w:val="24"/>
          <w:rtl w:val="true"/>
        </w:rPr>
        <w:t>יום</w:t>
      </w:r>
      <w:r>
        <w:rPr>
          <w:b/>
          <w:bCs/>
          <w:i/>
          <w:i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bookmarkStart w:id="11" w:name="Decision2"/>
      <w:bookmarkEnd w:id="11"/>
      <w:r>
        <w:rPr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ט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בסיון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15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ביוני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2003</w:t>
      </w:r>
      <w:r>
        <w:rPr>
          <w:b/>
          <w:bCs/>
          <w:sz w:val="22"/>
          <w:szCs w:val="24"/>
          <w:rtl w:val="true"/>
        </w:rPr>
        <w:t xml:space="preserve">),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סיון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 </w:t>
      </w:r>
    </w:p>
    <w:tbl>
      <w:tblPr>
        <w:tblW w:w="2376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לורך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2" w:name="Decision2"/>
      <w:bookmarkEnd w:id="12"/>
      <w:r>
        <w:rPr>
          <w:b/>
          <w:b/>
          <w:bCs/>
          <w:sz w:val="22"/>
          <w:sz w:val="22"/>
          <w:szCs w:val="24"/>
          <w:rtl w:val="true"/>
        </w:rPr>
        <w:t>התובע</w:t>
      </w:r>
      <w:r>
        <w:rPr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Heading4"/>
        <w:ind w:end="0"/>
        <w:jc w:val="center"/>
        <w:rPr/>
      </w:pPr>
      <w:bookmarkStart w:id="13" w:name="Decision3"/>
      <w:r>
        <w:rPr>
          <w:rtl w:val="true"/>
        </w:rPr>
        <w:t>החלטה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כמבוקש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ט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בסיון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15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ביוני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2003</w:t>
      </w:r>
      <w:r>
        <w:rPr>
          <w:b/>
          <w:bCs/>
          <w:sz w:val="22"/>
          <w:szCs w:val="24"/>
          <w:rtl w:val="true"/>
        </w:rPr>
        <w:t xml:space="preserve">),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לעיל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                                                                                              </w:t>
      </w:r>
    </w:p>
    <w:tbl>
      <w:tblPr>
        <w:tblW w:w="2376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לורך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4" w:name="Decision3"/>
      <w:r>
        <w:rPr>
          <w:sz w:val="22"/>
          <w:szCs w:val="24"/>
          <w:rtl w:val="true"/>
        </w:rPr>
        <w:t> </w:t>
      </w:r>
      <w:bookmarkEnd w:id="14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/Users/liorb/Downloads/study2025-p2/s023004b.doc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3004/02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עאזם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סאמי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  <w:szCs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2010-03-12T21:35:00Z</dcterms:created>
  <dc:creator> </dc:creator>
  <dc:description/>
  <cp:keywords/>
  <dc:language>en-IL</dc:language>
  <cp:lastModifiedBy>eli</cp:lastModifiedBy>
  <cp:lastPrinted>2003-05-04T12:05:00Z</cp:lastPrinted>
  <dcterms:modified xsi:type="dcterms:W3CDTF">2010-03-12T21:35:00Z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עאזם בן מוחמד סאמי</vt:lpwstr>
  </property>
  <property fmtid="{D5CDD505-2E9C-101B-9397-08002B2CF9AE}" pid="4" name="CITY">
    <vt:lpwstr>כ"ס</vt:lpwstr>
  </property>
  <property fmtid="{D5CDD505-2E9C-101B-9397-08002B2CF9AE}" pid="5" name="DATE">
    <vt:lpwstr>20030615</vt:lpwstr>
  </property>
  <property fmtid="{D5CDD505-2E9C-101B-9397-08002B2CF9AE}" pid="6" name="ISABSTRACT">
    <vt:lpwstr>Y</vt:lpwstr>
  </property>
  <property fmtid="{D5CDD505-2E9C-101B-9397-08002B2CF9AE}" pid="7" name="JUDGE">
    <vt:lpwstr>רות לורך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3004</vt:lpwstr>
  </property>
  <property fmtid="{D5CDD505-2E9C-101B-9397-08002B2CF9AE}" pid="29" name="PROCYEAR">
    <vt:lpwstr>02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