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Caption"/>
        <w:ind w:end="0"/>
        <w:jc w:val="center"/>
        <w:rPr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המשפט</w:t>
      </w:r>
    </w:p>
    <w:p>
      <w:pPr>
        <w:pStyle w:val="Caption"/>
        <w:ind w:end="0"/>
        <w:jc w:val="center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  <w:gridCol w:w="964"/>
        <w:gridCol w:w="4564"/>
        <w:gridCol w:w="1050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001195/01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בנצרת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b/>
                <w:bCs/>
                <w:sz w:val="24"/>
                <w:szCs w:val="20"/>
              </w:rPr>
            </w:pPr>
            <w:r>
              <w:rPr>
                <w:rFonts w:cs="Times New Roman"/>
                <w:b/>
                <w:bCs/>
                <w:sz w:val="24"/>
                <w:szCs w:val="20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>
          <w:trHeight w:val="286" w:hRule="atLeast"/>
        </w:trPr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08/12/2002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הלמן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אסתר</w:t>
            </w:r>
          </w:p>
        </w:tc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</w:tr>
    </w:tbl>
    <w:p>
      <w:pPr>
        <w:pStyle w:val="Normal"/>
        <w:ind w:end="0"/>
        <w:jc w:val="start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Style12"/>
        <w:suppressLineNumbers/>
        <w:ind w:end="0"/>
        <w:jc w:val="start"/>
        <w:rPr>
          <w:sz w:val="24"/>
          <w:szCs w:val="20"/>
        </w:rPr>
      </w:pPr>
      <w:r>
        <w:rPr>
          <w:sz w:val="24"/>
          <w:szCs w:val="20"/>
          <w:rtl w:val="true"/>
        </w:rPr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418"/>
      </w:tblGrid>
      <w:tr>
        <w:trPr/>
        <w:tc>
          <w:tcPr>
            <w:tcW w:w="2409" w:type="dxa"/>
            <w:tcBorders/>
          </w:tcPr>
          <w:p>
            <w:pPr>
              <w:pStyle w:val="Style13"/>
              <w:snapToGrid w:val="false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Style13"/>
              <w:ind w:end="0"/>
              <w:jc w:val="star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1418" w:type="dxa"/>
            <w:tcBorders/>
          </w:tcPr>
          <w:p>
            <w:pPr>
              <w:pStyle w:val="Style13"/>
              <w:ind w:end="0"/>
              <w:jc w:val="star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3"/>
              <w:ind w:end="0"/>
              <w:jc w:val="star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3"/>
              <w:snapToGrid w:val="false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3"/>
              <w:snapToGrid w:val="false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418" w:type="dxa"/>
            <w:tcBorders/>
          </w:tcPr>
          <w:p>
            <w:pPr>
              <w:pStyle w:val="Style13"/>
              <w:snapToGrid w:val="false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3"/>
              <w:snapToGrid w:val="false"/>
              <w:spacing w:before="600" w:after="0"/>
              <w:ind w:end="0"/>
              <w:jc w:val="center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3"/>
              <w:spacing w:before="240" w:after="0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  <w:t xml:space="preserve">- </w:t>
            </w: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rtl w:val="true"/>
              </w:rPr>
              <w:t xml:space="preserve">- </w:t>
            </w:r>
          </w:p>
          <w:p>
            <w:pPr>
              <w:pStyle w:val="Style13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418" w:type="dxa"/>
            <w:tcBorders/>
          </w:tcPr>
          <w:p>
            <w:pPr>
              <w:pStyle w:val="Style13"/>
              <w:snapToGrid w:val="false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3"/>
              <w:snapToGrid w:val="false"/>
              <w:ind w:end="0"/>
              <w:jc w:val="start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Style13"/>
              <w:ind w:end="0"/>
              <w:jc w:val="star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כהן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אסתר</w:t>
            </w:r>
          </w:p>
        </w:tc>
        <w:tc>
          <w:tcPr>
            <w:tcW w:w="1418" w:type="dxa"/>
            <w:tcBorders/>
          </w:tcPr>
          <w:p>
            <w:pPr>
              <w:pStyle w:val="Style13"/>
              <w:snapToGrid w:val="false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3"/>
              <w:ind w:end="0"/>
              <w:jc w:val="star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הנאשמת</w:t>
            </w:r>
          </w:p>
        </w:tc>
        <w:tc>
          <w:tcPr>
            <w:tcW w:w="3063" w:type="dxa"/>
            <w:tcBorders/>
          </w:tcPr>
          <w:p>
            <w:pPr>
              <w:pStyle w:val="Style13"/>
              <w:snapToGrid w:val="false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3"/>
              <w:snapToGrid w:val="false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418" w:type="dxa"/>
            <w:tcBorders/>
          </w:tcPr>
          <w:p>
            <w:pPr>
              <w:pStyle w:val="Style13"/>
              <w:snapToGrid w:val="false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</w:tbl>
    <w:p>
      <w:pPr>
        <w:pStyle w:val="Style12"/>
        <w:suppressLineNumbers/>
        <w:ind w:end="0"/>
        <w:jc w:val="start"/>
        <w:rPr>
          <w:sz w:val="24"/>
        </w:rPr>
      </w:pPr>
      <w:r>
        <w:rPr>
          <w:sz w:val="24"/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Style13"/>
              <w:ind w:end="0"/>
              <w:jc w:val="start"/>
              <w:rPr>
                <w:b w:val="false"/>
                <w:bCs w:val="false"/>
                <w:sz w:val="24"/>
              </w:rPr>
            </w:pPr>
            <w:bookmarkStart w:id="6" w:name="FirstLawyer"/>
            <w:bookmarkEnd w:id="6"/>
            <w:r>
              <w:rPr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המאשימה</w:t>
            </w:r>
            <w:r>
              <w:rPr>
                <w:sz w:val="24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כשר</w:t>
            </w:r>
          </w:p>
          <w:p>
            <w:pPr>
              <w:pStyle w:val="Style13"/>
              <w:ind w:end="0"/>
              <w:jc w:val="start"/>
              <w:rPr/>
            </w:pPr>
            <w:r>
              <w:rPr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הנאשמת</w:t>
            </w:r>
            <w:r>
              <w:rPr>
                <w:sz w:val="24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אסכנדר</w:t>
            </w:r>
          </w:p>
          <w:p>
            <w:pPr>
              <w:pStyle w:val="Style13"/>
              <w:ind w:end="0"/>
              <w:jc w:val="start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הנאשמת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בעצמה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הובאה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על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ידי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הליווי</w:t>
            </w:r>
          </w:p>
        </w:tc>
        <w:tc>
          <w:tcPr>
            <w:tcW w:w="1332" w:type="dxa"/>
            <w:tcBorders/>
          </w:tcPr>
          <w:p>
            <w:pPr>
              <w:pStyle w:val="Style13"/>
              <w:ind w:end="0"/>
              <w:jc w:val="star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sz w:val="24"/>
                <w:rtl w:val="true"/>
              </w:rPr>
              <w:t xml:space="preserve">: </w:t>
            </w:r>
          </w:p>
        </w:tc>
      </w:tr>
    </w:tbl>
    <w:p>
      <w:pPr>
        <w:pStyle w:val="Normal"/>
        <w:suppressLineNumbers/>
        <w:ind w:end="0"/>
        <w:jc w:val="center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24"/>
        </w:rPr>
      </w:pPr>
      <w:r>
        <w:rPr>
          <w:b/>
          <w:bCs/>
          <w:sz w:val="24"/>
          <w:rtl w:val="true"/>
        </w:rPr>
      </w:r>
      <w:bookmarkStart w:id="7" w:name="סוג_מסמך"/>
      <w:bookmarkStart w:id="8" w:name="סוג_מסמך"/>
      <w:bookmarkEnd w:id="8"/>
    </w:p>
    <w:p>
      <w:pPr>
        <w:pStyle w:val="Normal"/>
        <w:spacing w:lineRule="auto" w:line="360"/>
        <w:ind w:end="0"/>
        <w:jc w:val="center"/>
        <w:rPr>
          <w:b/>
          <w:bCs/>
          <w:sz w:val="24"/>
          <w:u w:val="single"/>
        </w:rPr>
      </w:pPr>
      <w:bookmarkStart w:id="9" w:name="LastJudge"/>
      <w:bookmarkStart w:id="10" w:name="PsakDin"/>
      <w:bookmarkEnd w:id="9"/>
      <w:bookmarkEnd w:id="10"/>
      <w:r>
        <w:rPr>
          <w:b/>
          <w:b/>
          <w:bCs/>
          <w:sz w:val="24"/>
          <w:sz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start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11.9.02</w:t>
      </w:r>
      <w:r>
        <w:rPr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אסתר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הנאשמת</w:t>
      </w:r>
      <w:r>
        <w:rPr>
          <w:rtl w:val="true"/>
        </w:rPr>
        <w:t xml:space="preserve">")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bookmarkStart w:id="13" w:name="ABSTRACT_START"/>
      <w:bookmarkEnd w:id="13"/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329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bookmarkStart w:id="14" w:name="ABSTRACT_END"/>
      <w:bookmarkEnd w:id="14"/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התפרצות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406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380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1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שהוכחו</w:t>
      </w:r>
      <w:r>
        <w:rPr>
          <w:rtl w:val="true"/>
        </w:rPr>
        <w:t xml:space="preserve">, </w:t>
      </w:r>
      <w:r>
        <w:rPr>
          <w:rtl w:val="true"/>
        </w:rPr>
        <w:t>ושעל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31.8.01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אלונים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המתלוננים</w:t>
      </w:r>
      <w:r>
        <w:rPr>
          <w:rtl w:val="true"/>
        </w:rPr>
        <w:t xml:space="preserve">") </w:t>
      </w:r>
      <w:r>
        <w:rPr>
          <w:rtl w:val="true"/>
        </w:rPr>
        <w:t>שבראש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פינה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, </w:t>
      </w:r>
      <w:r>
        <w:rPr>
          <w:rtl w:val="true"/>
        </w:rPr>
        <w:t>כשבאקדח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וטעון</w:t>
      </w:r>
      <w:r>
        <w:rPr>
          <w:rtl w:val="true"/>
        </w:rPr>
        <w:t xml:space="preserve">, </w:t>
      </w:r>
      <w:r>
        <w:rPr>
          <w:rtl w:val="true"/>
        </w:rPr>
        <w:t>וירתה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הפריצה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מטרתה</w:t>
      </w:r>
      <w:r>
        <w:rPr>
          <w:rtl w:val="true"/>
        </w:rPr>
        <w:t>.</w:t>
      </w:r>
    </w:p>
    <w:p>
      <w:pPr>
        <w:pStyle w:val="BlockText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מידיה</w:t>
      </w:r>
      <w:r>
        <w:rPr>
          <w:rtl w:val="true"/>
        </w:rPr>
        <w:t xml:space="preserve">,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, </w:t>
      </w:r>
      <w:r>
        <w:rPr>
          <w:rtl w:val="true"/>
        </w:rPr>
        <w:t>להשתלט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/>
        <w:t>3533/01</w:t>
      </w:r>
      <w:r>
        <w:rPr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3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שתחילתם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tl w:val="true"/>
        </w:rPr>
        <w:t xml:space="preserve">, </w:t>
      </w:r>
      <w:r>
        <w:rPr>
          <w:rtl w:val="true"/>
        </w:rPr>
        <w:t>אלכסנדר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אנשף</w:t>
      </w:r>
      <w:r>
        <w:rPr>
          <w:rtl w:val="true"/>
        </w:rPr>
        <w:t xml:space="preserve">,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נטוש</w:t>
      </w:r>
      <w:r>
        <w:rPr>
          <w:rtl w:val="true"/>
        </w:rPr>
        <w:t xml:space="preserve">.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למטרד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לפינוים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lockText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4.8.01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הממצאים</w:t>
      </w:r>
      <w:r>
        <w:rPr>
          <w:rtl w:val="true"/>
        </w:rPr>
        <w:t xml:space="preserve">, </w:t>
      </w:r>
      <w:r>
        <w:rPr>
          <w:rtl w:val="true"/>
        </w:rPr>
        <w:t>בחרה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ובחרדות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התפרצותה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יכולתם</w:t>
      </w:r>
      <w:r>
        <w:rPr>
          <w:rtl w:val="true"/>
        </w:rPr>
        <w:t xml:space="preserve">, </w:t>
      </w:r>
      <w:r>
        <w:rPr>
          <w:rtl w:val="true"/>
        </w:rPr>
        <w:t>בבוקרו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המעצורים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מפניו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זממה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ומהתנהגותה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הפרופורציה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tl w:val="true"/>
        </w:rPr>
        <w:t xml:space="preserve">, </w:t>
      </w:r>
      <w:r>
        <w:rPr>
          <w:rtl w:val="true"/>
        </w:rPr>
        <w:t>אנשף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אנשף</w:t>
      </w:r>
      <w:r>
        <w:rPr>
          <w:rtl w:val="true"/>
        </w:rPr>
        <w:t xml:space="preserve">, </w:t>
      </w:r>
      <w:r>
        <w:rPr>
          <w:rtl w:val="true"/>
        </w:rPr>
        <w:t>ותלונות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וההטרדות</w:t>
      </w:r>
      <w:r>
        <w:rPr>
          <w:rtl w:val="true"/>
        </w:rPr>
        <w:t>, (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),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פרופורציה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ואך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והייתה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6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</w:t>
      </w:r>
      <w:r>
        <w:rPr>
          <w:rtl w:val="true"/>
        </w:rPr>
        <w:t xml:space="preserve">, </w:t>
      </w:r>
      <w:r>
        <w:rPr>
          <w:rtl w:val="true"/>
        </w:rPr>
        <w:t>וסירבה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לבקשתה</w:t>
      </w:r>
      <w:r>
        <w:rPr>
          <w:rtl w:val="true"/>
        </w:rPr>
        <w:t xml:space="preserve">,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7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ילידת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49</w:t>
      </w:r>
      <w:r>
        <w:rPr>
          <w:rtl w:val="true"/>
        </w:rPr>
        <w:t xml:space="preserve">)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ושוטרים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21.11.02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4169/01</w:t>
      </w:r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והופעלו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720" w:end="0"/>
        <w:jc w:val="both"/>
        <w:rPr/>
      </w:pP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tl w:val="true"/>
        </w:rPr>
        <w:t xml:space="preserve">, </w:t>
      </w:r>
      <w:r>
        <w:rPr>
          <w:rtl w:val="true"/>
        </w:rPr>
        <w:t>ומגיל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ומצערים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וברשויות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,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טיפוליים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לבעיותיה</w:t>
      </w:r>
      <w:r>
        <w:rPr>
          <w:rtl w:val="true"/>
        </w:rPr>
        <w:t xml:space="preserve">, </w:t>
      </w:r>
      <w:r>
        <w:rPr>
          <w:rtl w:val="true"/>
        </w:rPr>
        <w:t>המצריכות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כלשהוא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המטפלים</w:t>
      </w:r>
      <w:r>
        <w:rPr>
          <w:rtl w:val="true"/>
        </w:rPr>
        <w:t xml:space="preserve">, </w:t>
      </w:r>
      <w:r>
        <w:rPr>
          <w:rtl w:val="true"/>
        </w:rPr>
        <w:t>ומסרבת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ומזור</w:t>
      </w:r>
      <w:r>
        <w:rPr>
          <w:rtl w:val="true"/>
        </w:rPr>
        <w:t xml:space="preserve">, </w:t>
      </w:r>
      <w:r>
        <w:rPr>
          <w:rtl w:val="true"/>
        </w:rPr>
        <w:t>ומסוכנותה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לסביבתה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720" w:start="144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ארבעים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ושניים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חודש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31.8.01</w:t>
      </w:r>
      <w:r>
        <w:rPr>
          <w:b/>
          <w:bCs/>
          <w:rtl w:val="true"/>
        </w:rPr>
        <w:tab/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21.11.02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בחופף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תרצה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/>
        <w:ind w:hanging="720" w:start="144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720" w:start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  <w:bookmarkStart w:id="15" w:name="Decision1"/>
      <w:bookmarkStart w:id="16" w:name="Decision1"/>
      <w:bookmarkEnd w:id="16"/>
    </w:p>
    <w:p>
      <w:pPr>
        <w:pStyle w:val="Normal"/>
        <w:ind w:end="0"/>
        <w:jc w:val="start"/>
        <w:rPr/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b/>
          <w:bCs/>
          <w:sz w:val="24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והודע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בפומבי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ג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בטבת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8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בדצמבר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2002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הלמן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אסתר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54678313-1195/01</w:t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66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0"/>
      </w:tblGrid>
      <w:tr>
        <w:trPr/>
        <w:tc>
          <w:tcPr>
            <w:tcW w:w="266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הלמן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אסתר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17" w:name="Decision1"/>
      <w:bookmarkStart w:id="18" w:name="Decision1"/>
      <w:bookmarkEnd w:id="18"/>
    </w:p>
    <w:p>
      <w:pPr>
        <w:pStyle w:val="Normal"/>
        <w:ind w:end="0"/>
        <w:jc w:val="start"/>
        <w:rPr>
          <w:b/>
          <w:bCs/>
          <w:color w:val="000000"/>
          <w:szCs w:val="20"/>
        </w:rPr>
      </w:pPr>
      <w:r>
        <w:rPr>
          <w:b/>
          <w:b/>
          <w:bCs/>
          <w:szCs w:val="20"/>
          <w:rtl w:val="true"/>
        </w:rPr>
        <w:t>אפרת</w:t>
      </w:r>
      <w:r>
        <w:rPr>
          <w:rFonts w:cs="Times New Roman"/>
          <w:b/>
          <w:b/>
          <w:bCs/>
          <w:szCs w:val="20"/>
          <w:rtl w:val="true"/>
        </w:rPr>
        <w:t xml:space="preserve"> </w:t>
      </w:r>
      <w:r>
        <w:rPr>
          <w:b/>
          <w:b/>
          <w:bCs/>
          <w:szCs w:val="20"/>
          <w:rtl w:val="true"/>
        </w:rPr>
        <w:t>מנשקו</w:t>
      </w:r>
    </w:p>
    <w:p>
      <w:pPr>
        <w:pStyle w:val="Normal"/>
        <w:ind w:end="0"/>
        <w:jc w:val="start"/>
        <w:rPr>
          <w:b/>
          <w:bCs/>
          <w:color w:val="000000"/>
          <w:szCs w:val="20"/>
        </w:rPr>
      </w:pPr>
      <w:r>
        <w:rPr>
          <w:b/>
          <w:b/>
          <w:bCs/>
          <w:color w:val="000000"/>
          <w:szCs w:val="20"/>
          <w:rtl w:val="true"/>
        </w:rPr>
        <w:t>נוסח</w:t>
      </w:r>
      <w:r>
        <w:rPr>
          <w:rFonts w:cs="Times New Roman"/>
          <w:b/>
          <w:b/>
          <w:bCs/>
          <w:color w:val="000000"/>
          <w:szCs w:val="20"/>
          <w:rtl w:val="true"/>
        </w:rPr>
        <w:t xml:space="preserve"> </w:t>
      </w:r>
      <w:r>
        <w:rPr>
          <w:b/>
          <w:b/>
          <w:bCs/>
          <w:color w:val="000000"/>
          <w:szCs w:val="20"/>
          <w:rtl w:val="true"/>
        </w:rPr>
        <w:t>מסמך</w:t>
      </w:r>
      <w:r>
        <w:rPr>
          <w:rFonts w:cs="Times New Roman"/>
          <w:b/>
          <w:b/>
          <w:bCs/>
          <w:color w:val="000000"/>
          <w:szCs w:val="20"/>
          <w:rtl w:val="true"/>
        </w:rPr>
        <w:t xml:space="preserve"> </w:t>
      </w:r>
      <w:r>
        <w:rPr>
          <w:b/>
          <w:b/>
          <w:bCs/>
          <w:color w:val="000000"/>
          <w:szCs w:val="20"/>
          <w:rtl w:val="true"/>
        </w:rPr>
        <w:t>זה</w:t>
      </w:r>
      <w:r>
        <w:rPr>
          <w:rFonts w:cs="Times New Roman"/>
          <w:b/>
          <w:b/>
          <w:bCs/>
          <w:color w:val="000000"/>
          <w:szCs w:val="20"/>
          <w:rtl w:val="true"/>
        </w:rPr>
        <w:t xml:space="preserve"> </w:t>
      </w:r>
      <w:r>
        <w:rPr>
          <w:b/>
          <w:b/>
          <w:bCs/>
          <w:color w:val="000000"/>
          <w:szCs w:val="20"/>
          <w:rtl w:val="true"/>
        </w:rPr>
        <w:t>כפוף</w:t>
      </w:r>
      <w:r>
        <w:rPr>
          <w:rFonts w:cs="Times New Roman"/>
          <w:b/>
          <w:b/>
          <w:bCs/>
          <w:color w:val="000000"/>
          <w:szCs w:val="20"/>
          <w:rtl w:val="true"/>
        </w:rPr>
        <w:t xml:space="preserve"> </w:t>
      </w:r>
      <w:r>
        <w:rPr>
          <w:b/>
          <w:b/>
          <w:bCs/>
          <w:color w:val="000000"/>
          <w:szCs w:val="20"/>
          <w:rtl w:val="true"/>
        </w:rPr>
        <w:t>לשינויי</w:t>
      </w:r>
      <w:r>
        <w:rPr>
          <w:rFonts w:cs="Times New Roman"/>
          <w:b/>
          <w:b/>
          <w:bCs/>
          <w:color w:val="000000"/>
          <w:szCs w:val="20"/>
          <w:rtl w:val="true"/>
        </w:rPr>
        <w:t xml:space="preserve"> </w:t>
      </w:r>
      <w:r>
        <w:rPr>
          <w:b/>
          <w:b/>
          <w:bCs/>
          <w:color w:val="000000"/>
          <w:szCs w:val="20"/>
          <w:rtl w:val="true"/>
        </w:rPr>
        <w:t>ניסוח</w:t>
      </w:r>
      <w:r>
        <w:rPr>
          <w:rFonts w:cs="Times New Roman"/>
          <w:b/>
          <w:b/>
          <w:bCs/>
          <w:color w:val="000000"/>
          <w:szCs w:val="20"/>
          <w:rtl w:val="true"/>
        </w:rPr>
        <w:t xml:space="preserve"> </w:t>
      </w:r>
      <w:r>
        <w:rPr>
          <w:b/>
          <w:b/>
          <w:bCs/>
          <w:color w:val="000000"/>
          <w:szCs w:val="2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/Users/liorb/Downloads/study2025-p2/m01001195-578.doc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1195/01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כהן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אסתר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8"/>
      <w:numFmt w:val="decimal"/>
      <w:lvlText w:val="%1."/>
      <w:lvlJc w:val="end"/>
      <w:pPr>
        <w:tabs>
          <w:tab w:val="num" w:pos="720"/>
        </w:tabs>
        <w:ind w:start="720" w:hanging="720"/>
      </w:pPr>
      <w:rPr>
        <w:sz w:val="24"/>
      </w:rPr>
    </w:lvl>
  </w:abstractNum>
  <w:abstractNum w:abstractNumId="3">
    <w:lvl w:ilvl="0">
      <w:start w:val="1"/>
      <w:numFmt w:val="upperRoman"/>
      <w:lvlText w:val="%1)"/>
      <w:lvlJc w:val="end"/>
      <w:pPr>
        <w:tabs>
          <w:tab w:val="num" w:pos="1080"/>
        </w:tabs>
        <w:ind w:start="1080" w:hanging="360"/>
      </w:pPr>
      <w:rPr>
        <w:sz w:val="24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napToGrid w:val="false"/>
      <w:spacing w:lineRule="auto" w:line="360"/>
      <w:ind w:hanging="0" w:start="0" w:end="0"/>
      <w:jc w:val="start"/>
      <w:outlineLvl w:val="0"/>
    </w:pPr>
    <w:rPr/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character" w:styleId="WW8Num1z0">
    <w:name w:val="WW8Num1z0"/>
    <w:qFormat/>
    <w:rPr>
      <w:sz w:val="24"/>
    </w:rPr>
  </w:style>
  <w:style w:type="character" w:styleId="WW8Num2z0">
    <w:name w:val="WW8Num2z0"/>
    <w:qFormat/>
    <w:rPr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</w:rPr>
  </w:style>
  <w:style w:type="paragraph" w:styleId="BlockText">
    <w:name w:val="Block Text"/>
    <w:basedOn w:val="Normal"/>
    <w:qFormat/>
    <w:pPr>
      <w:spacing w:lineRule="auto" w:line="360"/>
      <w:ind w:hanging="0" w:start="720" w:end="0"/>
      <w:jc w:val="start"/>
    </w:pPr>
    <w:rPr/>
  </w:style>
  <w:style w:type="paragraph" w:styleId="Style12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3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Style14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5">
    <w:name w:val="החלטה"/>
    <w:basedOn w:val="Style12"/>
    <w:qFormat/>
    <w:pPr>
      <w:suppressLineNumbers/>
      <w:ind w:hanging="0" w:start="0" w:end="0"/>
      <w:jc w:val="start"/>
    </w:pPr>
    <w:rPr>
      <w:bCs/>
    </w:rPr>
  </w:style>
  <w:style w:type="paragraph" w:styleId="Style16">
    <w:name w:val="חקירה"/>
    <w:basedOn w:val="Style12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2006-06-04T18:33:00Z</dcterms:created>
  <dc:creator> </dc:creator>
  <dc:description/>
  <dc:language>en-IL</dc:language>
  <cp:lastModifiedBy>nevo2</cp:lastModifiedBy>
  <cp:lastPrinted>2002-12-08T14:10:00Z</cp:lastPrinted>
  <dcterms:modified xsi:type="dcterms:W3CDTF">2006-06-06T07:04:00Z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כהן אסתר</vt:lpwstr>
  </property>
  <property fmtid="{D5CDD505-2E9C-101B-9397-08002B2CF9AE}" pid="4" name="CITY">
    <vt:lpwstr>נצ'</vt:lpwstr>
  </property>
  <property fmtid="{D5CDD505-2E9C-101B-9397-08002B2CF9AE}" pid="5" name="DATE">
    <vt:lpwstr>20021208</vt:lpwstr>
  </property>
  <property fmtid="{D5CDD505-2E9C-101B-9397-08002B2CF9AE}" pid="6" name="ISABSTRACT">
    <vt:lpwstr>Y</vt:lpwstr>
  </property>
  <property fmtid="{D5CDD505-2E9C-101B-9397-08002B2CF9AE}" pid="7" name="JUDGE">
    <vt:lpwstr>הלמן אסתר</vt:lpwstr>
  </property>
  <property fmtid="{D5CDD505-2E9C-101B-9397-08002B2CF9AE}" pid="8" name="LAWYER">
    <vt:lpwstr>כשר;אסכנדר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1195</vt:lpwstr>
  </property>
  <property fmtid="{D5CDD505-2E9C-101B-9397-08002B2CF9AE}" pid="26" name="PROCYEAR">
    <vt:lpwstr>01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VOLUME">
    <vt:lpwstr/>
  </property>
  <property fmtid="{D5CDD505-2E9C-101B-9397-08002B2CF9AE}" pid="30" name="WORDNUMPAGES">
    <vt:lpwstr>4</vt:lpwstr>
  </property>
</Properties>
</file>