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   </w:t>
      </w:r>
    </w:p>
    <w:p>
      <w:pPr>
        <w:pStyle w:val="Heading5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tblW w:w="865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1010"/>
        <w:gridCol w:w="4706"/>
        <w:gridCol w:w="984"/>
      </w:tblGrid>
      <w:tr>
        <w:trPr>
          <w:trHeight w:val="195" w:hRule="atLeast"/>
        </w:trPr>
        <w:tc>
          <w:tcPr>
            <w:tcW w:w="29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001255/02</w:t>
            </w:r>
          </w:p>
        </w:tc>
        <w:tc>
          <w:tcPr>
            <w:tcW w:w="569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נצרת</w:t>
            </w:r>
          </w:p>
        </w:tc>
      </w:tr>
      <w:tr>
        <w:trPr>
          <w:trHeight w:val="195" w:hRule="atLeast"/>
        </w:trPr>
        <w:tc>
          <w:tcPr>
            <w:tcW w:w="29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569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18/02/2004</w:t>
            </w:r>
          </w:p>
        </w:tc>
        <w:tc>
          <w:tcPr>
            <w:tcW w:w="10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גלפז</w:t>
            </w:r>
          </w:p>
        </w:tc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Style10"/>
        <w:suppressLineNumbers w:val="0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מדינת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ישראל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בעניין</w:t>
            </w:r>
            <w:r>
              <w:rPr>
                <w:b w:val="false"/>
                <w:bCs w:val="false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3" w:name="כינוי_א"/>
            <w:bookmarkStart w:id="4" w:name="בא_כוח_א"/>
            <w:bookmarkEnd w:id="3"/>
            <w:bookmarkEnd w:id="4"/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נ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rtl w:val="true"/>
              </w:rPr>
              <w:t>ג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5" w:name="שם_ב"/>
            <w:bookmarkEnd w:id="5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מאהר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סאלח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מזאריב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6" w:name="בא_כוח_ב"/>
            <w:bookmarkStart w:id="7" w:name="כינוי_ב"/>
            <w:bookmarkEnd w:id="6"/>
            <w:bookmarkEnd w:id="7"/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Style10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  <w:t> </w:t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bookmarkStart w:id="8" w:name="FirstLawyer"/>
            <w:bookmarkEnd w:id="8"/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שטרן</w:t>
            </w:r>
          </w:p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בעצמו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133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נוכחים</w:t>
            </w:r>
            <w:r>
              <w:rPr>
                <w:b w:val="false"/>
                <w:bCs w:val="false"/>
                <w:rtl w:val="true"/>
              </w:rPr>
              <w:t>: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9" w:name="צד_ג"/>
      <w:bookmarkStart w:id="10" w:name="צד_ג"/>
      <w:bookmarkEnd w:id="10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color w:val="000000"/>
          <w:sz w:val="22"/>
          <w:u w:val="single"/>
        </w:rPr>
      </w:pPr>
      <w:bookmarkStart w:id="11" w:name="LastJudge"/>
      <w:bookmarkStart w:id="12" w:name="צד_ג"/>
      <w:bookmarkStart w:id="13" w:name="PsakDin"/>
      <w:bookmarkStart w:id="14" w:name="Decision1"/>
      <w:bookmarkStart w:id="15" w:name="סוג_מסמך"/>
      <w:bookmarkEnd w:id="11"/>
      <w:bookmarkEnd w:id="12"/>
      <w:bookmarkEnd w:id="13"/>
      <w:bookmarkEnd w:id="14"/>
      <w:bookmarkEnd w:id="15"/>
      <w:r>
        <w:rPr>
          <w:b/>
          <w:b/>
          <w:bCs/>
          <w:color w:val="000000"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color w:val="000000"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u w:val="single"/>
          <w:rtl w:val="true"/>
        </w:rPr>
        <w:t>דין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6" w:name="PsakDin"/>
      <w:bookmarkStart w:id="17" w:name="ABSTRACT_START"/>
      <w:bookmarkEnd w:id="16"/>
      <w:bookmarkEnd w:id="17"/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ממכר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והטמינו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לכפרו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בעזרת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bookmarkStart w:id="18" w:name="ABSTRACT_END"/>
      <w:bookmarkEnd w:id="18"/>
      <w:r>
        <w:rPr>
          <w:sz w:val="22"/>
          <w:szCs w:val="24"/>
          <w:rtl w:val="true"/>
        </w:rPr>
        <w:t xml:space="preserve">. 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נותרה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. </w:t>
      </w:r>
    </w:p>
    <w:p>
      <w:pPr>
        <w:pStyle w:val="Subtitle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בגידרו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הכולל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פתוח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הוסכם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לטיעוני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sz w:val="22"/>
          <w:szCs w:val="24"/>
          <w:rtl w:val="true"/>
        </w:rPr>
        <w:t xml:space="preserve">. 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בבחור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חייל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קוגנטיבית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דימוי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נמוכים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לפרנסתו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הוערך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כנגרר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סמכותית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וכוחנית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דימויו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העצמי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. 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שליחתו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לחשוף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להפנמת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בכלא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הומלץ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להעמידו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העדפת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הטיפולי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ההרתעתי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שמודעותו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בהתנהגות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בעתיד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קיימת</w:t>
      </w:r>
      <w:r>
        <w:rPr>
          <w:sz w:val="22"/>
          <w:szCs w:val="24"/>
          <w:rtl w:val="true"/>
        </w:rPr>
        <w:t xml:space="preserve">. 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לחובת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רישומים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כאן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בציינה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שותפו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שהואשם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שיעור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נידון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המזערי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כמתואר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נטילת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מכביד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בבואי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שנטענו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ומכאן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שיוויתי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הנקוטה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הפסיקה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שהובאה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נוקטת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לענייננו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פסיקה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5335/02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השוואה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שתפס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כנוסע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במונית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>: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בישיבת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במגדל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העמק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1.4.04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)</w:t>
        <w:tab/>
      </w:r>
      <w:r>
        <w:rPr>
          <w:sz w:val="22"/>
          <w:sz w:val="22"/>
          <w:szCs w:val="24"/>
          <w:rtl w:val="true"/>
        </w:rPr>
        <w:t>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-. </w:t>
      </w:r>
      <w:r>
        <w:rPr>
          <w:sz w:val="22"/>
          <w:szCs w:val="24"/>
        </w:rPr>
        <w:t>1,500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Subtitl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כמומלץ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ing1"/>
        <w:spacing w:lineRule="exact" w:line="320" w:before="0" w:after="80"/>
        <w:ind w:firstLine="283" w:end="0"/>
        <w:jc w:val="both"/>
        <w:rPr>
          <w:color w:val="000000"/>
          <w:sz w:val="22"/>
          <w:szCs w:val="24"/>
        </w:rPr>
      </w:pPr>
      <w:r>
        <w:rPr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היום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כו</w:t>
      </w:r>
      <w:r>
        <w:rPr>
          <w:color w:val="000000"/>
          <w:sz w:val="22"/>
          <w:szCs w:val="24"/>
          <w:rtl w:val="true"/>
        </w:rPr>
        <w:t xml:space="preserve">' </w:t>
      </w:r>
      <w:r>
        <w:rPr>
          <w:color w:val="000000"/>
          <w:sz w:val="22"/>
          <w:sz w:val="22"/>
          <w:szCs w:val="24"/>
          <w:rtl w:val="true"/>
        </w:rPr>
        <w:t>בשבט</w:t>
      </w:r>
      <w:r>
        <w:rPr>
          <w:color w:val="000000"/>
          <w:sz w:val="22"/>
          <w:szCs w:val="24"/>
          <w:rtl w:val="true"/>
        </w:rPr>
        <w:t xml:space="preserve">, </w:t>
      </w:r>
      <w:r>
        <w:rPr>
          <w:color w:val="000000"/>
          <w:sz w:val="22"/>
          <w:sz w:val="22"/>
          <w:szCs w:val="24"/>
          <w:rtl w:val="true"/>
        </w:rPr>
        <w:t>תשס</w:t>
      </w:r>
      <w:r>
        <w:rPr>
          <w:color w:val="000000"/>
          <w:sz w:val="22"/>
          <w:szCs w:val="24"/>
          <w:rtl w:val="true"/>
        </w:rPr>
        <w:t>"</w:t>
      </w:r>
      <w:r>
        <w:rPr>
          <w:color w:val="000000"/>
          <w:sz w:val="22"/>
          <w:sz w:val="22"/>
          <w:szCs w:val="24"/>
          <w:rtl w:val="true"/>
        </w:rPr>
        <w:t>ד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Cs w:val="24"/>
          <w:rtl w:val="true"/>
        </w:rPr>
        <w:t xml:space="preserve">( </w:t>
      </w:r>
      <w:r>
        <w:rPr>
          <w:color w:val="000000"/>
          <w:sz w:val="22"/>
          <w:szCs w:val="24"/>
        </w:rPr>
        <w:t>18</w:t>
      </w:r>
      <w:r>
        <w:rPr>
          <w:color w:val="000000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בפברואר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Cs w:val="24"/>
        </w:rPr>
        <w:t>2004</w:t>
      </w:r>
      <w:r>
        <w:rPr>
          <w:color w:val="000000"/>
          <w:sz w:val="22"/>
          <w:szCs w:val="24"/>
          <w:rtl w:val="true"/>
        </w:rPr>
        <w:t xml:space="preserve">) </w:t>
      </w:r>
      <w:r>
        <w:rPr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הצדדים</w:t>
      </w:r>
      <w:r>
        <w:rPr>
          <w:color w:val="000000"/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266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גלפז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נשיא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9" w:name="Decision1"/>
      <w:bookmarkEnd w:id="19"/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/Users/liorb/Downloads/study2025-p2/m021255a.doc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1255/02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מאהר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סאלח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מזאריב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320" w:before="0" w:after="80"/>
      <w:ind w:firstLine="283" w:start="0" w:end="0"/>
      <w:jc w:val="center"/>
      <w:outlineLvl w:val="4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ubtitle">
    <w:name w:val="Subtitle"/>
    <w:basedOn w:val="Normal"/>
    <w:next w:val="BodyText"/>
    <w:qFormat/>
    <w:pPr>
      <w:ind w:hanging="0" w:start="0" w:end="0"/>
      <w:jc w:val="both"/>
    </w:pPr>
    <w:rPr>
      <w:sz w:val="28"/>
      <w:szCs w:val="28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2004-05-17T08:08:00Z</dcterms:created>
  <dc:creator> </dc:creator>
  <dc:description/>
  <dc:language>en-IL</dc:language>
  <cp:lastModifiedBy>nevo</cp:lastModifiedBy>
  <cp:lastPrinted>2004-02-18T08:56:00Z</cp:lastPrinted>
  <dcterms:modified xsi:type="dcterms:W3CDTF">2004-05-17T09:38:00Z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מאהר בן סאלח מזאריב</vt:lpwstr>
  </property>
  <property fmtid="{D5CDD505-2E9C-101B-9397-08002B2CF9AE}" pid="4" name="CITY">
    <vt:lpwstr>נצ'</vt:lpwstr>
  </property>
  <property fmtid="{D5CDD505-2E9C-101B-9397-08002B2CF9AE}" pid="5" name="DATE">
    <vt:lpwstr>20040218</vt:lpwstr>
  </property>
  <property fmtid="{D5CDD505-2E9C-101B-9397-08002B2CF9AE}" pid="6" name="ISABSTRACT">
    <vt:lpwstr>Y</vt:lpwstr>
  </property>
  <property fmtid="{D5CDD505-2E9C-101B-9397-08002B2CF9AE}" pid="7" name="JUDGE">
    <vt:lpwstr>חיים גלפז</vt:lpwstr>
  </property>
  <property fmtid="{D5CDD505-2E9C-101B-9397-08002B2CF9AE}" pid="8" name="LAWYER">
    <vt:lpwstr>שטרן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1255</vt:lpwstr>
  </property>
  <property fmtid="{D5CDD505-2E9C-101B-9397-08002B2CF9AE}" pid="29" name="PROCYEAR">
    <vt:lpwstr>02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2</vt:lpwstr>
  </property>
</Properties>
</file>