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Cs w:val="false"/>
          <w:sz w:val="36"/>
          <w:szCs w:val="36"/>
          <w:lang w:eastAsia="en-US"/>
        </w:rPr>
      </w:pPr>
      <w:r>
        <w:rPr>
          <w:b/>
          <w:b/>
          <w:bCs w:val="false"/>
          <w:sz w:val="36"/>
          <w:sz w:val="36"/>
          <w:szCs w:val="36"/>
          <w:rtl w:val="true"/>
          <w:lang w:eastAsia="en-US"/>
        </w:rPr>
        <w:t>בתי</w:t>
      </w:r>
      <w:r>
        <w:rPr>
          <w:rFonts w:cs="Times New Roman"/>
          <w:b/>
          <w:b/>
          <w:bCs w:val="false"/>
          <w:sz w:val="36"/>
          <w:sz w:val="36"/>
          <w:szCs w:val="36"/>
          <w:rtl w:val="true"/>
          <w:lang w:eastAsia="en-US"/>
        </w:rPr>
        <w:t xml:space="preserve"> </w:t>
      </w:r>
      <w:r>
        <w:rPr>
          <w:b/>
          <w:b/>
          <w:bCs w:val="false"/>
          <w:sz w:val="36"/>
          <w:sz w:val="36"/>
          <w:szCs w:val="36"/>
          <w:rtl w:val="true"/>
          <w:lang w:eastAsia="en-US"/>
        </w:rPr>
        <w:t>המשפט</w:t>
      </w:r>
      <w:r>
        <w:rPr>
          <w:rFonts w:cs="Times New Roman"/>
          <w:bCs w:val="false"/>
          <w:sz w:val="36"/>
          <w:sz w:val="36"/>
          <w:szCs w:val="36"/>
          <w:rtl w:val="true"/>
          <w:lang w:eastAsia="en-US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394"/>
        <w:gridCol w:w="992"/>
        <w:gridCol w:w="2235"/>
      </w:tblGrid>
      <w:tr>
        <w:trPr>
          <w:trHeight w:val="195" w:hRule="atLeast"/>
          <w:cantSplit w:val="true"/>
        </w:trPr>
        <w:tc>
          <w:tcPr>
            <w:tcW w:w="5302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b/>
                <w:sz w:val="28"/>
                <w:sz w:val="28"/>
                <w:szCs w:val="28"/>
                <w:rtl w:val="true"/>
                <w:lang w:eastAsia="en-US"/>
              </w:rPr>
              <w:t>בית</w:t>
            </w:r>
            <w:r>
              <w:rPr>
                <w:rFonts w:cs="Times New Roman"/>
                <w:b/>
                <w:b/>
                <w:sz w:val="28"/>
                <w:sz w:val="28"/>
                <w:szCs w:val="28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sz w:val="28"/>
                <w:sz w:val="28"/>
                <w:szCs w:val="28"/>
                <w:rtl w:val="true"/>
                <w:lang w:eastAsia="en-US"/>
              </w:rPr>
              <w:t>משפט</w:t>
            </w:r>
            <w:r>
              <w:rPr>
                <w:rFonts w:cs="Times New Roman"/>
                <w:b/>
                <w:b/>
                <w:sz w:val="28"/>
                <w:sz w:val="28"/>
                <w:szCs w:val="28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sz w:val="28"/>
                <w:sz w:val="28"/>
                <w:szCs w:val="28"/>
                <w:rtl w:val="true"/>
                <w:lang w:eastAsia="en-US"/>
              </w:rPr>
              <w:t>השלום</w:t>
            </w:r>
            <w:r>
              <w:rPr>
                <w:rFonts w:cs="Times New Roman"/>
                <w:b/>
                <w:b/>
                <w:sz w:val="28"/>
                <w:sz w:val="28"/>
                <w:szCs w:val="28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sz w:val="28"/>
                <w:sz w:val="28"/>
                <w:szCs w:val="28"/>
                <w:rtl w:val="true"/>
                <w:lang w:eastAsia="en-US"/>
              </w:rPr>
              <w:t>פתח</w:t>
            </w:r>
            <w:r>
              <w:rPr>
                <w:b/>
                <w:sz w:val="28"/>
                <w:szCs w:val="28"/>
                <w:rtl w:val="true"/>
                <w:lang w:eastAsia="en-US"/>
              </w:rPr>
              <w:t>-</w:t>
            </w:r>
            <w:r>
              <w:rPr>
                <w:b/>
                <w:b/>
                <w:sz w:val="28"/>
                <w:sz w:val="28"/>
                <w:szCs w:val="28"/>
                <w:rtl w:val="true"/>
                <w:lang w:eastAsia="en-US"/>
              </w:rPr>
              <w:t>תקוה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David"/>
                <w:szCs w:val="24"/>
                <w:lang w:eastAsia="en-US"/>
              </w:rPr>
            </w:pPr>
            <w:r>
              <w:rPr>
                <w:rFonts w:cs="David"/>
                <w:szCs w:val="24"/>
                <w:rtl w:val="true"/>
                <w:lang w:eastAsia="en-US"/>
              </w:rPr>
              <w:t>פ</w:t>
            </w:r>
            <w:r>
              <w:rPr>
                <w:rFonts w:cs="Times New Roman"/>
                <w:szCs w:val="24"/>
                <w:rtl w:val="true"/>
                <w:lang w:eastAsia="en-US"/>
              </w:rPr>
              <w:t xml:space="preserve">  </w:t>
            </w:r>
            <w:r>
              <w:rPr>
                <w:rFonts w:cs="David"/>
                <w:szCs w:val="24"/>
                <w:lang w:eastAsia="en-US"/>
              </w:rPr>
              <w:t>001001/04</w:t>
            </w:r>
          </w:p>
        </w:tc>
      </w:tr>
      <w:tr>
        <w:trPr>
          <w:trHeight w:val="195" w:hRule="atLeast"/>
          <w:cantSplit w:val="true"/>
        </w:trPr>
        <w:tc>
          <w:tcPr>
            <w:tcW w:w="5302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cs="David"/>
                <w:b/>
                <w:sz w:val="28"/>
                <w:szCs w:val="28"/>
                <w:lang w:eastAsia="en-US"/>
              </w:rPr>
            </w:pPr>
            <w:r>
              <w:rPr>
                <w:rFonts w:cs="David"/>
                <w:b/>
                <w:sz w:val="28"/>
                <w:szCs w:val="28"/>
                <w:lang w:eastAsia="en-US"/>
              </w:rPr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David"/>
                <w:b/>
                <w:sz w:val="28"/>
                <w:szCs w:val="24"/>
                <w:lang w:eastAsia="en-US"/>
              </w:rPr>
            </w:pPr>
            <w:r>
              <w:rPr>
                <w:rFonts w:cs="David"/>
                <w:b/>
                <w:sz w:val="28"/>
                <w:szCs w:val="24"/>
                <w:rtl w:val="true"/>
                <w:lang w:eastAsia="en-US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lang w:eastAsia="en-US"/>
              </w:rPr>
            </w:pPr>
            <w:bookmarkStart w:id="0" w:name="LastJudge"/>
            <w:bookmarkEnd w:id="0"/>
            <w:r>
              <w:rPr>
                <w:b/>
                <w:b/>
                <w:rtl w:val="true"/>
                <w:lang w:eastAsia="en-US"/>
              </w:rPr>
              <w:t>בפני</w:t>
            </w:r>
            <w:r>
              <w:rPr>
                <w:b/>
                <w:rtl w:val="true"/>
                <w:lang w:eastAsia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אוהד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נשיא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rFonts w:cs="David"/>
                <w:b/>
                <w:szCs w:val="24"/>
                <w:lang w:eastAsia="en-US"/>
              </w:rPr>
            </w:pPr>
            <w:r>
              <w:rPr>
                <w:rFonts w:cs="David"/>
                <w:b/>
                <w:b/>
                <w:szCs w:val="24"/>
                <w:rtl w:val="true"/>
                <w:lang w:eastAsia="en-US"/>
              </w:rPr>
              <w:t>תאריך</w:t>
            </w:r>
            <w:r>
              <w:rPr>
                <w:rFonts w:cs="David"/>
                <w:b/>
                <w:szCs w:val="24"/>
                <w:rtl w:val="true"/>
                <w:lang w:eastAsia="en-US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David"/>
                <w:szCs w:val="24"/>
                <w:lang w:eastAsia="en-US"/>
              </w:rPr>
            </w:pPr>
            <w:r>
              <w:rPr>
                <w:rFonts w:cs="David"/>
                <w:szCs w:val="24"/>
                <w:lang w:eastAsia="en-US"/>
              </w:rPr>
              <w:t>29/02/2004</w:t>
            </w:r>
          </w:p>
        </w:tc>
      </w:tr>
    </w:tbl>
    <w:p>
      <w:pPr>
        <w:pStyle w:val="Normal"/>
        <w:ind w:end="0"/>
        <w:jc w:val="center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rtl w:val="true"/>
          <w:lang w:eastAsia="en-US"/>
        </w:rPr>
      </w:r>
    </w:p>
    <w:tbl>
      <w:tblPr>
        <w:bidiVisual w:val="true"/>
        <w:tblW w:w="8647" w:type="dxa"/>
        <w:jc w:val="start"/>
        <w:tblInd w:w="1205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"/>
        <w:gridCol w:w="1332"/>
        <w:gridCol w:w="1"/>
        <w:gridCol w:w="1757"/>
        <w:gridCol w:w="3063"/>
        <w:gridCol w:w="2409"/>
      </w:tblGrid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b/>
                <w:lang w:eastAsia="en-US"/>
              </w:rPr>
            </w:pPr>
            <w:bookmarkStart w:id="1" w:name="FirstAppellant"/>
            <w:bookmarkEnd w:id="1"/>
            <w:r>
              <w:rPr>
                <w:b/>
                <w:b/>
                <w:rtl w:val="true"/>
                <w:lang w:eastAsia="en-US"/>
              </w:rPr>
              <w:t>בעניין</w:t>
            </w:r>
            <w:r>
              <w:rPr>
                <w:b/>
                <w:rtl w:val="true"/>
                <w:lang w:eastAsia="en-US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lang w:eastAsia="en-US"/>
              </w:rPr>
            </w:pPr>
            <w:r>
              <w:rPr>
                <w:b/>
                <w:b/>
                <w:rtl w:val="true"/>
                <w:lang w:eastAsia="en-US"/>
              </w:rPr>
              <w:t>מדינת</w:t>
            </w:r>
            <w:r>
              <w:rPr>
                <w:rFonts w:cs="Times New Roman"/>
                <w:b/>
                <w:b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rtl w:val="true"/>
                <w:lang w:eastAsia="en-US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lang w:eastAsia="en-US"/>
              </w:rPr>
            </w:pPr>
            <w:r>
              <w:rPr>
                <w:b/>
                <w:rtl w:val="true"/>
                <w:lang w:eastAsia="en-US"/>
              </w:rPr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lang w:eastAsia="en-US"/>
              </w:rPr>
            </w:pPr>
            <w:r>
              <w:rPr>
                <w:b/>
                <w:rtl w:val="true"/>
                <w:lang w:eastAsia="en-US"/>
              </w:rPr>
            </w:r>
            <w:bookmarkStart w:id="2" w:name="FirstLawyer"/>
            <w:bookmarkStart w:id="3" w:name="בא_כוח_א"/>
            <w:bookmarkStart w:id="4" w:name="FirstLawyer"/>
            <w:bookmarkStart w:id="5" w:name="בא_כוח_א"/>
            <w:bookmarkEnd w:id="4"/>
            <w:bookmarkEnd w:id="5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lang w:eastAsia="en-US"/>
              </w:rPr>
            </w:pPr>
            <w:r>
              <w:rPr>
                <w:b/>
                <w:b/>
                <w:rtl w:val="true"/>
                <w:lang w:eastAsia="en-US"/>
              </w:rPr>
              <w:t>ע</w:t>
            </w:r>
            <w:r>
              <w:rPr>
                <w:b/>
                <w:rtl w:val="true"/>
                <w:lang w:eastAsia="en-US"/>
              </w:rPr>
              <w:t>"</w:t>
            </w:r>
            <w:r>
              <w:rPr>
                <w:b/>
                <w:b/>
                <w:rtl w:val="true"/>
                <w:lang w:eastAsia="en-US"/>
              </w:rPr>
              <w:t>י</w:t>
            </w:r>
            <w:r>
              <w:rPr>
                <w:rFonts w:cs="Times New Roman"/>
                <w:b/>
                <w:b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rtl w:val="true"/>
                <w:lang w:eastAsia="en-US"/>
              </w:rPr>
              <w:t>ב</w:t>
            </w:r>
            <w:r>
              <w:rPr>
                <w:b/>
                <w:rtl w:val="true"/>
                <w:lang w:eastAsia="en-US"/>
              </w:rPr>
              <w:t>"</w:t>
            </w:r>
            <w:r>
              <w:rPr>
                <w:b/>
                <w:b/>
                <w:rtl w:val="true"/>
                <w:lang w:eastAsia="en-US"/>
              </w:rPr>
              <w:t>כ</w:t>
            </w:r>
            <w:r>
              <w:rPr>
                <w:rFonts w:cs="Times New Roman"/>
                <w:b/>
                <w:b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rtl w:val="true"/>
                <w:lang w:eastAsia="en-US"/>
              </w:rPr>
              <w:t>עוה</w:t>
            </w:r>
            <w:r>
              <w:rPr>
                <w:b/>
                <w:rtl w:val="true"/>
                <w:lang w:eastAsia="en-US"/>
              </w:rPr>
              <w:t>"</w:t>
            </w:r>
            <w:r>
              <w:rPr>
                <w:b/>
                <w:b/>
                <w:rtl w:val="true"/>
                <w:lang w:eastAsia="en-US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lang w:eastAsia="en-US"/>
              </w:rPr>
            </w:pPr>
            <w:r>
              <w:rPr>
                <w:b/>
                <w:b/>
                <w:rtl w:val="true"/>
                <w:lang w:eastAsia="en-US"/>
              </w:rPr>
              <w:t>רוט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lang w:eastAsia="en-US"/>
              </w:rPr>
            </w:pPr>
            <w:r>
              <w:rPr>
                <w:b/>
                <w:b/>
                <w:rtl w:val="true"/>
                <w:lang w:eastAsia="en-US"/>
              </w:rPr>
              <w:t>המאשימה</w:t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lang w:eastAsia="en-US"/>
              </w:rPr>
            </w:pPr>
            <w:r>
              <w:rPr>
                <w:b/>
                <w:rtl w:val="true"/>
                <w:lang w:eastAsia="en-US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lang w:eastAsia="en-US"/>
              </w:rPr>
            </w:pPr>
            <w:r>
              <w:rPr>
                <w:b/>
                <w:b/>
                <w:rtl w:val="true"/>
                <w:lang w:eastAsia="en-US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lang w:eastAsia="en-US"/>
              </w:rPr>
            </w:pPr>
            <w:r>
              <w:rPr>
                <w:b/>
                <w:rtl w:val="true"/>
                <w:lang w:eastAsia="en-US"/>
              </w:rPr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lang w:eastAsia="en-US"/>
              </w:rPr>
            </w:pPr>
            <w:r>
              <w:rPr>
                <w:b/>
                <w:rtl w:val="true"/>
                <w:lang w:eastAsia="en-US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lang w:eastAsia="en-US"/>
              </w:rPr>
            </w:pPr>
            <w:r>
              <w:rPr>
                <w:b/>
                <w:b/>
                <w:rtl w:val="true"/>
                <w:lang w:eastAsia="en-US"/>
              </w:rPr>
              <w:t>קריבנקו</w:t>
            </w:r>
            <w:r>
              <w:rPr>
                <w:rFonts w:cs="Times New Roman"/>
                <w:b/>
                <w:b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rtl w:val="true"/>
                <w:lang w:eastAsia="en-US"/>
              </w:rPr>
              <w:t>פיוטר</w:t>
            </w:r>
            <w:r>
              <w:rPr>
                <w:rFonts w:cs="Times New Roman"/>
                <w:b/>
                <w:b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rtl w:val="true"/>
                <w:lang w:eastAsia="en-US"/>
              </w:rPr>
              <w:t>–</w:t>
            </w:r>
            <w:r>
              <w:rPr>
                <w:rFonts w:cs="Times New Roman"/>
                <w:b/>
                <w:b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rtl w:val="true"/>
                <w:lang w:eastAsia="en-US"/>
              </w:rPr>
              <w:t>הובא</w:t>
            </w:r>
            <w:r>
              <w:rPr>
                <w:rFonts w:cs="Times New Roman"/>
                <w:b/>
                <w:b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rtl w:val="true"/>
                <w:lang w:eastAsia="en-US"/>
              </w:rPr>
              <w:t>על</w:t>
            </w:r>
            <w:r>
              <w:rPr>
                <w:rFonts w:cs="Times New Roman"/>
                <w:b/>
                <w:b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rtl w:val="true"/>
                <w:lang w:eastAsia="en-US"/>
              </w:rPr>
              <w:t>ידי</w:t>
            </w:r>
            <w:r>
              <w:rPr>
                <w:rFonts w:cs="Times New Roman"/>
                <w:b/>
                <w:b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rtl w:val="true"/>
                <w:lang w:eastAsia="en-US"/>
              </w:rPr>
              <w:t>הליווי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lang w:eastAsia="en-US"/>
              </w:rPr>
            </w:pPr>
            <w:r>
              <w:rPr>
                <w:b/>
                <w:rtl w:val="true"/>
                <w:lang w:eastAsia="en-US"/>
              </w:rPr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lang w:eastAsia="en-US"/>
              </w:rPr>
            </w:pPr>
            <w:r>
              <w:rPr>
                <w:b/>
                <w:rtl w:val="true"/>
                <w:lang w:eastAsia="en-US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lang w:eastAsia="en-US"/>
              </w:rPr>
            </w:pPr>
            <w:r>
              <w:rPr>
                <w:b/>
                <w:b/>
                <w:rtl w:val="true"/>
                <w:lang w:eastAsia="en-US"/>
              </w:rPr>
              <w:t>ע</w:t>
            </w:r>
            <w:r>
              <w:rPr>
                <w:b/>
                <w:rtl w:val="true"/>
                <w:lang w:eastAsia="en-US"/>
              </w:rPr>
              <w:t>"</w:t>
            </w:r>
            <w:r>
              <w:rPr>
                <w:b/>
                <w:b/>
                <w:rtl w:val="true"/>
                <w:lang w:eastAsia="en-US"/>
              </w:rPr>
              <w:t>י</w:t>
            </w:r>
            <w:r>
              <w:rPr>
                <w:rFonts w:cs="Times New Roman"/>
                <w:b/>
                <w:b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rtl w:val="true"/>
                <w:lang w:eastAsia="en-US"/>
              </w:rPr>
              <w:t>ב</w:t>
            </w:r>
            <w:r>
              <w:rPr>
                <w:b/>
                <w:rtl w:val="true"/>
                <w:lang w:eastAsia="en-US"/>
              </w:rPr>
              <w:t>"</w:t>
            </w:r>
            <w:r>
              <w:rPr>
                <w:b/>
                <w:b/>
                <w:rtl w:val="true"/>
                <w:lang w:eastAsia="en-US"/>
              </w:rPr>
              <w:t>כ</w:t>
            </w:r>
            <w:r>
              <w:rPr>
                <w:rFonts w:cs="Times New Roman"/>
                <w:b/>
                <w:b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rtl w:val="true"/>
                <w:lang w:eastAsia="en-US"/>
              </w:rPr>
              <w:t>עוה</w:t>
            </w:r>
            <w:r>
              <w:rPr>
                <w:b/>
                <w:rtl w:val="true"/>
                <w:lang w:eastAsia="en-US"/>
              </w:rPr>
              <w:t>"</w:t>
            </w:r>
            <w:r>
              <w:rPr>
                <w:b/>
                <w:b/>
                <w:rtl w:val="true"/>
                <w:lang w:eastAsia="en-US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lang w:eastAsia="en-US"/>
              </w:rPr>
            </w:pPr>
            <w:r>
              <w:rPr>
                <w:b/>
                <w:b/>
                <w:rtl w:val="true"/>
                <w:lang w:eastAsia="en-US"/>
              </w:rPr>
              <w:t>רוזנברג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lang w:eastAsia="en-US"/>
              </w:rPr>
            </w:pPr>
            <w:r>
              <w:rPr>
                <w:b/>
                <w:b/>
                <w:rtl w:val="true"/>
                <w:lang w:eastAsia="en-US"/>
              </w:rPr>
              <w:t>הנאשם</w:t>
            </w:r>
            <w:r>
              <w:rPr>
                <w:b/>
                <w:rtl w:val="true"/>
                <w:lang w:eastAsia="en-US"/>
              </w:rPr>
              <w:t>/</w:t>
            </w:r>
            <w:r>
              <w:rPr>
                <w:b/>
                <w:b/>
                <w:rtl w:val="true"/>
                <w:lang w:eastAsia="en-US"/>
              </w:rPr>
              <w:t>ת</w:t>
            </w:r>
          </w:p>
        </w:tc>
      </w:tr>
      <w:tr>
        <w:trPr/>
        <w:tc>
          <w:tcPr>
            <w:tcW w:w="8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b/>
                <w:lang w:eastAsia="en-US"/>
              </w:rPr>
            </w:pPr>
            <w:r>
              <w:rPr>
                <w:b/>
                <w:rtl w:val="true"/>
                <w:lang w:eastAsia="en-US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lang w:eastAsia="en-US"/>
              </w:rPr>
            </w:pPr>
            <w:r>
              <w:rPr>
                <w:b/>
                <w:rtl w:val="true"/>
                <w:lang w:eastAsia="en-US"/>
              </w:rPr>
            </w:r>
          </w:p>
        </w:tc>
        <w:tc>
          <w:tcPr>
            <w:tcW w:w="723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lang w:eastAsia="en-US"/>
              </w:rPr>
            </w:pPr>
            <w:r>
              <w:rPr>
                <w:b/>
                <w:rtl w:val="true"/>
                <w:lang w:eastAsia="en-US"/>
              </w:rPr>
            </w:r>
          </w:p>
        </w:tc>
      </w:tr>
    </w:tbl>
    <w:p>
      <w:pPr>
        <w:pStyle w:val="Normal"/>
        <w:ind w:end="0"/>
        <w:jc w:val="center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rtl w:val="true"/>
          <w:lang w:eastAsia="en-US"/>
        </w:rPr>
      </w:r>
    </w:p>
    <w:p>
      <w:pPr>
        <w:pStyle w:val="Normal"/>
        <w:ind w:end="0"/>
        <w:jc w:val="center"/>
        <w:rPr>
          <w:b/>
          <w:sz w:val="32"/>
          <w:szCs w:val="32"/>
          <w:u w:val="single"/>
          <w:lang w:eastAsia="en-US"/>
        </w:rPr>
      </w:pPr>
      <w:bookmarkStart w:id="10" w:name="PsakDin"/>
      <w:bookmarkEnd w:id="10"/>
      <w:r>
        <w:rPr>
          <w:b/>
          <w:b/>
          <w:sz w:val="32"/>
          <w:sz w:val="32"/>
          <w:szCs w:val="32"/>
          <w:u w:val="single"/>
          <w:rtl w:val="true"/>
          <w:lang w:eastAsia="en-US"/>
        </w:rPr>
        <w:t>גזר</w:t>
      </w:r>
      <w:r>
        <w:rPr>
          <w:rFonts w:cs="Times New Roman"/>
          <w:b/>
          <w:b/>
          <w:sz w:val="32"/>
          <w:sz w:val="32"/>
          <w:szCs w:val="32"/>
          <w:u w:val="single"/>
          <w:rtl w:val="true"/>
          <w:lang w:eastAsia="en-US"/>
        </w:rPr>
        <w:t xml:space="preserve"> </w:t>
      </w:r>
      <w:r>
        <w:rPr>
          <w:b/>
          <w:b/>
          <w:sz w:val="32"/>
          <w:sz w:val="32"/>
          <w:szCs w:val="32"/>
          <w:u w:val="single"/>
          <w:rtl w:val="true"/>
          <w:lang w:eastAsia="en-US"/>
        </w:rPr>
        <w:t>דין</w:t>
      </w:r>
    </w:p>
    <w:p>
      <w:pPr>
        <w:pStyle w:val="Normal"/>
        <w:ind w:end="0"/>
        <w:jc w:val="both"/>
        <w:rPr/>
      </w:pPr>
      <w:bookmarkStart w:id="11" w:name="PsakDin"/>
      <w:bookmarkStart w:id="12" w:name="ABSTRACT_START"/>
      <w:bookmarkEnd w:id="11"/>
      <w:bookmarkEnd w:id="12"/>
      <w:r>
        <w:rPr>
          <w:b/>
          <w:b/>
          <w:rtl w:val="true"/>
          <w:lang w:eastAsia="en-US"/>
        </w:rPr>
        <w:t>הנאשם</w:t>
      </w:r>
      <w:r>
        <w:rPr>
          <w:rFonts w:cs="Times New Roman"/>
          <w:b/>
          <w:b/>
          <w:rtl w:val="true"/>
          <w:lang w:eastAsia="en-US"/>
        </w:rPr>
        <w:t xml:space="preserve"> </w:t>
      </w:r>
      <w:r>
        <w:rPr>
          <w:b/>
          <w:b/>
          <w:rtl w:val="true"/>
          <w:lang w:eastAsia="en-US"/>
        </w:rPr>
        <w:t>הורשע</w:t>
      </w:r>
      <w:r>
        <w:rPr>
          <w:rFonts w:cs="Times New Roman"/>
          <w:b/>
          <w:b/>
          <w:rtl w:val="true"/>
          <w:lang w:eastAsia="en-US"/>
        </w:rPr>
        <w:t xml:space="preserve"> </w:t>
      </w:r>
      <w:r>
        <w:rPr>
          <w:b/>
          <w:b/>
          <w:rtl w:val="true"/>
          <w:lang w:eastAsia="en-US"/>
        </w:rPr>
        <w:t>על</w:t>
      </w:r>
      <w:r>
        <w:rPr>
          <w:rFonts w:cs="Times New Roman"/>
          <w:b/>
          <w:b/>
          <w:rtl w:val="true"/>
          <w:lang w:eastAsia="en-US"/>
        </w:rPr>
        <w:t xml:space="preserve"> </w:t>
      </w:r>
      <w:r>
        <w:rPr>
          <w:b/>
          <w:b/>
          <w:rtl w:val="true"/>
          <w:lang w:eastAsia="en-US"/>
        </w:rPr>
        <w:t>פי</w:t>
      </w:r>
      <w:r>
        <w:rPr>
          <w:rFonts w:cs="Times New Roman"/>
          <w:b/>
          <w:b/>
          <w:rtl w:val="true"/>
          <w:lang w:eastAsia="en-US"/>
        </w:rPr>
        <w:t xml:space="preserve"> </w:t>
      </w:r>
      <w:r>
        <w:rPr>
          <w:b/>
          <w:b/>
          <w:rtl w:val="true"/>
          <w:lang w:eastAsia="en-US"/>
        </w:rPr>
        <w:t>הודאתו</w:t>
      </w:r>
      <w:r>
        <w:rPr>
          <w:rFonts w:cs="Times New Roman"/>
          <w:b/>
          <w:b/>
          <w:rtl w:val="true"/>
          <w:lang w:eastAsia="en-US"/>
        </w:rPr>
        <w:t xml:space="preserve"> </w:t>
      </w:r>
      <w:r>
        <w:rPr>
          <w:b/>
          <w:b/>
          <w:rtl w:val="true"/>
          <w:lang w:eastAsia="en-US"/>
        </w:rPr>
        <w:t>בעב</w:t>
      </w:r>
      <w:r>
        <w:rPr>
          <w:rtl w:val="true"/>
          <w:lang w:eastAsia="en-US"/>
        </w:rPr>
        <w:t>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תקיפה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חבלנית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בנסיבות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מחמירות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איומים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וכליאת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שווא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בוצעו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כנגד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אשת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בשעה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שיכור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כלוט</w:t>
      </w:r>
      <w:bookmarkStart w:id="13" w:name="ABSTRACT_END"/>
      <w:bookmarkEnd w:id="13"/>
      <w:r>
        <w:rPr>
          <w:rtl w:val="true"/>
          <w:lang w:eastAsia="en-US"/>
        </w:rPr>
        <w:t xml:space="preserve">. </w:t>
      </w:r>
    </w:p>
    <w:p>
      <w:pPr>
        <w:pStyle w:val="Normal"/>
        <w:ind w:end="0"/>
        <w:jc w:val="start"/>
        <w:rPr>
          <w:lang w:eastAsia="en-US"/>
        </w:rPr>
      </w:pPr>
      <w:r>
        <w:rPr>
          <w:rtl w:val="true"/>
          <w:lang w:eastAsia="en-US"/>
        </w:rPr>
        <w:t>ביום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30.12.03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בשעת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לילה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מאוחרת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תקף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אשתו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באמצעות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ידיו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ורגליו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היכה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בפנים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ברגל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עיקם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ידה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נעל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הדלת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איפשר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מהדירה</w:t>
      </w:r>
      <w:r>
        <w:rPr>
          <w:rtl w:val="true"/>
          <w:lang w:eastAsia="en-US"/>
        </w:rPr>
        <w:t xml:space="preserve">. 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כתוצאה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מהמכות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נגרמו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למתלוננת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חבלות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ממש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ואיים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באותן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. </w:t>
      </w:r>
    </w:p>
    <w:p>
      <w:pPr>
        <w:pStyle w:val="Normal"/>
        <w:ind w:end="0"/>
        <w:jc w:val="both"/>
        <w:rPr>
          <w:b/>
          <w:bCs w:val="false"/>
          <w:color w:val="FFFFFF"/>
          <w:sz w:val="4"/>
          <w:szCs w:val="4"/>
          <w:lang w:eastAsia="en-US"/>
        </w:rPr>
      </w:pPr>
      <w:r>
        <w:rPr>
          <w:b/>
          <w:bCs w:val="false"/>
          <w:color w:val="FFFFFF"/>
          <w:sz w:val="4"/>
          <w:szCs w:val="4"/>
          <w:rtl w:val="true"/>
          <w:lang w:eastAsia="en-US"/>
        </w:rPr>
      </w:r>
    </w:p>
    <w:p>
      <w:pPr>
        <w:pStyle w:val="Normal"/>
        <w:ind w:end="0"/>
        <w:jc w:val="both"/>
        <w:rPr>
          <w:b/>
          <w:bCs w:val="false"/>
          <w:color w:val="FFFFFF"/>
          <w:sz w:val="4"/>
          <w:szCs w:val="4"/>
        </w:rPr>
      </w:pPr>
      <w:r>
        <w:rPr>
          <w:b/>
          <w:bCs w:val="false"/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b/>
          <w:bCs w:val="false"/>
        </w:rPr>
      </w:pPr>
      <w:r>
        <w:rPr>
          <w:b/>
          <w:bCs w:val="false"/>
          <w:color w:val="FFFFFF"/>
          <w:sz w:val="4"/>
          <w:szCs w:val="4"/>
        </w:rPr>
        <w:t>51293715129371</w:t>
      </w:r>
    </w:p>
    <w:p>
      <w:pPr>
        <w:pStyle w:val="Normal"/>
        <w:ind w:firstLine="720" w:start="720" w:end="0"/>
        <w:jc w:val="both"/>
        <w:rPr/>
      </w:pPr>
      <w:r>
        <w:rPr>
          <w:b/>
          <w:b/>
          <w:rtl w:val="true"/>
        </w:rPr>
        <w:t>ב</w:t>
      </w:r>
      <w:hyperlink r:id="rId2">
        <w:r>
          <w:rPr>
            <w:rStyle w:val="Hyperlink"/>
            <w:rFonts w:cs="Miriam"/>
            <w:b/>
            <w:b/>
            <w:rtl w:val="true"/>
          </w:rPr>
          <w:t>ע</w:t>
        </w:r>
        <w:r>
          <w:rPr>
            <w:rStyle w:val="Hyperlink"/>
            <w:rFonts w:cs="Miriam"/>
            <w:b/>
            <w:rtl w:val="true"/>
          </w:rPr>
          <w:t>"</w:t>
        </w:r>
        <w:r>
          <w:rPr>
            <w:rStyle w:val="Hyperlink"/>
            <w:rFonts w:cs="Miriam"/>
            <w:b/>
            <w:b/>
            <w:rtl w:val="true"/>
          </w:rPr>
          <w:t>פ</w:t>
        </w:r>
        <w:r>
          <w:rPr>
            <w:rStyle w:val="Hyperlink"/>
            <w:rFonts w:cs="Times New Roman"/>
            <w:b/>
            <w:b/>
            <w:rtl w:val="true"/>
          </w:rPr>
          <w:t xml:space="preserve"> </w:t>
        </w:r>
        <w:r>
          <w:rPr>
            <w:rStyle w:val="Hyperlink"/>
            <w:rFonts w:cs="Miriam"/>
            <w:b/>
          </w:rPr>
          <w:t>2356/97</w:t>
        </w:r>
      </w:hyperlink>
      <w:r>
        <w:rPr>
          <w:rFonts w:cs="Miriam"/>
          <w:b/>
          <w:rtl w:val="true"/>
        </w:rPr>
        <w:t xml:space="preserve"> </w:t>
      </w:r>
      <w:r>
        <w:rPr>
          <w:b/>
          <w:b/>
          <w:rtl w:val="true"/>
        </w:rPr>
        <w:t>ישראל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פיין</w:t>
      </w:r>
      <w:r>
        <w:rPr>
          <w:rFonts w:cs="Times New Roman"/>
          <w:b/>
          <w:b/>
          <w:rtl w:val="true"/>
        </w:rPr>
        <w:t xml:space="preserve">  </w:t>
      </w:r>
      <w:r>
        <w:rPr>
          <w:b/>
          <w:b/>
          <w:rtl w:val="true"/>
        </w:rPr>
        <w:t>נ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מדינת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ישראל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97</w:t>
      </w:r>
      <w:r>
        <w:rPr>
          <w:b/>
          <w:rtl w:val="true"/>
        </w:rPr>
        <w:t xml:space="preserve"> (</w:t>
      </w:r>
      <w:r>
        <w:rPr>
          <w:b/>
        </w:rPr>
        <w:t>3</w:t>
      </w:r>
      <w:r>
        <w:rPr>
          <w:b/>
          <w:rtl w:val="true"/>
        </w:rPr>
        <w:t xml:space="preserve">) </w:t>
      </w:r>
      <w:r>
        <w:rPr>
          <w:b/>
        </w:rPr>
        <w:t>626</w:t>
      </w:r>
      <w:r>
        <w:rPr>
          <w:b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</w:rPr>
      </w:pPr>
      <w:r>
        <w:rPr>
          <w:b/>
          <w:b/>
          <w:rtl w:val="true"/>
        </w:rPr>
        <w:t>ערעור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פס</w:t>
      </w:r>
      <w:r>
        <w:rPr>
          <w:b/>
          <w:rtl w:val="true"/>
        </w:rPr>
        <w:t>"</w:t>
      </w:r>
      <w:r>
        <w:rPr>
          <w:b/>
          <w:b/>
          <w:rtl w:val="true"/>
        </w:rPr>
        <w:t>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משפט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מחוזי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לפיו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שהורשע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פי</w:t>
      </w:r>
      <w:r>
        <w:rPr>
          <w:rFonts w:cs="Times New Roman"/>
          <w:b/>
          <w:b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</w:rPr>
      </w:pPr>
      <w:r>
        <w:rPr>
          <w:b/>
          <w:b/>
          <w:rtl w:val="true"/>
        </w:rPr>
        <w:t>הסדר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טעון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אלימות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במשפחה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ההסדר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התבקש</w:t>
      </w:r>
      <w:r>
        <w:rPr>
          <w:rFonts w:cs="Times New Roman"/>
          <w:b/>
          <w:b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</w:rPr>
      </w:pPr>
      <w:r>
        <w:rPr>
          <w:b/>
          <w:b/>
          <w:rtl w:val="true"/>
        </w:rPr>
        <w:t>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להפעיל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תנאי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שנתיים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התלוי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ועומד</w:t>
      </w:r>
      <w:r>
        <w:rPr>
          <w:rFonts w:cs="Times New Roman"/>
          <w:b/>
          <w:b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</w:rPr>
      </w:pPr>
      <w:r>
        <w:rPr>
          <w:b/>
          <w:b/>
          <w:rtl w:val="true"/>
        </w:rPr>
        <w:t>כנגד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וכן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לגזור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שנתיים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בפועל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בחופף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לעונש</w:t>
      </w:r>
      <w:r>
        <w:rPr>
          <w:rFonts w:cs="Times New Roman"/>
          <w:b/>
          <w:b/>
          <w:rtl w:val="true"/>
        </w:rPr>
        <w:t xml:space="preserve">  </w:t>
      </w:r>
    </w:p>
    <w:p>
      <w:pPr>
        <w:pStyle w:val="Normal"/>
        <w:ind w:firstLine="720" w:start="720" w:end="0"/>
        <w:jc w:val="both"/>
        <w:rPr>
          <w:b/>
        </w:rPr>
      </w:pPr>
      <w:r>
        <w:rPr>
          <w:b/>
          <w:b/>
          <w:rtl w:val="true"/>
        </w:rPr>
        <w:t>שהופעל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המחוזי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 </w:t>
      </w:r>
      <w:r>
        <w:rPr>
          <w:b/>
          <w:b/>
          <w:rtl w:val="true"/>
        </w:rPr>
        <w:t>קיבל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הסדר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הטיעון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משפט</w:t>
      </w:r>
    </w:p>
    <w:p>
      <w:pPr>
        <w:pStyle w:val="Normal"/>
        <w:ind w:firstLine="720" w:start="720" w:end="0"/>
        <w:jc w:val="both"/>
        <w:rPr>
          <w:b/>
        </w:rPr>
      </w:pPr>
      <w:r>
        <w:rPr>
          <w:b/>
          <w:b/>
          <w:rtl w:val="true"/>
        </w:rPr>
        <w:t>העליון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החלטת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המחוזי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לאור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העובדה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</w:rPr>
      </w:pP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 </w:t>
      </w:r>
      <w:r>
        <w:rPr>
          <w:b/>
          <w:b/>
          <w:rtl w:val="true"/>
        </w:rPr>
        <w:t>למד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הלקח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וחזר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האלימות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כלפי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המשפחה</w:t>
      </w:r>
      <w:r>
        <w:rPr>
          <w:b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b/>
          <w:b/>
          <w:rtl w:val="true"/>
        </w:rPr>
        <w:t>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</w:t>
      </w:r>
      <w:hyperlink r:id="rId3">
        <w:r>
          <w:rPr>
            <w:rStyle w:val="Hyperlink"/>
            <w:rFonts w:cs="Miriam"/>
            <w:b/>
            <w:b/>
            <w:rtl w:val="true"/>
          </w:rPr>
          <w:t>ע</w:t>
        </w:r>
        <w:r>
          <w:rPr>
            <w:rStyle w:val="Hyperlink"/>
            <w:rFonts w:cs="Miriam"/>
            <w:b/>
            <w:rtl w:val="true"/>
          </w:rPr>
          <w:t>"</w:t>
        </w:r>
        <w:r>
          <w:rPr>
            <w:rStyle w:val="Hyperlink"/>
            <w:rFonts w:cs="Miriam"/>
            <w:b/>
            <w:b/>
            <w:rtl w:val="true"/>
          </w:rPr>
          <w:t>פ</w:t>
        </w:r>
        <w:r>
          <w:rPr>
            <w:rStyle w:val="Hyperlink"/>
            <w:rFonts w:cs="Times New Roman"/>
            <w:b/>
            <w:b/>
            <w:rtl w:val="true"/>
          </w:rPr>
          <w:t xml:space="preserve">  </w:t>
        </w:r>
        <w:r>
          <w:rPr>
            <w:rStyle w:val="Hyperlink"/>
            <w:rFonts w:cs="Miriam"/>
            <w:b/>
          </w:rPr>
          <w:t>2776/98</w:t>
        </w:r>
      </w:hyperlink>
      <w:r>
        <w:rPr>
          <w:rFonts w:cs="Miriam"/>
          <w:b/>
          <w:rtl w:val="true"/>
        </w:rPr>
        <w:t xml:space="preserve"> </w:t>
      </w:r>
      <w:r>
        <w:rPr>
          <w:b/>
          <w:b/>
          <w:rtl w:val="true"/>
        </w:rPr>
        <w:t>פלוני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מדינת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ישראל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תק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99</w:t>
      </w:r>
      <w:r>
        <w:rPr>
          <w:b/>
          <w:rtl w:val="true"/>
        </w:rPr>
        <w:t xml:space="preserve"> (</w:t>
      </w:r>
      <w:r>
        <w:rPr>
          <w:b/>
        </w:rPr>
        <w:t>3</w:t>
      </w:r>
      <w:r>
        <w:rPr>
          <w:b/>
          <w:rtl w:val="true"/>
        </w:rPr>
        <w:t xml:space="preserve">) </w:t>
      </w:r>
      <w:r>
        <w:rPr>
          <w:b/>
        </w:rPr>
        <w:t>94</w:t>
      </w:r>
      <w:r>
        <w:rPr>
          <w:b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</w:rPr>
      </w:pPr>
      <w:r>
        <w:rPr>
          <w:b/>
          <w:b/>
          <w:rtl w:val="true"/>
        </w:rPr>
        <w:t>תקדין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פסקה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ערכאת</w:t>
      </w:r>
      <w:r>
        <w:rPr>
          <w:rFonts w:cs="Times New Roman"/>
          <w:b/>
          <w:b/>
          <w:rtl w:val="true"/>
        </w:rPr>
        <w:t xml:space="preserve">  </w:t>
      </w:r>
      <w:r>
        <w:rPr>
          <w:b/>
          <w:b/>
          <w:rtl w:val="true"/>
        </w:rPr>
        <w:t>הערעור</w:t>
      </w:r>
      <w:r>
        <w:rPr>
          <w:rFonts w:cs="Times New Roman"/>
          <w:b/>
          <w:b/>
          <w:rtl w:val="true"/>
        </w:rPr>
        <w:t xml:space="preserve">  </w:t>
      </w:r>
      <w:r>
        <w:rPr>
          <w:b/>
          <w:b/>
          <w:rtl w:val="true"/>
        </w:rPr>
        <w:t>בהרכב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כב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השופטים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שטרסבג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כהן</w:t>
      </w:r>
      <w:r>
        <w:rPr>
          <w:b/>
          <w:rtl w:val="true"/>
        </w:rPr>
        <w:t>,</w:t>
      </w:r>
    </w:p>
    <w:p>
      <w:pPr>
        <w:pStyle w:val="Normal"/>
        <w:ind w:firstLine="720" w:start="720" w:end="0"/>
        <w:jc w:val="both"/>
        <w:rPr>
          <w:b/>
        </w:rPr>
      </w:pPr>
      <w:r>
        <w:rPr>
          <w:b/>
          <w:b/>
          <w:rtl w:val="true"/>
        </w:rPr>
        <w:t>טירקל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וריבלין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>"</w:t>
      </w:r>
      <w:r>
        <w:rPr>
          <w:b/>
          <w:b/>
          <w:rtl w:val="true"/>
        </w:rPr>
        <w:t>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7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שנות</w:t>
      </w:r>
      <w:r>
        <w:rPr>
          <w:rFonts w:cs="Times New Roman"/>
          <w:b/>
          <w:b/>
          <w:rtl w:val="true"/>
        </w:rPr>
        <w:t xml:space="preserve"> 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בפועל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חמור</w:t>
      </w:r>
      <w:r>
        <w:rPr>
          <w:rFonts w:cs="Times New Roman"/>
          <w:b/>
          <w:b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</w:rPr>
      </w:pPr>
      <w:r>
        <w:rPr>
          <w:b/>
          <w:b/>
          <w:rtl w:val="true"/>
        </w:rPr>
        <w:t>כלל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ועיקר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התופעה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אלימות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במשפחה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פשתה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למרבית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הצער</w:t>
      </w:r>
      <w:r>
        <w:rPr>
          <w:b/>
          <w:rtl w:val="true"/>
        </w:rPr>
        <w:t xml:space="preserve">, </w:t>
      </w:r>
    </w:p>
    <w:p>
      <w:pPr>
        <w:pStyle w:val="Normal"/>
        <w:ind w:firstLine="720" w:start="720" w:end="0"/>
        <w:jc w:val="both"/>
        <w:rPr>
          <w:b/>
        </w:rPr>
      </w:pPr>
      <w:r>
        <w:rPr>
          <w:b/>
          <w:b/>
          <w:rtl w:val="true"/>
        </w:rPr>
        <w:t>במקומותינו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החברה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להוקיע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ולהביע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סלידתה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בכל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דרך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מתופעה</w:t>
      </w:r>
      <w:r>
        <w:rPr>
          <w:rFonts w:cs="Times New Roman"/>
          <w:b/>
          <w:b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</w:rPr>
      </w:pPr>
      <w:r>
        <w:rPr>
          <w:b/>
          <w:b/>
          <w:rtl w:val="true"/>
        </w:rPr>
        <w:t>זו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לעקור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השורש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תרומת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בענין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זה</w:t>
      </w:r>
      <w:r>
        <w:rPr>
          <w:rFonts w:cs="Times New Roman"/>
          <w:b/>
          <w:b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</w:rPr>
      </w:pPr>
      <w:r>
        <w:rPr>
          <w:b/>
          <w:b/>
          <w:rtl w:val="true"/>
        </w:rPr>
        <w:t>היא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ענישה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כואבת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קשה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ומשמעותית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כדי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להעניש</w:t>
      </w:r>
      <w:r>
        <w:rPr>
          <w:rFonts w:cs="Times New Roman"/>
          <w:b/>
          <w:b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</w:rPr>
      </w:pPr>
      <w:r>
        <w:rPr>
          <w:b/>
          <w:b/>
          <w:rtl w:val="true"/>
        </w:rPr>
        <w:t>ולהרתיע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העבריין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ולהיות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התראה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והתרעה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לאחרים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שכמותו</w:t>
      </w:r>
      <w:r>
        <w:rPr>
          <w:b/>
          <w:rtl w:val="true"/>
        </w:rPr>
        <w:t xml:space="preserve">". </w:t>
      </w:r>
    </w:p>
    <w:p>
      <w:pPr>
        <w:pStyle w:val="Normal"/>
        <w:ind w:end="0"/>
        <w:jc w:val="both"/>
        <w:rPr>
          <w:b/>
          <w:bCs w:val="false"/>
        </w:rPr>
      </w:pPr>
      <w:r>
        <w:rPr>
          <w:b/>
          <w:bCs w:val="false"/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b/>
          <w:b/>
          <w:rtl w:val="true"/>
        </w:rPr>
        <w:t>וב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–</w:t>
      </w:r>
      <w:r>
        <w:rPr>
          <w:rFonts w:cs="Times New Roman"/>
          <w:b/>
          <w:b/>
          <w:rtl w:val="true"/>
        </w:rPr>
        <w:t xml:space="preserve"> </w:t>
      </w:r>
      <w:hyperlink r:id="rId4">
        <w:r>
          <w:rPr>
            <w:rStyle w:val="Hyperlink"/>
            <w:rFonts w:cs="Miriam"/>
            <w:b/>
            <w:b/>
            <w:rtl w:val="true"/>
          </w:rPr>
          <w:t>ע</w:t>
        </w:r>
        <w:r>
          <w:rPr>
            <w:rStyle w:val="Hyperlink"/>
            <w:rFonts w:cs="Miriam"/>
            <w:b/>
            <w:rtl w:val="true"/>
          </w:rPr>
          <w:t>.</w:t>
        </w:r>
        <w:r>
          <w:rPr>
            <w:rStyle w:val="Hyperlink"/>
            <w:rFonts w:cs="Miriam"/>
            <w:b/>
            <w:b/>
            <w:rtl w:val="true"/>
          </w:rPr>
          <w:t>פ</w:t>
        </w:r>
        <w:r>
          <w:rPr>
            <w:rStyle w:val="Hyperlink"/>
            <w:rFonts w:cs="Miriam"/>
            <w:b/>
            <w:rtl w:val="true"/>
          </w:rPr>
          <w:t xml:space="preserve">. </w:t>
        </w:r>
        <w:r>
          <w:rPr>
            <w:rStyle w:val="Hyperlink"/>
            <w:rFonts w:cs="Miriam"/>
            <w:b/>
          </w:rPr>
          <w:t>1806/92</w:t>
        </w:r>
      </w:hyperlink>
      <w:r>
        <w:rPr>
          <w:rFonts w:cs="Miriam"/>
          <w:b/>
          <w:rtl w:val="true"/>
        </w:rPr>
        <w:t xml:space="preserve"> </w:t>
      </w:r>
      <w:r>
        <w:rPr>
          <w:b/>
          <w:b/>
          <w:rtl w:val="true"/>
        </w:rPr>
        <w:t>יובל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לקריף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מדינת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ישראל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92</w:t>
      </w:r>
      <w:r>
        <w:rPr>
          <w:b/>
          <w:rtl w:val="true"/>
        </w:rPr>
        <w:t xml:space="preserve"> (</w:t>
      </w:r>
      <w:r>
        <w:rPr>
          <w:b/>
        </w:rPr>
        <w:t>2</w:t>
      </w:r>
      <w:r>
        <w:rPr>
          <w:b/>
          <w:rtl w:val="true"/>
        </w:rPr>
        <w:t>)</w:t>
      </w:r>
    </w:p>
    <w:p>
      <w:pPr>
        <w:pStyle w:val="Normal"/>
        <w:ind w:firstLine="720" w:start="720" w:end="0"/>
        <w:jc w:val="both"/>
        <w:rPr>
          <w:b/>
        </w:rPr>
      </w:pPr>
      <w:r>
        <w:rPr>
          <w:b/>
        </w:rPr>
        <w:t>2870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פס</w:t>
      </w:r>
      <w:r>
        <w:rPr>
          <w:b/>
          <w:rtl w:val="true"/>
        </w:rPr>
        <w:t>"</w:t>
      </w:r>
      <w:r>
        <w:rPr>
          <w:b/>
          <w:b/>
          <w:rtl w:val="true"/>
        </w:rPr>
        <w:t>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כב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המשנה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לנשיא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השופט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לוין</w:t>
      </w:r>
      <w:r>
        <w:rPr>
          <w:b/>
          <w:rtl w:val="true"/>
        </w:rPr>
        <w:t xml:space="preserve">: </w:t>
      </w:r>
    </w:p>
    <w:p>
      <w:pPr>
        <w:pStyle w:val="Normal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ind w:firstLine="720" w:start="720" w:end="0"/>
        <w:jc w:val="both"/>
        <w:rPr>
          <w:b/>
        </w:rPr>
      </w:pPr>
      <w:r>
        <w:rPr>
          <w:b/>
          <w:rtl w:val="true"/>
        </w:rPr>
        <w:t>"</w:t>
      </w:r>
      <w:r>
        <w:rPr>
          <w:b/>
          <w:b/>
          <w:rtl w:val="true"/>
        </w:rPr>
        <w:t>שומה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להביא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חשבון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גם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בנסיבות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אלה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</w:rPr>
      </w:pPr>
      <w:r>
        <w:rPr>
          <w:b/>
          <w:b/>
          <w:rtl w:val="true"/>
        </w:rPr>
        <w:t>חובתו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לשרש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תופעת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האלימות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ביחסים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שבתוך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המשפחה</w:t>
      </w:r>
      <w:r>
        <w:rPr>
          <w:b/>
          <w:rtl w:val="true"/>
        </w:rPr>
        <w:t xml:space="preserve">, </w:t>
      </w:r>
    </w:p>
    <w:p>
      <w:pPr>
        <w:pStyle w:val="Normal"/>
        <w:ind w:firstLine="720" w:start="720" w:end="0"/>
        <w:jc w:val="both"/>
        <w:rPr>
          <w:b/>
        </w:rPr>
      </w:pPr>
      <w:r>
        <w:rPr>
          <w:b/>
          <w:b/>
          <w:rtl w:val="true"/>
        </w:rPr>
        <w:t>ולתת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ביטוי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ברור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בענישה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המושתת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ידו</w:t>
      </w:r>
      <w:r>
        <w:rPr>
          <w:b/>
          <w:rtl w:val="true"/>
        </w:rPr>
        <w:t xml:space="preserve">". </w:t>
      </w:r>
    </w:p>
    <w:p>
      <w:pPr>
        <w:pStyle w:val="Normal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Heading5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האשה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מתגוררת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המשותף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הביתה</w:t>
      </w:r>
      <w:r>
        <w:rPr>
          <w:sz w:val="26"/>
          <w:szCs w:val="26"/>
          <w:rtl w:val="true"/>
        </w:rPr>
        <w:t xml:space="preserve">. </w:t>
      </w:r>
    </w:p>
    <w:p>
      <w:pPr>
        <w:pStyle w:val="Heading5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האישה</w:t>
      </w:r>
      <w:r>
        <w:rPr>
          <w:sz w:val="26"/>
          <w:szCs w:val="26"/>
          <w:rtl w:val="true"/>
        </w:rPr>
        <w:t xml:space="preserve">. </w:t>
      </w:r>
    </w:p>
    <w:p>
      <w:pPr>
        <w:pStyle w:val="Heading5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בהיותה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מחפשת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דואגת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לקיומה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פרנסה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שוטפת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מעוניינת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בשליחתו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לסורגים</w:t>
      </w:r>
      <w:r>
        <w:rPr>
          <w:sz w:val="26"/>
          <w:szCs w:val="26"/>
          <w:rtl w:val="true"/>
        </w:rPr>
        <w:t xml:space="preserve">. </w:t>
      </w:r>
    </w:p>
    <w:p>
      <w:pPr>
        <w:pStyle w:val="Heading5"/>
        <w:ind w:end="0"/>
        <w:jc w:val="star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סינדרום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כשנכון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, </w:t>
      </w:r>
    </w:p>
    <w:p>
      <w:pPr>
        <w:pStyle w:val="Normal"/>
        <w:ind w:end="0"/>
        <w:jc w:val="both"/>
        <w:rPr/>
      </w:pP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tl w:val="true"/>
        </w:rPr>
        <w:t xml:space="preserve">,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מבעלה</w:t>
      </w:r>
      <w:r>
        <w:rPr>
          <w:rtl w:val="true"/>
        </w:rPr>
        <w:t xml:space="preserve">,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סינדרום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שהסתיים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68</w:t>
      </w:r>
      <w:r>
        <w:rPr>
          <w:rtl w:val="true"/>
        </w:rPr>
        <w:t xml:space="preserve">'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דרשני</w:t>
      </w:r>
      <w:r>
        <w:rPr>
          <w:rtl w:val="true"/>
        </w:rPr>
        <w:t xml:space="preserve">'.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sz w:val="26"/>
          <w:sz w:val="26"/>
          <w:rtl w:val="true"/>
        </w:rPr>
        <w:t>לאור</w:t>
      </w:r>
      <w:r>
        <w:rPr>
          <w:rFonts w:cs="Times New Roman"/>
          <w:b/>
          <w:b/>
          <w:sz w:val="26"/>
          <w:sz w:val="26"/>
          <w:rtl w:val="true"/>
        </w:rPr>
        <w:t xml:space="preserve"> </w:t>
      </w:r>
      <w:r>
        <w:rPr>
          <w:b/>
          <w:b/>
          <w:sz w:val="26"/>
          <w:sz w:val="26"/>
          <w:rtl w:val="true"/>
        </w:rPr>
        <w:t>אלימות</w:t>
      </w:r>
      <w:r>
        <w:rPr>
          <w:rFonts w:cs="Times New Roman"/>
          <w:b/>
          <w:b/>
          <w:sz w:val="26"/>
          <w:sz w:val="26"/>
          <w:rtl w:val="true"/>
        </w:rPr>
        <w:t xml:space="preserve"> </w:t>
      </w:r>
      <w:r>
        <w:rPr>
          <w:b/>
          <w:b/>
          <w:sz w:val="26"/>
          <w:sz w:val="26"/>
          <w:rtl w:val="true"/>
        </w:rPr>
        <w:t>קשה</w:t>
      </w:r>
      <w:r>
        <w:rPr>
          <w:rFonts w:cs="Times New Roman"/>
          <w:b/>
          <w:b/>
          <w:sz w:val="26"/>
          <w:sz w:val="26"/>
          <w:rtl w:val="true"/>
        </w:rPr>
        <w:t xml:space="preserve"> </w:t>
      </w:r>
      <w:r>
        <w:rPr>
          <w:b/>
          <w:b/>
          <w:sz w:val="26"/>
          <w:sz w:val="26"/>
          <w:rtl w:val="true"/>
        </w:rPr>
        <w:t>זו</w:t>
      </w:r>
      <w:r>
        <w:rPr>
          <w:rFonts w:cs="Times New Roman"/>
          <w:b/>
          <w:b/>
          <w:sz w:val="26"/>
          <w:sz w:val="26"/>
          <w:rtl w:val="true"/>
        </w:rPr>
        <w:t xml:space="preserve"> </w:t>
      </w:r>
      <w:r>
        <w:rPr>
          <w:b/>
          <w:b/>
          <w:sz w:val="26"/>
          <w:sz w:val="26"/>
          <w:rtl w:val="true"/>
        </w:rPr>
        <w:t>שהפגין</w:t>
      </w:r>
      <w:r>
        <w:rPr>
          <w:rFonts w:cs="Times New Roman"/>
          <w:b/>
          <w:b/>
          <w:sz w:val="26"/>
          <w:sz w:val="26"/>
          <w:rtl w:val="true"/>
        </w:rPr>
        <w:t xml:space="preserve"> </w:t>
      </w:r>
      <w:r>
        <w:rPr>
          <w:b/>
          <w:b/>
          <w:sz w:val="26"/>
          <w:sz w:val="26"/>
          <w:rtl w:val="true"/>
        </w:rPr>
        <w:t>הנאשם</w:t>
      </w:r>
      <w:r>
        <w:rPr>
          <w:rFonts w:cs="Times New Roman"/>
          <w:b/>
          <w:b/>
          <w:sz w:val="26"/>
          <w:sz w:val="26"/>
          <w:rtl w:val="true"/>
        </w:rPr>
        <w:t xml:space="preserve"> </w:t>
      </w:r>
      <w:r>
        <w:rPr>
          <w:b/>
          <w:b/>
          <w:sz w:val="26"/>
          <w:sz w:val="26"/>
          <w:rtl w:val="true"/>
        </w:rPr>
        <w:t>כלפי</w:t>
      </w:r>
      <w:r>
        <w:rPr>
          <w:rFonts w:cs="Times New Roman"/>
          <w:b/>
          <w:b/>
          <w:sz w:val="26"/>
          <w:sz w:val="26"/>
          <w:rtl w:val="true"/>
        </w:rPr>
        <w:t xml:space="preserve"> </w:t>
      </w:r>
      <w:r>
        <w:rPr>
          <w:b/>
          <w:b/>
          <w:sz w:val="26"/>
          <w:sz w:val="26"/>
          <w:rtl w:val="true"/>
        </w:rPr>
        <w:t>אשתו</w:t>
      </w:r>
      <w:r>
        <w:rPr>
          <w:b/>
          <w:sz w:val="26"/>
          <w:rtl w:val="true"/>
        </w:rPr>
        <w:t>,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הוסיפה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וציינה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כשאדם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שולל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נזקקות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טיפולית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המבחן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בהמלצה</w:t>
      </w:r>
      <w:r>
        <w:rPr>
          <w:rtl w:val="true"/>
          <w:lang w:eastAsia="en-US"/>
        </w:rPr>
        <w:t xml:space="preserve">", 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שאין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המקרה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הראשון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קיבל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טיפול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במסגרת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מלא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ב</w:t>
      </w:r>
      <w:r>
        <w:rPr>
          <w:rtl w:val="true"/>
          <w:lang w:eastAsia="en-US"/>
        </w:rPr>
        <w:t xml:space="preserve">. 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לדברי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הרקע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למריבה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זוגי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חדש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שיצרה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המתלוננת</w:t>
      </w:r>
      <w:r>
        <w:rPr>
          <w:rtl w:val="true"/>
          <w:lang w:eastAsia="en-US"/>
        </w:rPr>
        <w:t xml:space="preserve">. 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קצינת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המבחן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עצמה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מצאה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המתלוננת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נוקטת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בדפוס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מגונן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כלפי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בעלה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ונוטה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לקחת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אחריות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גילוי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האלימות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מצידו</w:t>
      </w:r>
      <w:r>
        <w:rPr>
          <w:rtl w:val="true"/>
          <w:lang w:eastAsia="en-US"/>
        </w:rPr>
        <w:t xml:space="preserve">. 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אין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מנוס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בתיק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לגזור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. 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לאור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כך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גוזרת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בפועל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בעבודות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שרות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לתקופה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4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חודשים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שמניינו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יחל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מעצרו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. 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תנאי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בן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9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3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שנים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יעבור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בהן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. 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זכות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ערעור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תוך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45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מהיום</w:t>
      </w:r>
      <w:r>
        <w:rPr>
          <w:rtl w:val="true"/>
          <w:lang w:eastAsia="en-US"/>
        </w:rPr>
        <w:t xml:space="preserve">. </w:t>
      </w:r>
    </w:p>
    <w:p>
      <w:pPr>
        <w:pStyle w:val="Heading5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ניתנה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באדר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תשס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בפברואר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במעמד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tblW w:w="3403" w:type="dxa"/>
        <w:jc w:val="start"/>
        <w:tblInd w:w="63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3"/>
      </w:tblGrid>
      <w:tr>
        <w:trPr>
          <w:trHeight w:val="241" w:hRule="atLeast"/>
        </w:trPr>
        <w:tc>
          <w:tcPr>
            <w:tcW w:w="3403" w:type="dxa"/>
            <w:tcBorders>
              <w:top w:val="single" w:sz="4" w:space="0" w:color="000000"/>
            </w:tcBorders>
          </w:tcPr>
          <w:p>
            <w:pPr>
              <w:pStyle w:val="Heading8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נגה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אהד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lang w:eastAsia="en-US"/>
        </w:rPr>
      </w:pPr>
      <w:r>
        <w:rPr>
          <w:rtl w:val="true"/>
          <w:lang w:eastAsia="en-US"/>
        </w:rPr>
        <w:t>נוסח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מסמך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כפוף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לשינויי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ניסוח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ועריכה</w:t>
      </w:r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/Users/liorb/Downloads/study2025-p2/s04001001.doc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1001/04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קריבנקו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פיוטר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Guttman Adii"/>
      <w:bCs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both"/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 w:val="false"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center"/>
      <w:outlineLvl w:val="2"/>
    </w:pPr>
    <w:rPr/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szCs w:val="24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uppressLineNumbers/>
      <w:spacing w:lineRule="auto" w:line="240"/>
      <w:ind w:hanging="0" w:start="0" w:end="0"/>
      <w:jc w:val="center"/>
      <w:outlineLvl w:val="7"/>
    </w:pPr>
    <w:rPr>
      <w:rFonts w:cs="Guttman Adii-Light"/>
      <w:b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i/>
      <w:iCs/>
      <w:sz w:val="32"/>
      <w:szCs w:val="32"/>
      <w:u w:val="single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 w:val="false"/>
      <w:sz w:val="22"/>
      <w:szCs w:val="24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828266" TargetMode="External"/><Relationship Id="rId3" Type="http://schemas.openxmlformats.org/officeDocument/2006/relationships/hyperlink" Target="http://www.nevo.co.il/case/5856622" TargetMode="External"/><Relationship Id="rId4" Type="http://schemas.openxmlformats.org/officeDocument/2006/relationships/hyperlink" Target="http://www.nevo.co.il/case/17913382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2017-06-11T15:11:00Z</dcterms:created>
  <dc:creator> </dc:creator>
  <dc:description/>
  <cp:keywords/>
  <dc:language>en-IL</dc:language>
  <cp:lastModifiedBy>run</cp:lastModifiedBy>
  <cp:lastPrinted>2004-02-29T09:43:00Z</cp:lastPrinted>
  <dcterms:modified xsi:type="dcterms:W3CDTF">2017-06-11T15:11:00Z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קריבנקו פיוטר</vt:lpwstr>
  </property>
  <property fmtid="{D5CDD505-2E9C-101B-9397-08002B2CF9AE}" pid="4" name="CASESLISTTMP1">
    <vt:lpwstr>5828266;5856622;17913382</vt:lpwstr>
  </property>
  <property fmtid="{D5CDD505-2E9C-101B-9397-08002B2CF9AE}" pid="5" name="CITY">
    <vt:lpwstr>פ"ת</vt:lpwstr>
  </property>
  <property fmtid="{D5CDD505-2E9C-101B-9397-08002B2CF9AE}" pid="6" name="DATE">
    <vt:lpwstr>20040229</vt:lpwstr>
  </property>
  <property fmtid="{D5CDD505-2E9C-101B-9397-08002B2CF9AE}" pid="7" name="ISABSTRACT">
    <vt:lpwstr>Y</vt:lpwstr>
  </property>
  <property fmtid="{D5CDD505-2E9C-101B-9397-08002B2CF9AE}" pid="8" name="JUDGE">
    <vt:lpwstr>נ. אוהד</vt:lpwstr>
  </property>
  <property fmtid="{D5CDD505-2E9C-101B-9397-08002B2CF9AE}" pid="9" name="LAWYER">
    <vt:lpwstr>רוט;רוזנברג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OSE1">
    <vt:lpwstr/>
  </property>
  <property fmtid="{D5CDD505-2E9C-101B-9397-08002B2CF9AE}" pid="23" name="NOSE2">
    <vt:lpwstr/>
  </property>
  <property fmtid="{D5CDD505-2E9C-101B-9397-08002B2CF9AE}" pid="24" name="NOSE3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1001</vt:lpwstr>
  </property>
  <property fmtid="{D5CDD505-2E9C-101B-9397-08002B2CF9AE}" pid="30" name="PROCYEAR">
    <vt:lpwstr>04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