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4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1"/>
        <w:gridCol w:w="4978"/>
        <w:gridCol w:w="727"/>
        <w:gridCol w:w="2235"/>
      </w:tblGrid>
      <w:tr>
        <w:trPr>
          <w:trHeight w:val="195" w:hRule="atLeast"/>
          <w:cantSplit w:val="true"/>
        </w:trPr>
        <w:tc>
          <w:tcPr>
            <w:tcW w:w="567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פתח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תקוה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001540/03</w:t>
            </w:r>
          </w:p>
        </w:tc>
      </w:tr>
      <w:tr>
        <w:trPr>
          <w:trHeight w:val="195" w:hRule="atLeast"/>
          <w:cantSplit w:val="true"/>
        </w:trPr>
        <w:tc>
          <w:tcPr>
            <w:tcW w:w="567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אוהד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נשיא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03/07/2003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> </w:t>
      </w:r>
      <w:r>
        <w:rPr>
          <w:rtl w:val="true"/>
        </w:rPr>
        <w:t> </w:t>
      </w:r>
    </w:p>
    <w:tbl>
      <w:tblPr>
        <w:bidiVisual w:val="true"/>
        <w:tblW w:w="9123" w:type="dxa"/>
        <w:jc w:val="start"/>
        <w:tblInd w:w="10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941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תובע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3" w:name="FirstLawyer"/>
            <w:bookmarkStart w:id="4" w:name="כינוי_א"/>
            <w:bookmarkEnd w:id="3"/>
            <w:bookmarkEnd w:id="4"/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Heading3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היבנר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7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5" w:name="שם_ב"/>
            <w:bookmarkEnd w:id="5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מרקולוב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לאוניד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הליווי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6" w:name="כינוי_ב"/>
            <w:bookmarkEnd w:id="6"/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עאזם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לורית</w:t>
            </w:r>
          </w:p>
        </w:tc>
        <w:tc>
          <w:tcPr>
            <w:tcW w:w="2941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Heading1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  <w:bookmarkStart w:id="7" w:name="סוג_מסמך"/>
      <w:bookmarkStart w:id="8" w:name="צד_ג"/>
      <w:bookmarkStart w:id="9" w:name="סוג_מסמך"/>
      <w:bookmarkStart w:id="10" w:name="צד_ג"/>
      <w:bookmarkEnd w:id="9"/>
      <w:bookmarkEnd w:id="10"/>
    </w:p>
    <w:p>
      <w:pPr>
        <w:pStyle w:val="Header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120" w:after="120"/>
        <w:ind w:end="0"/>
        <w:jc w:val="both"/>
        <w:rPr>
          <w:b/>
          <w:sz w:val="22"/>
          <w:szCs w:val="26"/>
        </w:rPr>
      </w:pPr>
      <w:bookmarkStart w:id="11" w:name="ABSTRACT_START"/>
      <w:bookmarkEnd w:id="11"/>
      <w:r>
        <w:rPr>
          <w:rFonts w:cs="FrankRuehl"/>
          <w:b/>
          <w:b/>
          <w:sz w:val="22"/>
          <w:sz w:val="22"/>
          <w:szCs w:val="26"/>
          <w:rtl w:val="true"/>
        </w:rPr>
        <w:t>הנאשם</w:t>
      </w:r>
      <w:r>
        <w:rPr>
          <w:rFonts w:cs="FrankRuehl"/>
          <w:b/>
          <w:sz w:val="22"/>
          <w:szCs w:val="26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szCs w:val="26"/>
          <w:rtl w:val="true"/>
        </w:rPr>
        <w:t>הורשע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על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פי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הודאתו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בעבירות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של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איומים</w:t>
      </w:r>
      <w:r>
        <w:rPr>
          <w:rFonts w:cs="FrankRuehl"/>
          <w:b/>
          <w:sz w:val="22"/>
          <w:szCs w:val="26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szCs w:val="26"/>
          <w:rtl w:val="true"/>
        </w:rPr>
        <w:t>עבירות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בנשק</w:t>
      </w:r>
      <w:r>
        <w:rPr>
          <w:rFonts w:cs="FrankRuehl"/>
          <w:b/>
          <w:sz w:val="22"/>
          <w:szCs w:val="26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szCs w:val="26"/>
          <w:rtl w:val="true"/>
        </w:rPr>
        <w:t>ומעשי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פזיזות</w:t>
      </w:r>
      <w:r>
        <w:rPr>
          <w:rFonts w:cs="Times New Roman"/>
          <w:b/>
          <w:b/>
          <w:sz w:val="22"/>
          <w:sz w:val="22"/>
          <w:szCs w:val="26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szCs w:val="26"/>
          <w:rtl w:val="true"/>
        </w:rPr>
        <w:t>ורשלנות</w:t>
      </w:r>
      <w:r>
        <w:rPr>
          <w:rFonts w:cs="FrankRuehl"/>
          <w:b/>
          <w:sz w:val="22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b/>
          <w:sz w:val="22"/>
          <w:szCs w:val="26"/>
        </w:rPr>
      </w:pPr>
      <w:r>
        <w:rPr>
          <w:rFonts w:cs="FrankRuehl"/>
          <w:b/>
          <w:sz w:val="22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4" w:name="PsakDin"/>
      <w:bookmarkEnd w:id="14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5" w:name="PsakDin"/>
      <w:bookmarkEnd w:id="15"/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בחור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צעיר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יליד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1978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הודאתו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איומים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192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1977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144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גניבה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384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ומעשי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פזיזות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ורשלנות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338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עובדות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ידידתו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ומשהודיעה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בכוונתה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להינשא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מתכוונת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להמשיך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ההריון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והוציא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מארון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המטבח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רימון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צה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גנב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מצה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מתוקף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תפקידו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פתח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הניצרה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המתלוננת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בכוונתה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להינשא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משהשיבה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בשלילה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מחזיק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הרימון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בידו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רוצה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כולנו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ההפלה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אותך</w:t>
      </w:r>
      <w:r>
        <w:rPr>
          <w:b/>
          <w:bCs/>
          <w:sz w:val="22"/>
          <w:rtl w:val="true"/>
        </w:rPr>
        <w:t xml:space="preserve">".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/>
          <w:bCs/>
          <w:sz w:val="22"/>
          <w:sz w:val="22"/>
          <w:rtl w:val="true"/>
        </w:rPr>
        <w:t>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הרימון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ממנו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בתגובה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ביקש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רצינותו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מטבח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חתך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הורידים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נלקח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החולים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הוזעקה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משטרה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החולים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בחיפוש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המתלוננת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הרימון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תוצאות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טרגיות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בעברו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קיבל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שהוגש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איומים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יהרוג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נכון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הרשעות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קיבל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המלצת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קצין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מבחן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והטיל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הרשעה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לסורו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הוגש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התלוי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ועומד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התנגהותו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שותה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מאיים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עושה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לרצונו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כיום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בצבא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התובעת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עותרת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למצות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הזדמנויות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כב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השופטת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דסקין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ציינה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 xml:space="preserve">. </w:t>
      </w:r>
      <w:r>
        <w:rPr>
          <w:b/>
          <w:bCs/>
          <w:sz w:val="22"/>
        </w:rPr>
        <w:t>2406/01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טיעון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לחלוטין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נגזרו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עשרה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כמוהם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התנהגותו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האלימה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הפעלת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שניתנו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הזדמנויות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משפט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מחייבת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להתנהגות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רבות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נכתב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אלימות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 xml:space="preserve">. </w:t>
      </w:r>
      <w:r>
        <w:rPr>
          <w:b/>
          <w:bCs/>
          <w:sz w:val="22"/>
        </w:rPr>
        <w:t>2157/92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פד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</w:p>
    <w:p>
      <w:pPr>
        <w:pStyle w:val="Header"/>
        <w:tabs>
          <w:tab w:val="left" w:pos="975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)</w:t>
      </w:r>
      <w:r>
        <w:rPr>
          <w:b/>
          <w:bCs/>
          <w:sz w:val="22"/>
          <w:rtl w:val="true"/>
        </w:rPr>
        <w:t xml:space="preserve">          </w:t>
      </w:r>
      <w:r>
        <w:rPr>
          <w:b/>
          <w:bCs/>
          <w:sz w:val="22"/>
        </w:rPr>
        <w:t>81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בתקדין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כבר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רובם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צעירים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השלימו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פרידה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רצחו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הבחורה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ובמספר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התאבדו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לעקרה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משמעי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להתנהגות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מכאיבה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לבחור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זוגו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ורצונו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כבודו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יטיל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חפץ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זוגיות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ראשיתה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בהדדיות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לכפייה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צורה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מציין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צעיר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ודוקא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הצעיר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גירוי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נמוך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עומדת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בעוכריו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ואחותו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חודש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נהרגה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בתאונת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שהמשיך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לגדל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הקטנה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קליטה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וקשיים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כלכליים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מסכימה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מיוחדות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מסכימה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בחייו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זאת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התגייס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לצבא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בצבא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ומשהסתבך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והגיע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משפט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הכיר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החמיר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בעונשו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ביותר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שציינתי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יהיו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שיהיו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לבקש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ולהשאיר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גישה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כוחו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והפנים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בשינוי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ובשיקום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דרכיו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אינני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משוכנעת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הדבר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צירפה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תעודות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הערכה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תעודות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ואינני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מוצאת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להועיל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לאור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מפעילה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</w:rPr>
        <w:t>2406/01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פתח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 </w:t>
      </w:r>
      <w:r>
        <w:rPr>
          <w:b/>
          <w:bCs/>
          <w:sz w:val="22"/>
        </w:rPr>
        <w:t>15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מתוכם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במצבטר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שהופעל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עתה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המעצר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רכוש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ואיומים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פזיזות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ורשלנות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ing5"/>
        <w:suppressLineNumbers w:val="0"/>
        <w:spacing w:lineRule="exact" w:line="320" w:before="0" w:after="80"/>
        <w:ind w:firstLine="283" w:end="0"/>
        <w:jc w:val="both"/>
        <w:rPr>
          <w:rFonts w:cs="David"/>
          <w:sz w:val="22"/>
        </w:rPr>
      </w:pPr>
      <w:bookmarkStart w:id="16" w:name="Decision1"/>
      <w:bookmarkEnd w:id="16"/>
      <w:r>
        <w:rPr>
          <w:rFonts w:cs="David"/>
          <w:sz w:val="22"/>
          <w:rtl w:val="true"/>
        </w:rPr>
        <w:t> </w:t>
      </w:r>
    </w:p>
    <w:p>
      <w:pPr>
        <w:pStyle w:val="Heading5"/>
        <w:suppressLineNumbers w:val="0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בתמוז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תשס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2003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במעמד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tbl>
      <w:tblPr>
        <w:tblW w:w="3403" w:type="dxa"/>
        <w:jc w:val="start"/>
        <w:tblInd w:w="6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3"/>
      </w:tblGrid>
      <w:tr>
        <w:trPr>
          <w:trHeight w:val="463" w:hRule="atLeast"/>
        </w:trPr>
        <w:tc>
          <w:tcPr>
            <w:tcW w:w="340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נגה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אהד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נשיא</w:t>
            </w:r>
          </w:p>
        </w:tc>
      </w:tr>
    </w:tbl>
    <w:p>
      <w:pPr>
        <w:pStyle w:val="Heading6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7" w:name="Decision1"/>
      <w:bookmarkEnd w:id="17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/Users/liorb/Downloads/study2025-p2/s031540.doc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1540/03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מרקולוב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לאוניד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uppressLineNumbers/>
      <w:spacing w:lineRule="auto" w:line="240"/>
      <w:ind w:hanging="0" w:start="0" w:end="0"/>
      <w:jc w:val="both"/>
      <w:outlineLvl w:val="4"/>
    </w:pPr>
    <w:rPr>
      <w:rFonts w:cs="Guttman Adii-Light"/>
      <w:b/>
      <w:bCs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Guttman Adii-Light"/>
      <w:b/>
      <w:bCs/>
      <w:sz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320" w:before="0" w:after="80"/>
      <w:ind w:firstLine="283" w:start="0" w:end="0"/>
      <w:jc w:val="center"/>
      <w:outlineLvl w:val="6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2010-03-12T23:32:00Z</dcterms:created>
  <dc:creator> </dc:creator>
  <dc:description/>
  <cp:keywords/>
  <dc:language>en-IL</dc:language>
  <cp:lastModifiedBy>eli</cp:lastModifiedBy>
  <cp:lastPrinted>2003-07-03T09:34:00Z</cp:lastPrinted>
  <dcterms:modified xsi:type="dcterms:W3CDTF">2010-03-12T23:32:00Z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מרקולוב לאוניד  </vt:lpwstr>
  </property>
  <property fmtid="{D5CDD505-2E9C-101B-9397-08002B2CF9AE}" pid="4" name="CITY">
    <vt:lpwstr>פ"ת</vt:lpwstr>
  </property>
  <property fmtid="{D5CDD505-2E9C-101B-9397-08002B2CF9AE}" pid="5" name="DATE">
    <vt:lpwstr>20030703</vt:lpwstr>
  </property>
  <property fmtid="{D5CDD505-2E9C-101B-9397-08002B2CF9AE}" pid="6" name="ISABSTRACT">
    <vt:lpwstr>Y</vt:lpwstr>
  </property>
  <property fmtid="{D5CDD505-2E9C-101B-9397-08002B2CF9AE}" pid="7" name="JUDGE">
    <vt:lpwstr>נ. אוהד</vt:lpwstr>
  </property>
  <property fmtid="{D5CDD505-2E9C-101B-9397-08002B2CF9AE}" pid="8" name="LAWYER">
    <vt:lpwstr>היבנר;עאזם לורית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1540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