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1106"/>
        <w:gridCol w:w="1809"/>
      </w:tblGrid>
      <w:tr>
        <w:trPr>
          <w:trHeight w:val="195" w:hRule="atLeast"/>
          <w:cantSplit w:val="true"/>
        </w:trPr>
        <w:tc>
          <w:tcPr>
            <w:tcW w:w="561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רחובות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001386/04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28/10/2004</w:t>
            </w:r>
          </w:p>
        </w:tc>
      </w:tr>
    </w:tbl>
    <w:p>
      <w:pPr>
        <w:pStyle w:val="Normal"/>
        <w:ind w:end="0"/>
        <w:jc w:val="start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Normal"/>
        <w:ind w:end="0"/>
        <w:jc w:val="start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ליאת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גלבוע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ליאב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בעצמו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חימי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ing1"/>
        <w:ind w:firstLine="720" w:end="0"/>
        <w:jc w:val="center"/>
        <w:rPr>
          <w:sz w:val="24"/>
        </w:rPr>
      </w:pPr>
      <w:bookmarkStart w:id="10" w:name="LastJudge"/>
      <w:bookmarkStart w:id="11" w:name="PsakDin"/>
      <w:bookmarkStart w:id="12" w:name="סוג_מסמך"/>
      <w:bookmarkStart w:id="13" w:name="LawTable_End"/>
      <w:bookmarkEnd w:id="10"/>
      <w:bookmarkEnd w:id="11"/>
      <w:bookmarkEnd w:id="12"/>
      <w:bookmarkEnd w:id="13"/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</w:p>
    <w:p>
      <w:pPr>
        <w:pStyle w:val="Heading1"/>
        <w:ind w:firstLine="720" w:end="0"/>
        <w:jc w:val="start"/>
        <w:rPr>
          <w:szCs w:val="28"/>
        </w:rPr>
      </w:pPr>
      <w:bookmarkStart w:id="14" w:name="PsakDin"/>
      <w:bookmarkEnd w:id="14"/>
      <w:r>
        <w:rPr>
          <w:szCs w:val="28"/>
          <w:rtl w:val="true"/>
        </w:rPr>
        <w:t>העבירה</w:t>
      </w:r>
      <w:r>
        <w:rPr>
          <w:rFonts w:cs="Times New Roman"/>
          <w:szCs w:val="28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29/03/2004</w:t>
      </w:r>
      <w:r>
        <w:rPr>
          <w:rtl w:val="true"/>
        </w:rPr>
        <w:t xml:space="preserve">,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>"</w:t>
      </w:r>
      <w:r>
        <w:rPr>
          <w:rtl w:val="true"/>
        </w:rPr>
        <w:t>)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קולט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  <w:bookmarkStart w:id="16" w:name="ABSTRACT_END"/>
      <w:bookmarkEnd w:id="16"/>
    </w:p>
    <w:p>
      <w:pPr>
        <w:pStyle w:val="Normal"/>
        <w:ind w:firstLine="720" w:end="0"/>
        <w:jc w:val="start"/>
        <w:rPr/>
      </w:pPr>
      <w:r>
        <w:rPr>
          <w:rtl w:val="true"/>
        </w:rPr>
        <w:t>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>.</w:t>
      </w:r>
    </w:p>
    <w:p>
      <w:pPr>
        <w:pStyle w:val="Normal"/>
        <w:ind w:firstLine="720" w:end="0"/>
        <w:jc w:val="start"/>
        <w:rPr/>
      </w:pPr>
      <w:r>
        <w:rPr>
          <w:rtl w:val="true"/>
        </w:rPr>
      </w:r>
    </w:p>
    <w:p>
      <w:pPr>
        <w:pStyle w:val="Heading1"/>
        <w:ind w:firstLine="720"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Heading1"/>
        <w:ind w:firstLine="720" w:end="0"/>
        <w:jc w:val="start"/>
        <w:rPr/>
      </w:pPr>
      <w:r>
        <w:rPr>
          <w:color w:val="FFFFFF"/>
          <w:sz w:val="4"/>
          <w:szCs w:val="4"/>
        </w:rPr>
        <w:t>5129371</w:t>
      </w:r>
      <w:r>
        <w:rPr>
          <w:szCs w:val="28"/>
          <w:rtl w:val="true"/>
        </w:rPr>
        <w:t>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</w:p>
    <w:p>
      <w:pPr>
        <w:pStyle w:val="Heading1"/>
        <w:ind w:hanging="720" w:start="720" w:end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</w:t>
      </w:r>
      <w:r>
        <w:rPr>
          <w:b w:val="false"/>
          <w:bCs w:val="false"/>
          <w:sz w:val="24"/>
          <w:szCs w:val="24"/>
          <w:u w:val="none"/>
          <w:rtl w:val="true"/>
        </w:rPr>
        <w:t>.</w:t>
        <w:tab/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ההסדר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הוסכם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שהתביעה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תהא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רשאית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לעתור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להטלת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מאסר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בפועל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מרבית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שלא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תעלה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10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חודשים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ואילו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הסניגור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יהא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מוגבל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בטיעוניו</w:t>
      </w:r>
      <w:r>
        <w:rPr>
          <w:b w:val="false"/>
          <w:bCs w:val="false"/>
          <w:sz w:val="24"/>
          <w:szCs w:val="24"/>
          <w:u w:val="none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u w:val="none"/>
          <w:rtl w:val="true"/>
        </w:rPr>
        <w:t>נ</w:t>
      </w:r>
    </w:p>
    <w:p>
      <w:pPr>
        <w:pStyle w:val="Normal"/>
        <w:ind w:start="720" w:end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  <w:rtl w:val="true"/>
        </w:rPr>
      </w:r>
    </w:p>
    <w:p>
      <w:pPr>
        <w:pStyle w:val="Heading2"/>
        <w:ind w:firstLine="720" w:end="0"/>
        <w:jc w:val="start"/>
        <w:rPr/>
      </w:pPr>
      <w:r>
        <w:rPr>
          <w:rtl w:val="true"/>
        </w:rPr>
        <w:t>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2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בנערותו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בובקט</w:t>
      </w:r>
      <w:r>
        <w:rPr>
          <w:rtl w:val="true"/>
        </w:rPr>
        <w:t xml:space="preserve">"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גראס</w:t>
      </w:r>
      <w:r>
        <w:rPr>
          <w:rtl w:val="true"/>
        </w:rPr>
        <w:t xml:space="preserve">",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מבעבר</w:t>
      </w:r>
      <w:r>
        <w:rPr>
          <w:rtl w:val="true"/>
        </w:rPr>
        <w:t xml:space="preserve">. 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אקסטות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טריפים</w:t>
      </w:r>
      <w:r>
        <w:rPr>
          <w:rtl w:val="true"/>
        </w:rPr>
        <w:t xml:space="preserve">",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סלקטיבית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לשתפו</w:t>
      </w:r>
      <w:r>
        <w:rPr>
          <w:rtl w:val="true"/>
        </w:rPr>
        <w:t xml:space="preserve">, </w:t>
      </w:r>
      <w:r>
        <w:rPr>
          <w:rtl w:val="true"/>
        </w:rPr>
        <w:t>בפרטים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</w:t>
      </w:r>
      <w:r>
        <w:rPr>
          <w:rtl w:val="true"/>
        </w:rPr>
        <w:t xml:space="preserve">, </w:t>
      </w:r>
      <w:r>
        <w:rPr>
          <w:rtl w:val="true"/>
        </w:rPr>
        <w:t>וחושש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ממחזיקו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דאגה</w:t>
      </w:r>
      <w:r>
        <w:rPr>
          <w:rtl w:val="true"/>
        </w:rPr>
        <w:t xml:space="preserve">, </w:t>
      </w:r>
      <w:r>
        <w:rPr>
          <w:rtl w:val="true"/>
        </w:rPr>
        <w:t>מודעות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התביעה</w:t>
      </w:r>
    </w:p>
    <w:p>
      <w:pPr>
        <w:pStyle w:val="Normal"/>
        <w:numPr>
          <w:ilvl w:val="0"/>
          <w:numId w:val="2"/>
        </w:numPr>
        <w:ind w:hanging="360" w:start="720"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360" w:start="360" w:end="0"/>
        <w:jc w:val="start"/>
        <w:rPr/>
      </w:pP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360" w:start="360" w:end="0"/>
        <w:jc w:val="start"/>
        <w:rPr/>
      </w:pPr>
      <w:r>
        <w:rPr>
          <w:rtl w:val="true"/>
        </w:rPr>
      </w:r>
    </w:p>
    <w:p>
      <w:pPr>
        <w:pStyle w:val="Heading3"/>
        <w:ind w:end="0"/>
        <w:jc w:val="start"/>
        <w:rPr/>
      </w:pP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</w:p>
    <w:p>
      <w:pPr>
        <w:pStyle w:val="Normal"/>
        <w:numPr>
          <w:ilvl w:val="0"/>
          <w:numId w:val="2"/>
        </w:numPr>
        <w:ind w:hanging="36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</w:p>
    <w:p>
      <w:pPr>
        <w:pStyle w:val="BodyTextIndent"/>
        <w:ind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334" w:start="72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numPr>
          <w:ilvl w:val="0"/>
          <w:numId w:val="2"/>
        </w:numPr>
        <w:ind w:hanging="360" w:start="720" w:end="0"/>
        <w:jc w:val="start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ודומיו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Heading5"/>
        <w:ind w:end="0"/>
        <w:jc w:val="start"/>
        <w:rPr/>
      </w:pPr>
      <w:r>
        <w:rPr>
          <w:rtl w:val="true"/>
        </w:rPr>
        <w:t>הפסיקה</w:t>
      </w:r>
    </w:p>
    <w:p>
      <w:pPr>
        <w:pStyle w:val="Normal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מתמודדים</w:t>
      </w:r>
      <w:r>
        <w:rPr>
          <w:rtl w:val="true"/>
        </w:rPr>
        <w:t xml:space="preserve">,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לעושה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המורכבת</w:t>
      </w:r>
      <w:r>
        <w:rPr>
          <w:rtl w:val="true"/>
        </w:rPr>
        <w:t xml:space="preserve">,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שברובם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מעשה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אקדחים</w:t>
      </w:r>
      <w:r>
        <w:rPr>
          <w:u w:val="single"/>
          <w:rtl w:val="true"/>
        </w:rPr>
        <w:t xml:space="preserve">,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מחסניות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ומאות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5909/03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3879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תת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מקלע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) </w:t>
      </w:r>
      <w:r>
        <w:rPr/>
        <w:t>70283/04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2350/91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קוזריאל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596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30/79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יגאל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קצור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>),</w:t>
      </w:r>
      <w:r>
        <w:rPr/>
        <w:t>223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שהמאפיין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1724/99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1059</w:t>
      </w:r>
      <w:r>
        <w:rPr>
          <w:rtl w:val="true"/>
        </w:rPr>
        <w:t xml:space="preserve">), </w:t>
      </w:r>
      <w:r>
        <w:rPr>
          <w:rtl w:val="true"/>
        </w:rPr>
        <w:t>ולבטח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, </w:t>
      </w:r>
      <w:r>
        <w:rPr>
          <w:rtl w:val="true"/>
        </w:rPr>
        <w:t>ומכירתו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356/87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מסראווה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/>
        <w:t>995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4052/99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אלפיניש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734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עושה</w:t>
      </w:r>
      <w:r>
        <w:rPr>
          <w:rtl w:val="true"/>
        </w:rPr>
        <w:t xml:space="preserve">,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ומוצלח</w:t>
      </w:r>
      <w:r>
        <w:rPr>
          <w:rtl w:val="true"/>
        </w:rPr>
        <w:t xml:space="preserve">,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hyperlink r:id="rId12"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באר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שבע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7296/03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אפרמאשוילי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עקיבא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רלי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אביב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יפו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40032/02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אזברגה</w:t>
      </w:r>
      <w:r>
        <w:rPr>
          <w:rtl w:val="true"/>
        </w:rPr>
        <w:t xml:space="preserve">),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יפו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40341/01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מקסים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וגרזנים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ירושלים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2129/01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דוויח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65535</w:t>
      </w:r>
      <w:r>
        <w:rPr>
          <w:rtl w:val="true"/>
        </w:rPr>
        <w:t xml:space="preserve">),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אביב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יפו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4354/02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שניר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מקייטן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אשקלון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3897/02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;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אילת</w:t>
      </w:r>
      <w:r>
        <w:rPr>
          <w:rtl w:val="true"/>
        </w:rPr>
        <w:t xml:space="preserve">) </w:t>
      </w:r>
      <w:r>
        <w:rPr/>
        <w:t>1028/00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איבגי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רמלה</w:t>
      </w:r>
      <w:r>
        <w:rPr>
          <w:rtl w:val="true"/>
        </w:rPr>
        <w:t xml:space="preserve">) </w:t>
      </w:r>
      <w:r>
        <w:rPr/>
        <w:t>2776/00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האני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Heading6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מסקנה</w:t>
      </w:r>
    </w:p>
    <w:p>
      <w:pPr>
        <w:pStyle w:val="Normal"/>
        <w:ind w:hanging="720" w:start="720"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למדיי</w:t>
      </w:r>
      <w:r>
        <w:rPr>
          <w:rtl w:val="true"/>
        </w:rPr>
        <w:t xml:space="preserve">.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Heading7"/>
        <w:ind w:end="0"/>
        <w:jc w:val="start"/>
        <w:rPr/>
      </w:pPr>
      <w:r>
        <w:rPr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ind w:hanging="720" w:start="720"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hanging="694" w:start="720" w:end="0"/>
        <w:jc w:val="start"/>
        <w:rPr/>
      </w:pPr>
      <w:r>
        <w:rPr>
          <w:rtl w:val="true"/>
        </w:rPr>
      </w:r>
    </w:p>
    <w:p>
      <w:pPr>
        <w:pStyle w:val="Normal"/>
        <w:ind w:hanging="694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tl w:val="true"/>
        </w:rPr>
        <w:t xml:space="preserve">. </w:t>
      </w:r>
    </w:p>
    <w:p>
      <w:pPr>
        <w:pStyle w:val="Normal"/>
        <w:ind w:hanging="694" w:start="720" w:end="0"/>
        <w:jc w:val="start"/>
        <w:rPr/>
      </w:pPr>
      <w:r>
        <w:rPr>
          <w:rtl w:val="true"/>
        </w:rPr>
      </w:r>
    </w:p>
    <w:p>
      <w:pPr>
        <w:pStyle w:val="Normal"/>
        <w:ind w:hanging="694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בנוכחות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התובעת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גלבוע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בעצמו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פרנטי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ממשרדו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חימי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start="4320" w:end="0"/>
        <w:jc w:val="start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>____________</w:t>
      </w:r>
    </w:p>
    <w:p>
      <w:pPr>
        <w:pStyle w:val="Normal"/>
        <w:ind w:firstLine="720" w:start="4320" w:end="0"/>
        <w:jc w:val="start"/>
        <w:rPr>
          <w:b/>
          <w:bCs/>
        </w:rPr>
      </w:pP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הסניגור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BodyText"/>
        <w:ind w:end="0"/>
        <w:jc w:val="start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התובעת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szCs w:val="32"/>
        </w:rPr>
      </w:pPr>
      <w:bookmarkStart w:id="17" w:name="Decision1"/>
      <w:bookmarkEnd w:id="17"/>
      <w:r>
        <w:rPr>
          <w:szCs w:val="32"/>
          <w:rtl w:val="true"/>
        </w:rPr>
        <w:t>החלטה</w:t>
      </w:r>
    </w:p>
    <w:p>
      <w:pPr>
        <w:pStyle w:val="Normal"/>
        <w:ind w:end="0"/>
        <w:jc w:val="start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בלשון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תמוהה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משמעותו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כיבדו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הבקשה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נדחית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</w:t>
      </w:r>
      <w:r>
        <w:rPr>
          <w:b/>
          <w:bCs/>
          <w:rtl w:val="true"/>
        </w:rPr>
        <w:tab/>
        <w:tab/>
        <w:tab/>
        <w:tab/>
        <w:softHyphen/>
        <w:softHyphen/>
        <w:softHyphen/>
        <w:softHyphen/>
        <w:tab/>
        <w:t>___________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</w: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18" w:name="Decision1"/>
      <w:bookmarkStart w:id="19" w:name="Decision1"/>
      <w:bookmarkEnd w:id="19"/>
    </w:p>
    <w:p>
      <w:pPr>
        <w:pStyle w:val="Normal"/>
        <w:ind w:end="0"/>
        <w:jc w:val="start"/>
        <w:rPr/>
      </w:pPr>
      <w:r>
        <w:rPr/>
        <w:t>001386/04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/Users/liorb/Downloads/study2025-p2/s04001386-197.doc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1386/04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ליאב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sz w:val="24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720" w:end="0"/>
      <w:jc w:val="start"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720" w:end="0"/>
      <w:jc w:val="start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start"/>
      <w:outlineLvl w:val="6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הזכר"/>
    <w:qFormat/>
    <w:rPr>
      <w:color w:val="2B579A"/>
      <w:shd w:fill="E6E6E6" w:val="clear"/>
    </w:rPr>
  </w:style>
  <w:style w:type="character" w:styleId="Style8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start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334" w:start="720" w:end="0"/>
      <w:jc w:val="start"/>
    </w:pPr>
    <w:rPr>
      <w:sz w:val="24"/>
    </w:rPr>
  </w:style>
  <w:style w:type="paragraph" w:styleId="BodyTextIndent2">
    <w:name w:val="Body Text Indent 2"/>
    <w:basedOn w:val="Normal"/>
    <w:qFormat/>
    <w:pPr>
      <w:ind w:hanging="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039049" TargetMode="External"/><Relationship Id="rId7" Type="http://schemas.openxmlformats.org/officeDocument/2006/relationships/hyperlink" Target="http://www.nevo.co.il/case/17915599" TargetMode="External"/><Relationship Id="rId8" Type="http://schemas.openxmlformats.org/officeDocument/2006/relationships/hyperlink" Target="http://www.nevo.co.il/case/17918441" TargetMode="External"/><Relationship Id="rId9" Type="http://schemas.openxmlformats.org/officeDocument/2006/relationships/hyperlink" Target="http://www.nevo.co.il/case/5787284" TargetMode="External"/><Relationship Id="rId10" Type="http://schemas.openxmlformats.org/officeDocument/2006/relationships/hyperlink" Target="http://www.nevo.co.il/case/17940521" TargetMode="External"/><Relationship Id="rId11" Type="http://schemas.openxmlformats.org/officeDocument/2006/relationships/hyperlink" Target="http://www.nevo.co.il/case/5934185" TargetMode="External"/><Relationship Id="rId12" Type="http://schemas.openxmlformats.org/officeDocument/2006/relationships/hyperlink" Target="http://www.nevo.co.il/case/6236733" TargetMode="External"/><Relationship Id="rId13" Type="http://schemas.openxmlformats.org/officeDocument/2006/relationships/hyperlink" Target="http://www.nevo.co.il/case/275109" TargetMode="External"/><Relationship Id="rId14" Type="http://schemas.openxmlformats.org/officeDocument/2006/relationships/hyperlink" Target="http://www.nevo.co.il/case/22704904" TargetMode="External"/><Relationship Id="rId15" Type="http://schemas.openxmlformats.org/officeDocument/2006/relationships/hyperlink" Target="http://www.nevo.co.il/case/227055" TargetMode="External"/><Relationship Id="rId16" Type="http://schemas.openxmlformats.org/officeDocument/2006/relationships/hyperlink" Target="http://www.nevo.co.il/case/2263036" TargetMode="External"/><Relationship Id="rId17" Type="http://schemas.openxmlformats.org/officeDocument/2006/relationships/hyperlink" Target="http://www.nevo.co.il/case/5922202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2017-07-06T10:39:00Z</dcterms:created>
  <dc:creator> </dc:creator>
  <dc:description/>
  <cp:keywords/>
  <dc:language>en-IL</dc:language>
  <cp:lastModifiedBy>run</cp:lastModifiedBy>
  <cp:lastPrinted>2004-10-28T08:49:00Z</cp:lastPrinted>
  <dcterms:modified xsi:type="dcterms:W3CDTF">2017-07-06T10:39:00Z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ליאב דוד</vt:lpwstr>
  </property>
  <property fmtid="{D5CDD505-2E9C-101B-9397-08002B2CF9AE}" pid="4" name="CASESLISTTMP1">
    <vt:lpwstr>6039049;17915599;17918441;5787284;17940521;5934185;6236733;275109;22704904;227055;2263036;5922202</vt:lpwstr>
  </property>
  <property fmtid="{D5CDD505-2E9C-101B-9397-08002B2CF9AE}" pid="5" name="CITY">
    <vt:lpwstr>רח'</vt:lpwstr>
  </property>
  <property fmtid="{D5CDD505-2E9C-101B-9397-08002B2CF9AE}" pid="6" name="DATE">
    <vt:lpwstr>20041028</vt:lpwstr>
  </property>
  <property fmtid="{D5CDD505-2E9C-101B-9397-08002B2CF9AE}" pid="7" name="ISABSTRACT">
    <vt:lpwstr>Y</vt:lpwstr>
  </property>
  <property fmtid="{D5CDD505-2E9C-101B-9397-08002B2CF9AE}" pid="8" name="JUDGE">
    <vt:lpwstr>ירון לוי</vt:lpwstr>
  </property>
  <property fmtid="{D5CDD505-2E9C-101B-9397-08002B2CF9AE}" pid="9" name="LAWLISTTMP1">
    <vt:lpwstr>70301/144.a</vt:lpwstr>
  </property>
  <property fmtid="{D5CDD505-2E9C-101B-9397-08002B2CF9AE}" pid="10" name="LAWYER">
    <vt:lpwstr>ליאת גלבוע;אבי חימי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1386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