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84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394"/>
        <w:gridCol w:w="992"/>
        <w:gridCol w:w="2411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רמלה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001147/06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קפלינסקי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09/11/2006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FirstLawyer"/>
            <w:bookmarkStart w:id="4" w:name="כינוי_א"/>
            <w:bookmarkStart w:id="5" w:name="FirstLawyer"/>
            <w:bookmarkStart w:id="6" w:name="כינוי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קוטין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בוארון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הליווי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Heading4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  <w:bookmarkStart w:id="9" w:name="כינוי_ב"/>
            <w:bookmarkStart w:id="10" w:name="כינוי_ב"/>
            <w:bookmarkEnd w:id="10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גרוסמן</w:t>
            </w:r>
          </w:p>
        </w:tc>
        <w:tc>
          <w:tcPr>
            <w:tcW w:w="2409" w:type="dxa"/>
            <w:tcBorders/>
          </w:tcPr>
          <w:p>
            <w:pPr>
              <w:pStyle w:val="Heading6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1" w:name="צד_ג"/>
      <w:bookmarkStart w:id="12" w:name="צד_ג"/>
      <w:bookmarkEnd w:id="12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3" w:name="צד_ג"/>
      <w:bookmarkStart w:id="14" w:name="LawTable"/>
      <w:bookmarkStart w:id="15" w:name="סוג_מסמך"/>
      <w:bookmarkStart w:id="16" w:name="צד_ג"/>
      <w:bookmarkStart w:id="17" w:name="LawTable"/>
      <w:bookmarkStart w:id="18" w:name="סוג_מסמך"/>
      <w:bookmarkEnd w:id="16"/>
      <w:bookmarkEnd w:id="17"/>
      <w:bookmarkEnd w:id="18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ה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1965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9" w:name="LawTable_End"/>
      <w:bookmarkStart w:id="20" w:name="LawTable_End"/>
      <w:bookmarkEnd w:id="20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1" w:name="LastJudge"/>
      <w:bookmarkStart w:id="22" w:name="PsakDin"/>
      <w:bookmarkEnd w:id="21"/>
      <w:bookmarkEnd w:id="2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3" w:name="PsakDin"/>
      <w:bookmarkStart w:id="24" w:name="PsakDin"/>
      <w:bookmarkEnd w:id="24"/>
    </w:p>
    <w:p>
      <w:pPr>
        <w:pStyle w:val="Normal"/>
        <w:ind w:end="0"/>
        <w:jc w:val="both"/>
        <w:rPr/>
      </w:pPr>
      <w:bookmarkStart w:id="25" w:name="ABSTRACT_START"/>
      <w:bookmarkEnd w:id="2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26" w:name="ABSTRACT_END"/>
      <w:bookmarkStart w:id="27" w:name="ABSTRACT_END"/>
      <w:bookmarkEnd w:id="27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גירושיהם</w:t>
      </w:r>
      <w:r>
        <w:rPr>
          <w:rtl w:val="true"/>
        </w:rPr>
        <w:t xml:space="preserve">. 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גירושיהם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.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tl w:val="true"/>
        </w:rPr>
        <w:t xml:space="preserve">, </w:t>
      </w:r>
      <w:r>
        <w:rPr>
          <w:rtl w:val="true"/>
        </w:rPr>
        <w:t>הרשומה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1963</w:t>
      </w:r>
      <w:r>
        <w:rPr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tl w:val="true"/>
        </w:rPr>
        <w:t xml:space="preserve">: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בטלביזיה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במיטתה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בשערה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כרצונו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tl w:val="true"/>
        </w:rPr>
        <w:t xml:space="preserve">, </w:t>
      </w:r>
      <w:r>
        <w:rPr>
          <w:rtl w:val="true"/>
        </w:rPr>
        <w:t>אחיותיה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בפטיש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tl w:val="true"/>
        </w:rPr>
        <w:t xml:space="preserve">, </w:t>
      </w:r>
      <w:r>
        <w:rPr>
          <w:rtl w:val="true"/>
        </w:rPr>
        <w:t>רוקן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באלבום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שאחיותיה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לשלומה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. </w:t>
      </w:r>
      <w:r>
        <w:rPr>
          <w:rtl w:val="true"/>
        </w:rPr>
        <w:t>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להכחשתה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סירובה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ונשנית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ומחרישה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שמפעיל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tl w:val="true"/>
        </w:rPr>
        <w:t xml:space="preserve">, </w:t>
      </w:r>
      <w:r>
        <w:rPr>
          <w:rtl w:val="true"/>
        </w:rPr>
        <w:t>לבושם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ולתמונותיה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11.1.06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1340/02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14.10.02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15.1.07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25.1.07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>.</w:t>
      </w:r>
      <w:r>
        <w:br w:type="page"/>
      </w:r>
    </w:p>
    <w:p>
      <w:pPr>
        <w:pStyle w:val="Normal"/>
        <w:ind w:end="0"/>
        <w:jc w:val="both"/>
        <w:rPr/>
      </w:pPr>
      <w:bookmarkStart w:id="28" w:name="Decision1"/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קפלינסקי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54678313-1147/06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tbl>
      <w:tblPr>
        <w:tblW w:w="2518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קפלינסקי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b/>
          <w:b/>
          <w:bCs/>
          <w:rtl w:val="true"/>
        </w:rPr>
        <w:t>סיגל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טרי</w:t>
      </w:r>
      <w:r>
        <w:rPr>
          <w:b/>
          <w:bCs/>
          <w:rtl w:val="true"/>
        </w:rPr>
        <w:t>.</w:t>
      </w:r>
      <w:bookmarkEnd w:id="28"/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5"/>
      <w:footerReference w:type="default" r:id="rId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/Users/liorb/Downloads/study2025-p2/s06001147-139.doc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1147/06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בוארון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נתן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Cs w:val="2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1073" TargetMode="External"/><Relationship Id="rId3" Type="http://schemas.openxmlformats.org/officeDocument/2006/relationships/hyperlink" Target="http://www.nevo.co.il/law/91073" TargetMode="External"/><Relationship Id="rId4" Type="http://schemas.openxmlformats.org/officeDocument/2006/relationships/hyperlink" Target="http://www.nevo.co.il/case/1017502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2016-06-22T10:17:00Z</dcterms:created>
  <dc:creator> </dc:creator>
  <dc:description/>
  <cp:keywords/>
  <dc:language>en-IL</dc:language>
  <cp:lastModifiedBy>hofit</cp:lastModifiedBy>
  <cp:lastPrinted>2006-11-09T15:41:00Z</cp:lastPrinted>
  <dcterms:modified xsi:type="dcterms:W3CDTF">2016-06-22T10:17:00Z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בוארון נתן</vt:lpwstr>
  </property>
  <property fmtid="{D5CDD505-2E9C-101B-9397-08002B2CF9AE}" pid="4" name="CASESLISTTMP1">
    <vt:lpwstr>1017502</vt:lpwstr>
  </property>
  <property fmtid="{D5CDD505-2E9C-101B-9397-08002B2CF9AE}" pid="5" name="CITY">
    <vt:lpwstr>רמ'</vt:lpwstr>
  </property>
  <property fmtid="{D5CDD505-2E9C-101B-9397-08002B2CF9AE}" pid="6" name="DATE">
    <vt:lpwstr>20061109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נ. קפלינסקי</vt:lpwstr>
  </property>
  <property fmtid="{D5CDD505-2E9C-101B-9397-08002B2CF9AE}" pid="10" name="LAWLISTTMP1">
    <vt:lpwstr>91073</vt:lpwstr>
  </property>
  <property fmtid="{D5CDD505-2E9C-101B-9397-08002B2CF9AE}" pid="11" name="LAWYER">
    <vt:lpwstr>קוטין;גרוסמן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1147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