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84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394"/>
        <w:gridCol w:w="992"/>
        <w:gridCol w:w="2411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רמלה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001403/01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קפלינסקי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29/03/2005</w:t>
            </w:r>
          </w:p>
        </w:tc>
      </w:tr>
    </w:tbl>
    <w:p>
      <w:pPr>
        <w:pStyle w:val="Heading1"/>
        <w:ind w:end="0"/>
        <w:jc w:val="both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המרכז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FirstLawyer"/>
            <w:bookmarkStart w:id="6" w:name="כינוי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ממון</w:t>
            </w:r>
            <w:bookmarkStart w:id="7" w:name="בא_כוח_א"/>
            <w:bookmarkEnd w:id="7"/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התובעת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זריף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Heading4"/>
              <w:keepNext w:val="false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  <w:bookmarkStart w:id="10" w:name="כינוי_ב"/>
            <w:bookmarkStart w:id="11" w:name="כינוי_ב"/>
            <w:bookmarkEnd w:id="11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סימון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ציבורית</w:t>
            </w:r>
            <w:bookmarkStart w:id="12" w:name="בא_כוח_ב"/>
            <w:bookmarkEnd w:id="12"/>
          </w:p>
        </w:tc>
        <w:tc>
          <w:tcPr>
            <w:tcW w:w="2409" w:type="dxa"/>
            <w:tcBorders/>
          </w:tcPr>
          <w:p>
            <w:pPr>
              <w:pStyle w:val="Heading6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3" w:name="LawTable"/>
      <w:bookmarkStart w:id="14" w:name="LawTable"/>
      <w:bookmarkEnd w:id="14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77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415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428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462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5" w:name="LawTable_End"/>
      <w:bookmarkStart w:id="16" w:name="LawTable_End"/>
      <w:bookmarkEnd w:id="16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bookmarkStart w:id="21" w:name="ABSTRACT_START"/>
      <w:bookmarkEnd w:id="21"/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 (</w:t>
      </w:r>
      <w:r>
        <w:rPr>
          <w:rtl w:val="true"/>
        </w:rPr>
        <w:t>סיפא</w:t>
      </w:r>
      <w:r>
        <w:rPr>
          <w:rtl w:val="true"/>
        </w:rPr>
        <w:t xml:space="preserve">) </w:t>
      </w:r>
      <w:hyperlink r:id="rId13"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וזיוף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</w:t>
        </w:r>
      </w:hyperlink>
      <w:r>
        <w:rPr>
          <w:rtl w:val="true"/>
        </w:rPr>
        <w:t xml:space="preserve"> </w:t>
      </w:r>
      <w:hyperlink r:id="rId20">
        <w:bookmarkStart w:id="22" w:name="ABSTRACT_END"/>
        <w:bookmarkEnd w:id="22"/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חריסטו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צוובנר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צוובנר</w:t>
      </w:r>
      <w:r>
        <w:rPr>
          <w:rtl w:val="true"/>
        </w:rPr>
        <w:t xml:space="preserve">, </w:t>
      </w:r>
      <w:r>
        <w:rPr/>
        <w:t>175,400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4.21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אמריקאי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צוובנר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צוובנר</w:t>
      </w:r>
      <w:r>
        <w:rPr>
          <w:rtl w:val="true"/>
        </w:rPr>
        <w:t xml:space="preserve">, </w:t>
      </w:r>
      <w:r>
        <w:rPr/>
        <w:t>175,400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צוובנר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/>
        <w:t>328</w:t>
      </w:r>
      <w:r>
        <w:rPr>
          <w:rtl w:val="true"/>
        </w:rPr>
        <w:t xml:space="preserve"> </w:t>
      </w:r>
      <w:r>
        <w:rPr>
          <w:rtl w:val="true"/>
        </w:rPr>
        <w:t>שטרות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משריקי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שלחריסטו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דולרים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החליפין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44</w:t>
      </w:r>
      <w:r>
        <w:rPr>
          <w:rtl w:val="true"/>
        </w:rPr>
        <w:t xml:space="preserve">)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73</w:t>
      </w:r>
      <w:r>
        <w:rPr>
          <w:rtl w:val="true"/>
        </w:rPr>
        <w:t xml:space="preserve">.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למשחקי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עיכובים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 xml:space="preserve">.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שהיעדרותו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231/75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אשר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שרף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לא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"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צדקה</w:t>
      </w:r>
      <w:r>
        <w:rPr>
          <w:rtl w:val="true"/>
        </w:rPr>
        <w:t>, (</w:t>
      </w:r>
      <w:r>
        <w:rPr/>
        <w:t>9</w:t>
      </w:r>
      <w:r>
        <w:rPr>
          <w:rtl w:val="true"/>
        </w:rPr>
        <w:t>)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85/75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/>
        <w:t>269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כלל</w:t>
      </w:r>
      <w:r>
        <w:rPr>
          <w:rtl w:val="true"/>
        </w:rPr>
        <w:t>: "</w:t>
      </w:r>
      <w:r>
        <w:rPr>
          <w:rtl w:val="true"/>
        </w:rPr>
        <w:t>מחלה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יסורים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הצבעתי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)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</w:t>
      </w:r>
      <w:r>
        <w:rPr>
          <w:rtl w:val="true"/>
        </w:rPr>
        <w:t xml:space="preserve">,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האשפוז</w:t>
      </w:r>
    </w:p>
    <w:p>
      <w:pPr>
        <w:pStyle w:val="Normal"/>
        <w:ind w:end="0"/>
        <w:jc w:val="both"/>
        <w:rPr/>
      </w:pPr>
      <w:r>
        <w:rPr>
          <w:rtl w:val="true"/>
        </w:rPr>
        <w:t>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;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חולניותו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המתמדת</w:t>
      </w:r>
      <w:r>
        <w:rPr>
          <w:rtl w:val="true"/>
        </w:rPr>
        <w:t>."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5350/93</w:t>
        </w:r>
      </w:hyperlink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817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819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לוין</w:t>
      </w:r>
      <w:r>
        <w:rPr>
          <w:rtl w:val="true"/>
        </w:rPr>
        <w:t>: "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4666/93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אירנשטין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173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176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</w:p>
    <w:p>
      <w:pPr>
        <w:pStyle w:val="Normal"/>
        <w:ind w:end="0"/>
        <w:jc w:val="both"/>
        <w:rPr/>
      </w:pP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הצלה</w:t>
      </w:r>
    </w:p>
    <w:p>
      <w:pPr>
        <w:pStyle w:val="Normal"/>
        <w:ind w:end="0"/>
        <w:jc w:val="both"/>
        <w:rPr/>
      </w:pP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522/82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סעיד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עאזם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411,415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/>
        <w:t>change spot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1.10.05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1.12.05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3" w:name="Decision1"/>
      <w:bookmarkStart w:id="24" w:name="Decision1"/>
      <w:bookmarkEnd w:id="24"/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קפלינסקי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5" w:name="Decision1"/>
      <w:bookmarkStart w:id="26" w:name="Decision1"/>
      <w:bookmarkEnd w:id="26"/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ייעכב</w:t>
      </w:r>
      <w:r>
        <w:rPr>
          <w:rtl w:val="true"/>
        </w:rPr>
        <w:t xml:space="preserve">,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305,000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מהבקשה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נתנגד</w:t>
      </w:r>
      <w:r>
        <w:rPr>
          <w:rtl w:val="true"/>
        </w:rPr>
        <w:t xml:space="preserve">, </w:t>
      </w:r>
      <w:r>
        <w:rPr>
          <w:rtl w:val="true"/>
        </w:rPr>
        <w:t>נסכים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7" w:name="Decision2"/>
      <w:bookmarkEnd w:id="27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התברר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21.12.04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179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שנרשמה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החיקוק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נשמטה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החיקוק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179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שבסוגריים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תתווסף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: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יעוכב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התארגנות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הבאות</w:t>
      </w:r>
      <w:r>
        <w:rPr>
          <w:b/>
          <w:bCs/>
          <w:rtl w:val="true"/>
        </w:rPr>
        <w:t>: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הפקדה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קפלינסקי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bookmarkStart w:id="28" w:name="Decision2"/>
      <w:bookmarkEnd w:id="28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המזומן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27.2</w:t>
      </w:r>
      <w:r>
        <w:rPr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ההבאה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בערבויות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9" w:name="Decision3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ערבויות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נדחית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קפלינסקי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סיגל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טרי</w:t>
      </w:r>
      <w:r>
        <w:rPr>
          <w:b/>
          <w:bCs/>
          <w:rtl w:val="true"/>
        </w:rPr>
        <w:t>.</w:t>
      </w:r>
      <w:bookmarkEnd w:id="29"/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/Users/liorb/Downloads/study2025-p2/s01001403-373.doc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1403/01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המרכז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זריף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שמעון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Cs w:val="2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" TargetMode="External"/><Relationship Id="rId4" Type="http://schemas.openxmlformats.org/officeDocument/2006/relationships/hyperlink" Target="http://www.nevo.co.il/law/70301/77.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15" TargetMode="External"/><Relationship Id="rId7" Type="http://schemas.openxmlformats.org/officeDocument/2006/relationships/hyperlink" Target="http://www.nevo.co.il/law/70301/428" TargetMode="External"/><Relationship Id="rId8" Type="http://schemas.openxmlformats.org/officeDocument/2006/relationships/hyperlink" Target="http://www.nevo.co.il/law/70301/462.2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1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62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28" TargetMode="External"/><Relationship Id="rId19" Type="http://schemas.openxmlformats.org/officeDocument/2006/relationships/hyperlink" Target="http://www.nevo.co.il/law/70301/33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17915469" TargetMode="External"/><Relationship Id="rId22" Type="http://schemas.openxmlformats.org/officeDocument/2006/relationships/hyperlink" Target="http://www.nevo.co.il/case/17926398" TargetMode="External"/><Relationship Id="rId23" Type="http://schemas.openxmlformats.org/officeDocument/2006/relationships/hyperlink" Target="http://www.nevo.co.il/case/17924027" TargetMode="External"/><Relationship Id="rId24" Type="http://schemas.openxmlformats.org/officeDocument/2006/relationships/hyperlink" Target="http://www.nevo.co.il/case/17925966" TargetMode="External"/><Relationship Id="rId25" Type="http://schemas.openxmlformats.org/officeDocument/2006/relationships/hyperlink" Target="http://www.nevo.co.il/law/70301/77.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2017-01-17T15:35:00Z</dcterms:created>
  <dc:creator>רותם</dc:creator>
  <dc:description/>
  <cp:keywords/>
  <dc:language>en-IL</dc:language>
  <cp:lastModifiedBy>run</cp:lastModifiedBy>
  <cp:lastPrinted>2005-03-29T13:16:00Z</cp:lastPrinted>
  <dcterms:modified xsi:type="dcterms:W3CDTF">2017-01-17T15:35:00Z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-המרכז</vt:lpwstr>
  </property>
  <property fmtid="{D5CDD505-2E9C-101B-9397-08002B2CF9AE}" pid="3" name="APPELLEE">
    <vt:lpwstr>בן זריף שמעון</vt:lpwstr>
  </property>
  <property fmtid="{D5CDD505-2E9C-101B-9397-08002B2CF9AE}" pid="4" name="CASESLISTTMP1">
    <vt:lpwstr>17915469;17926398;17924027;17925966</vt:lpwstr>
  </property>
  <property fmtid="{D5CDD505-2E9C-101B-9397-08002B2CF9AE}" pid="5" name="CITY">
    <vt:lpwstr>רמ'</vt:lpwstr>
  </property>
  <property fmtid="{D5CDD505-2E9C-101B-9397-08002B2CF9AE}" pid="6" name="DATE">
    <vt:lpwstr>20050329</vt:lpwstr>
  </property>
  <property fmtid="{D5CDD505-2E9C-101B-9397-08002B2CF9AE}" pid="7" name="ISABSTRACT">
    <vt:lpwstr>Y</vt:lpwstr>
  </property>
  <property fmtid="{D5CDD505-2E9C-101B-9397-08002B2CF9AE}" pid="8" name="JUDGE">
    <vt:lpwstr>נ. קפלינסקי</vt:lpwstr>
  </property>
  <property fmtid="{D5CDD505-2E9C-101B-9397-08002B2CF9AE}" pid="9" name="LAWLISTTMP1">
    <vt:lpwstr>70301/499.a.1;415;462.2;144.a;428;033;077.c</vt:lpwstr>
  </property>
  <property fmtid="{D5CDD505-2E9C-101B-9397-08002B2CF9AE}" pid="10" name="LAWYER">
    <vt:lpwstr>ממון;ניל סימון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1403</vt:lpwstr>
  </property>
  <property fmtid="{D5CDD505-2E9C-101B-9397-08002B2CF9AE}" pid="28" name="PROCYEAR">
    <vt:lpwstr>01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7</vt:lpwstr>
  </property>
</Properties>
</file>