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6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Cs w:val="24"/>
          <w:rtl w:val="tru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194310" cy="16510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" cy="1651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Header"/>
                              <w:spacing w:lineRule="exact" w:line="260" w:before="0" w:after="80"/>
                              <w:ind w:firstLine="283" w:end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rtl w:val="true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.3pt;height:13pt;mso-wrap-distance-left:0pt;mso-wrap-distance-right:0pt;mso-wrap-distance-top:0pt;mso-wrap-distance-bottom:0pt;margin-top:0.05pt;mso-position-vertical-relative:text;margin-left:219.1pt;mso-position-horizontal:center;mso-position-horizontal-relative:margin">
                <v:fill opacity="0f"/>
                <v:textbox inset="0in,0in,0in,0in">
                  <w:txbxContent>
                    <w:p>
                      <w:pPr>
                        <w:pStyle w:val="Header"/>
                        <w:spacing w:lineRule="exact" w:line="260" w:before="0" w:after="80"/>
                        <w:ind w:firstLine="283" w:end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  <w:rtl w:val="true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26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center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</w:p>
    <w:tbl>
      <w:tblPr>
        <w:bidiVisual w:val="true"/>
        <w:tblW w:w="864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96"/>
        <w:gridCol w:w="4394"/>
        <w:gridCol w:w="1023"/>
        <w:gridCol w:w="2235"/>
      </w:tblGrid>
      <w:tr>
        <w:trPr>
          <w:trHeight w:val="195" w:hRule="atLeast"/>
          <w:cantSplit w:val="true"/>
        </w:trPr>
        <w:tc>
          <w:tcPr>
            <w:tcW w:w="5390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רמלה</w:t>
            </w:r>
          </w:p>
        </w:tc>
        <w:tc>
          <w:tcPr>
            <w:tcW w:w="325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2"/>
                <w:szCs w:val="24"/>
              </w:rPr>
              <w:t>002158/02</w:t>
            </w:r>
          </w:p>
        </w:tc>
      </w:tr>
      <w:tr>
        <w:trPr>
          <w:trHeight w:val="195" w:hRule="atLeast"/>
          <w:cantSplit w:val="true"/>
        </w:trPr>
        <w:tc>
          <w:tcPr>
            <w:tcW w:w="5390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325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</w:tr>
      <w:tr>
        <w:trPr>
          <w:trHeight w:val="286" w:hRule="atLeast"/>
        </w:trPr>
        <w:tc>
          <w:tcPr>
            <w:tcW w:w="9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לפני</w:t>
            </w:r>
            <w:r>
              <w:rPr>
                <w:b/>
                <w:bCs/>
                <w:szCs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</w:tc>
        <w:tc>
          <w:tcPr>
            <w:tcW w:w="43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לבנה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צבר</w:t>
            </w:r>
          </w:p>
        </w:tc>
        <w:tc>
          <w:tcPr>
            <w:tcW w:w="10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תאריך</w:t>
            </w:r>
            <w:r>
              <w:rPr>
                <w:b/>
                <w:bCs/>
                <w:szCs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01/12/2002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Header"/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Times New Roman"/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b/>
                <w:bCs/>
                <w:szCs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ו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6"/>
              <w:spacing w:before="0" w:after="8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0" w:name="FirstLawyer"/>
            <w:bookmarkEnd w:id="0"/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עו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ינוביץ</w:t>
            </w:r>
            <w:bookmarkStart w:id="1" w:name="בא_כוח_א"/>
            <w:bookmarkEnd w:id="1"/>
          </w:p>
        </w:tc>
        <w:tc>
          <w:tcPr>
            <w:tcW w:w="2409" w:type="dxa"/>
            <w:tcBorders/>
          </w:tcPr>
          <w:p>
            <w:pPr>
              <w:pStyle w:val="Heading5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2" w:name="LastJudge"/>
            <w:bookmarkStart w:id="3" w:name="שם_ב"/>
            <w:bookmarkEnd w:id="2"/>
            <w:bookmarkEnd w:id="3"/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 .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זייד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יאסר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עו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יהודה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2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 .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זייד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תאמר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עו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יהודה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3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 .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זייד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שאהר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עו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בטיטו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4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 .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זאיד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סלמאן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עו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יהודה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4" w:name="בא_כוח_ב"/>
            <w:bookmarkEnd w:id="4"/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הנאשמים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5" w:name="LawTable"/>
      <w:bookmarkStart w:id="6" w:name="ABSTRACT_END"/>
      <w:bookmarkStart w:id="7" w:name="ABSTRACT_START"/>
      <w:bookmarkStart w:id="8" w:name="צד_ג"/>
      <w:bookmarkStart w:id="9" w:name="LawTable"/>
      <w:bookmarkStart w:id="10" w:name="ABSTRACT_END"/>
      <w:bookmarkStart w:id="11" w:name="ABSTRACT_START"/>
      <w:bookmarkStart w:id="12" w:name="צד_ג"/>
      <w:bookmarkEnd w:id="9"/>
      <w:bookmarkEnd w:id="10"/>
      <w:bookmarkEnd w:id="11"/>
      <w:bookmarkEnd w:id="1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2"/>
          <w:szCs w:val="24"/>
        </w:rPr>
      </w:pPr>
      <w:r>
        <w:rPr>
          <w:rFonts w:cs="FrankRuehl" w:ascii="FrankRuehl" w:hAnsi="FrankRuehl"/>
          <w:sz w:val="22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ascii="FrankRuehl" w:hAnsi="FrankRuehl" w:cs="FrankRuehl"/>
          <w:szCs w:val="24"/>
          <w:rtl w:val="true"/>
        </w:rPr>
        <w:t>חקיקה שאוזכרה</w:t>
      </w:r>
      <w:r>
        <w:rPr>
          <w:rFonts w:cs="FrankRuehl" w:ascii="FrankRuehl" w:hAnsi="FrankRuehl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1977</w:t>
        </w:r>
      </w:hyperlink>
      <w:r>
        <w:rPr>
          <w:rFonts w:cs="FrankRuehl" w:ascii="FrankRuehl" w:hAnsi="FrankRuehl"/>
          <w:szCs w:val="24"/>
          <w:rtl w:val="true"/>
        </w:rPr>
        <w:t xml:space="preserve">: </w:t>
      </w:r>
      <w:r>
        <w:rPr>
          <w:rFonts w:ascii="FrankRuehl" w:hAnsi="FrankRuehl" w:cs="FrankRuehl"/>
          <w:szCs w:val="24"/>
          <w:rtl w:val="true"/>
        </w:rPr>
        <w:t>סע</w:t>
      </w:r>
      <w:r>
        <w:rPr>
          <w:rFonts w:cs="FrankRuehl" w:ascii="FrankRuehl" w:hAnsi="FrankRuehl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192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275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288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334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1973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cs="FrankRuehl" w:ascii="FrankRuehl" w:hAnsi="FrankRuehl"/>
          <w:szCs w:val="24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rFonts w:ascii="FrankRuehl" w:hAnsi="FrankRuehl" w:cs="FrankRuehl"/>
          <w:sz w:val="22"/>
          <w:szCs w:val="24"/>
        </w:rPr>
      </w:pPr>
      <w:r>
        <w:rPr>
          <w:rFonts w:cs="FrankRuehl" w:ascii="FrankRuehl" w:hAnsi="FrankRuehl"/>
          <w:sz w:val="22"/>
          <w:szCs w:val="24"/>
          <w:rtl w:val="true"/>
        </w:rPr>
      </w:r>
      <w:bookmarkStart w:id="13" w:name="LawTable_End"/>
      <w:bookmarkStart w:id="14" w:name="LawTable_End"/>
      <w:bookmarkEnd w:id="14"/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Heading4"/>
        <w:spacing w:lineRule="exact" w:line="260" w:before="0" w:after="80"/>
        <w:ind w:firstLine="283" w:end="0"/>
        <w:jc w:val="both"/>
        <w:rPr>
          <w:sz w:val="22"/>
          <w:szCs w:val="24"/>
          <w:u w:val="none"/>
        </w:rPr>
      </w:pPr>
      <w:r>
        <w:rPr>
          <w:sz w:val="22"/>
          <w:szCs w:val="24"/>
          <w:u w:val="none"/>
          <w:rtl w:val="true"/>
        </w:rPr>
      </w:r>
      <w:bookmarkStart w:id="15" w:name="צד_ג"/>
      <w:bookmarkStart w:id="16" w:name="סוג_מסמך"/>
      <w:bookmarkStart w:id="17" w:name="צד_ג"/>
      <w:bookmarkStart w:id="18" w:name="סוג_מסמך"/>
      <w:bookmarkEnd w:id="17"/>
      <w:bookmarkEnd w:id="18"/>
    </w:p>
    <w:p>
      <w:pPr>
        <w:pStyle w:val="Heading4"/>
        <w:spacing w:lineRule="exact" w:line="260" w:before="0" w:after="80"/>
        <w:ind w:firstLine="283" w:end="0"/>
        <w:jc w:val="center"/>
        <w:rPr>
          <w:sz w:val="22"/>
          <w:szCs w:val="24"/>
        </w:rPr>
      </w:pPr>
      <w:bookmarkStart w:id="19" w:name="PsakDin"/>
      <w:bookmarkEnd w:id="19"/>
      <w:r>
        <w:rPr>
          <w:sz w:val="22"/>
          <w:sz w:val="22"/>
          <w:szCs w:val="24"/>
          <w:rtl w:val="true"/>
        </w:rPr>
        <w:t>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</w:p>
    <w:p>
      <w:pPr>
        <w:pStyle w:val="Heading4"/>
        <w:spacing w:lineRule="exact" w:line="260" w:before="0" w:after="80"/>
        <w:ind w:firstLine="283" w:end="0"/>
        <w:jc w:val="both"/>
        <w:rPr>
          <w:sz w:val="22"/>
          <w:szCs w:val="24"/>
        </w:rPr>
      </w:pPr>
      <w:bookmarkStart w:id="20" w:name="PsakDin"/>
      <w:bookmarkEnd w:id="20"/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rtl w:val="true"/>
        </w:rPr>
        <w:t>הנאשמים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הורשעו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בביצוע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שלהלן</w:t>
      </w:r>
      <w:r>
        <w:rPr>
          <w:b/>
          <w:bCs/>
          <w:szCs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מספר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Cs/>
          <w:sz w:val="22"/>
          <w:szCs w:val="24"/>
          <w:u w:val="single"/>
        </w:rPr>
        <w:t>1</w:t>
      </w:r>
      <w:r>
        <w:rPr>
          <w:b/>
          <w:bCs/>
          <w:szCs w:val="24"/>
          <w:u w:val="single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ב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הראשון</w:t>
      </w:r>
      <w:r>
        <w:rPr>
          <w:b/>
          <w:bCs/>
          <w:szCs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</w:rPr>
        <w:t>יריות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באיזור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מגורים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hyperlink r:id="rId12"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</w:rPr>
          <w:t>340</w:t>
        </w:r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א</w:t>
        </w:r>
      </w:hyperlink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</w:t>
      </w:r>
      <w:hyperlink r:id="rId13"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העונשין</w:t>
        </w:r>
      </w:hyperlink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תשל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Cs/>
          <w:sz w:val="22"/>
          <w:szCs w:val="24"/>
        </w:rPr>
        <w:t>1977</w:t>
      </w:r>
      <w:r>
        <w:rPr>
          <w:b/>
          <w:bCs/>
          <w:sz w:val="22"/>
          <w:szCs w:val="24"/>
          <w:rtl w:val="true"/>
        </w:rPr>
        <w:t>;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כדין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hyperlink r:id="rId14"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</w:rPr>
          <w:t>144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  <w:rtl w:val="true"/>
          </w:rPr>
          <w:t>)</w:t>
        </w:r>
      </w:hyperlink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רישא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</w:t>
      </w:r>
      <w:hyperlink r:id="rId15"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העונשין</w:t>
        </w:r>
      </w:hyperlink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תשל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Cs/>
          <w:sz w:val="22"/>
          <w:szCs w:val="24"/>
        </w:rPr>
        <w:t>1977</w:t>
      </w:r>
      <w:r>
        <w:rPr>
          <w:b/>
          <w:bCs/>
          <w:sz w:val="22"/>
          <w:szCs w:val="24"/>
          <w:rtl w:val="true"/>
        </w:rPr>
        <w:t>;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תחמושת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כדין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hyperlink r:id="rId16"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</w:rPr>
          <w:t>144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  <w:rtl w:val="true"/>
          </w:rPr>
          <w:t>)</w:t>
        </w:r>
      </w:hyperlink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סיפא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</w:t>
      </w:r>
      <w:hyperlink r:id="rId17"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העונשין</w:t>
        </w:r>
      </w:hyperlink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תשל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Cs/>
          <w:sz w:val="22"/>
          <w:szCs w:val="24"/>
        </w:rPr>
        <w:t>1977</w:t>
      </w:r>
      <w:r>
        <w:rPr>
          <w:b/>
          <w:bCs/>
          <w:sz w:val="22"/>
          <w:szCs w:val="24"/>
          <w:rtl w:val="true"/>
        </w:rPr>
        <w:t>;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הרביעי</w:t>
      </w:r>
      <w:r>
        <w:rPr>
          <w:b/>
          <w:bCs/>
          <w:szCs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</w:rPr>
        <w:t>איומים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hyperlink r:id="rId18"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</w:rPr>
          <w:t>192</w:t>
        </w:r>
      </w:hyperlink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</w:t>
      </w:r>
      <w:hyperlink r:id="rId19"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העונשין</w:t>
        </w:r>
      </w:hyperlink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התשל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1977</w:t>
      </w:r>
      <w:r>
        <w:rPr>
          <w:b/>
          <w:bCs/>
          <w:sz w:val="22"/>
          <w:szCs w:val="24"/>
          <w:rtl w:val="true"/>
        </w:rPr>
        <w:t>;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</w:rPr>
        <w:t>העלבת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עובד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ציבור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hyperlink r:id="rId20"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</w:rPr>
          <w:t>288</w:t>
        </w:r>
      </w:hyperlink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</w:t>
      </w:r>
      <w:hyperlink r:id="rId21"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העונשין</w:t>
        </w:r>
      </w:hyperlink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תשל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Cs/>
          <w:sz w:val="22"/>
          <w:szCs w:val="24"/>
        </w:rPr>
        <w:t>1977</w:t>
      </w:r>
      <w:r>
        <w:rPr>
          <w:b/>
          <w:bCs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ab/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מספר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Cs/>
          <w:sz w:val="22"/>
          <w:szCs w:val="24"/>
          <w:u w:val="single"/>
        </w:rPr>
        <w:t>2</w:t>
      </w:r>
      <w:r>
        <w:rPr>
          <w:b/>
          <w:bCs/>
          <w:szCs w:val="24"/>
          <w:u w:val="single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ב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הראשון</w:t>
      </w:r>
      <w:r>
        <w:rPr>
          <w:b/>
          <w:bCs/>
          <w:szCs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</w:rPr>
        <w:t>יריות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באיזור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מגורים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hyperlink r:id="rId22"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</w:rPr>
          <w:t>340</w:t>
        </w:r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א</w:t>
        </w:r>
      </w:hyperlink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</w:t>
      </w:r>
      <w:hyperlink r:id="rId23"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העונשין</w:t>
        </w:r>
      </w:hyperlink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תשל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- ;</w:t>
      </w:r>
      <w:r>
        <w:rPr>
          <w:b/>
          <w:bCs/>
          <w:sz w:val="22"/>
          <w:szCs w:val="24"/>
        </w:rPr>
        <w:t>1977</w:t>
      </w:r>
      <w:r>
        <w:rPr>
          <w:b/>
          <w:bCs/>
          <w:sz w:val="22"/>
          <w:szCs w:val="24"/>
          <w:rtl w:val="true"/>
        </w:rPr>
        <w:t>;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כדין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hyperlink r:id="rId24"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</w:rPr>
          <w:t>144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  <w:rtl w:val="true"/>
          </w:rPr>
          <w:t>)</w:t>
        </w:r>
      </w:hyperlink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רישא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</w:t>
      </w:r>
      <w:hyperlink r:id="rId25"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העונשין</w:t>
        </w:r>
      </w:hyperlink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תשל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Cs/>
          <w:sz w:val="22"/>
          <w:szCs w:val="24"/>
        </w:rPr>
        <w:t>1977</w:t>
      </w:r>
      <w:r>
        <w:rPr>
          <w:b/>
          <w:bCs/>
          <w:sz w:val="22"/>
          <w:szCs w:val="24"/>
          <w:rtl w:val="true"/>
        </w:rPr>
        <w:t>;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תחמושת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כדין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hyperlink r:id="rId26"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</w:rPr>
          <w:t>144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  <w:rtl w:val="true"/>
          </w:rPr>
          <w:t>)</w:t>
        </w:r>
      </w:hyperlink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סיפא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</w:t>
      </w:r>
      <w:hyperlink r:id="rId27"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העונשין</w:t>
        </w:r>
      </w:hyperlink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תשל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Cs/>
          <w:sz w:val="22"/>
          <w:szCs w:val="24"/>
        </w:rPr>
        <w:t>1977</w:t>
      </w:r>
      <w:r>
        <w:rPr>
          <w:b/>
          <w:bCs/>
          <w:sz w:val="22"/>
          <w:szCs w:val="24"/>
          <w:rtl w:val="true"/>
        </w:rPr>
        <w:t>;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השלישי</w:t>
      </w:r>
      <w:r>
        <w:rPr>
          <w:b/>
          <w:bCs/>
          <w:szCs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</w:rPr>
        <w:t>איומים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hyperlink r:id="rId28"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</w:rPr>
          <w:t>192</w:t>
        </w:r>
      </w:hyperlink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</w:t>
      </w:r>
      <w:hyperlink r:id="rId29"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העונשין</w:t>
        </w:r>
      </w:hyperlink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התשל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1977</w:t>
      </w:r>
      <w:r>
        <w:rPr>
          <w:b/>
          <w:bCs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מספר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Cs/>
          <w:sz w:val="22"/>
          <w:szCs w:val="24"/>
          <w:u w:val="single"/>
        </w:rPr>
        <w:t>3</w:t>
      </w:r>
      <w:r>
        <w:rPr>
          <w:b/>
          <w:bCs/>
          <w:szCs w:val="24"/>
          <w:u w:val="single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ב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הראשון</w:t>
      </w:r>
      <w:r>
        <w:rPr>
          <w:b/>
          <w:bCs/>
          <w:szCs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יריות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באיזור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מגורים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hyperlink r:id="rId30"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</w:rPr>
          <w:t>340</w:t>
        </w:r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א</w:t>
        </w:r>
      </w:hyperlink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</w:t>
      </w:r>
      <w:hyperlink r:id="rId31"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העונשין</w:t>
        </w:r>
      </w:hyperlink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תשל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Cs/>
          <w:sz w:val="22"/>
          <w:szCs w:val="24"/>
        </w:rPr>
        <w:t>1977</w:t>
      </w:r>
      <w:r>
        <w:rPr>
          <w:b/>
          <w:bCs/>
          <w:sz w:val="22"/>
          <w:szCs w:val="24"/>
          <w:rtl w:val="true"/>
        </w:rPr>
        <w:t>;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כדין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hyperlink r:id="rId32"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</w:rPr>
          <w:t>144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  <w:rtl w:val="true"/>
          </w:rPr>
          <w:t>)</w:t>
        </w:r>
      </w:hyperlink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רישא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</w:t>
      </w:r>
      <w:hyperlink r:id="rId33"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העונשין</w:t>
        </w:r>
      </w:hyperlink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תשל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Cs/>
          <w:sz w:val="22"/>
          <w:szCs w:val="24"/>
        </w:rPr>
        <w:t>1977</w:t>
      </w:r>
      <w:r>
        <w:rPr>
          <w:b/>
          <w:bCs/>
          <w:sz w:val="22"/>
          <w:szCs w:val="24"/>
          <w:rtl w:val="true"/>
        </w:rPr>
        <w:t>;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תחמושת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כדין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hyperlink r:id="rId34"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</w:rPr>
          <w:t>144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  <w:rtl w:val="true"/>
          </w:rPr>
          <w:t>)</w:t>
        </w:r>
      </w:hyperlink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סיפא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</w:t>
      </w:r>
      <w:hyperlink r:id="rId35"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העונשין</w:t>
        </w:r>
      </w:hyperlink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תשל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Cs/>
          <w:sz w:val="22"/>
          <w:szCs w:val="24"/>
        </w:rPr>
        <w:t>1977</w:t>
      </w:r>
      <w:r>
        <w:rPr>
          <w:b/>
          <w:bCs/>
          <w:sz w:val="22"/>
          <w:szCs w:val="24"/>
          <w:rtl w:val="true"/>
        </w:rPr>
        <w:t>;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</w:rPr>
        <w:t>פציעה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וחבלה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בנסיבות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מחמירות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hyperlink r:id="rId36"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</w:rPr>
          <w:t>334</w:t>
        </w:r>
      </w:hyperlink>
      <w:r>
        <w:rPr>
          <w:b/>
          <w:bCs/>
          <w:sz w:val="22"/>
          <w:szCs w:val="24"/>
          <w:rtl w:val="true"/>
        </w:rPr>
        <w:t xml:space="preserve"> + </w:t>
      </w:r>
      <w:hyperlink r:id="rId37">
        <w:r>
          <w:rPr>
            <w:rStyle w:val="Hyperlink"/>
            <w:b/>
            <w:bCs/>
            <w:color w:val="0000FF"/>
            <w:sz w:val="22"/>
            <w:szCs w:val="24"/>
            <w:u w:val="single"/>
          </w:rPr>
          <w:t>335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  <w:rtl w:val="true"/>
          </w:rPr>
          <w:t>)(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</w:rPr>
          <w:t>1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  <w:rtl w:val="true"/>
          </w:rPr>
          <w:t>)</w:t>
        </w:r>
      </w:hyperlink>
      <w:r>
        <w:rPr>
          <w:b/>
          <w:bCs/>
          <w:sz w:val="22"/>
          <w:szCs w:val="24"/>
          <w:rtl w:val="true"/>
        </w:rPr>
        <w:t xml:space="preserve"> + (</w:t>
      </w:r>
      <w:hyperlink r:id="rId38">
        <w:r>
          <w:rPr>
            <w:rStyle w:val="Hyperlink"/>
            <w:b/>
            <w:bCs/>
            <w:color w:val="0000FF"/>
            <w:sz w:val="22"/>
            <w:szCs w:val="24"/>
            <w:u w:val="single"/>
          </w:rPr>
          <w:t>2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  <w:rtl w:val="true"/>
          </w:rPr>
          <w:t>)</w:t>
        </w:r>
      </w:hyperlink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</w:t>
      </w:r>
      <w:hyperlink r:id="rId39"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העונשין</w:t>
        </w:r>
      </w:hyperlink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תשל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Cs/>
          <w:sz w:val="22"/>
          <w:szCs w:val="24"/>
        </w:rPr>
        <w:t>1977</w:t>
      </w:r>
      <w:r>
        <w:rPr>
          <w:b/>
          <w:bCs/>
          <w:sz w:val="22"/>
          <w:szCs w:val="24"/>
          <w:rtl w:val="true"/>
        </w:rPr>
        <w:t>;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השני</w:t>
      </w:r>
      <w:r>
        <w:rPr>
          <w:b/>
          <w:bCs/>
          <w:szCs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</w:rPr>
        <w:t>איומים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hyperlink r:id="rId40"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</w:rPr>
          <w:t>192</w:t>
        </w:r>
      </w:hyperlink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</w:t>
      </w:r>
      <w:hyperlink r:id="rId41"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העונשין</w:t>
        </w:r>
      </w:hyperlink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התשל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1977</w:t>
      </w:r>
      <w:r>
        <w:rPr>
          <w:b/>
          <w:bCs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מספר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Cs/>
          <w:sz w:val="22"/>
          <w:szCs w:val="24"/>
          <w:u w:val="single"/>
        </w:rPr>
        <w:t>4</w:t>
      </w:r>
      <w:r>
        <w:rPr>
          <w:b/>
          <w:bCs/>
          <w:szCs w:val="24"/>
          <w:u w:val="single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ב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הראשון</w:t>
      </w:r>
      <w:r>
        <w:rPr>
          <w:b/>
          <w:bCs/>
          <w:szCs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</w:rPr>
        <w:t>יריות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באיזור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מגורים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hyperlink r:id="rId42"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</w:rPr>
          <w:t>340</w:t>
        </w:r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א</w:t>
        </w:r>
      </w:hyperlink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</w:t>
      </w:r>
      <w:hyperlink r:id="rId43"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העונשין</w:t>
        </w:r>
      </w:hyperlink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תשל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Cs/>
          <w:sz w:val="22"/>
          <w:szCs w:val="24"/>
        </w:rPr>
        <w:t>1977</w:t>
      </w:r>
      <w:r>
        <w:rPr>
          <w:b/>
          <w:bCs/>
          <w:sz w:val="22"/>
          <w:szCs w:val="24"/>
          <w:rtl w:val="true"/>
        </w:rPr>
        <w:t>;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כדין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hyperlink r:id="rId44"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</w:rPr>
          <w:t>144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  <w:rtl w:val="true"/>
          </w:rPr>
          <w:t>)</w:t>
        </w:r>
      </w:hyperlink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רישא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</w:t>
      </w:r>
      <w:hyperlink r:id="rId45"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העונשין</w:t>
        </w:r>
      </w:hyperlink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תשל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Cs/>
          <w:sz w:val="22"/>
          <w:szCs w:val="24"/>
        </w:rPr>
        <w:t>1977</w:t>
      </w:r>
      <w:r>
        <w:rPr>
          <w:b/>
          <w:bCs/>
          <w:sz w:val="22"/>
          <w:szCs w:val="24"/>
          <w:rtl w:val="true"/>
        </w:rPr>
        <w:t>;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תחמושת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כדין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hyperlink r:id="rId46"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</w:rPr>
          <w:t>144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  <w:rtl w:val="true"/>
          </w:rPr>
          <w:t>)</w:t>
        </w:r>
      </w:hyperlink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סיפא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</w:t>
      </w:r>
      <w:hyperlink r:id="rId47"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העונשין</w:t>
        </w:r>
      </w:hyperlink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תשל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Cs/>
          <w:sz w:val="22"/>
          <w:szCs w:val="24"/>
        </w:rPr>
        <w:t>1977</w:t>
      </w:r>
      <w:r>
        <w:rPr>
          <w:b/>
          <w:bCs/>
          <w:sz w:val="22"/>
          <w:szCs w:val="24"/>
          <w:rtl w:val="true"/>
        </w:rPr>
        <w:t>;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החמישי</w:t>
      </w:r>
      <w:r>
        <w:rPr>
          <w:b/>
          <w:bCs/>
          <w:szCs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</w:rPr>
        <w:t>הכשלת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שוטר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בעת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מילוי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תפקידו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hyperlink r:id="rId48"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</w:rPr>
          <w:t>275</w:t>
        </w:r>
      </w:hyperlink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</w:t>
      </w:r>
      <w:hyperlink r:id="rId49"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העונשין</w:t>
        </w:r>
      </w:hyperlink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תשל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ז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Cs/>
          <w:sz w:val="22"/>
          <w:szCs w:val="24"/>
        </w:rPr>
        <w:t>1977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rtl w:val="true"/>
        </w:rPr>
        <w:t>העובדות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שבבסיס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כתב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כלהלן</w:t>
      </w:r>
      <w:r>
        <w:rPr>
          <w:b/>
          <w:bCs/>
          <w:szCs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הראשון</w:t>
      </w:r>
      <w:r>
        <w:rPr>
          <w:b/>
          <w:bCs/>
          <w:szCs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בתאריך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3.6.02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בשעה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10:30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לערך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בפרדס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שניר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בלוד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סמוך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משפחת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אבו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גאנם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הגיעו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הנאשמים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בטנדר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סובארו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נהג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עצרו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סמוך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לבית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ויצאו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מהטנדר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שכל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מהם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מחזיק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בידו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אקדח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בקוטר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9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מ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ירו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לכיוון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האדמה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ולכל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עבר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לכיוון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ולכיוונם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מתלוננים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האחד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מהם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קטין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אחר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חזרו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לטנדר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ונמלטו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מהמקום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רקע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סכסוך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משפחת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אבו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זייד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לבין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משפחת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אבו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גאנם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בהמשך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נתפסו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בסמוך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25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תרמילים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כדורי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אקדח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בקוטר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9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מ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בהמשך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לאמור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לעיל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בשעה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14:00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לערך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בשכונת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וורדה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116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פצע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המתלונן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כשהוא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נושא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לאויר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מספר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כדורים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בקוטר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9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מ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ואחד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מהם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פגע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במפשעת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רגל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ימין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המתלונן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בשל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המתלונן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נזקק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לניתוח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לעצירת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הדימום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ונגרם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פצע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יריה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בנסיבות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אלה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נתפסו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במתחם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חמישה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תרמילים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וקליע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כדורי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אקדח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בקוטר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9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מ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השני</w:t>
      </w:r>
      <w:r>
        <w:rPr>
          <w:b/>
          <w:bCs/>
          <w:szCs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</w:rPr>
        <w:t>בתאריך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3.6.02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בשעה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08:00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לערך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בשכונת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וורדה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בלוד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איים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כדין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המתלונן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בכך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שבתגובה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שהלה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שאלו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מדוע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יורה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בגלל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פועלים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ענה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3</w:t>
      </w:r>
      <w:r>
        <w:rPr>
          <w:b/>
          <w:bCs/>
          <w:szCs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מי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אתה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מה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אתה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רוצה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מרסק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אותך</w:t>
      </w:r>
      <w:r>
        <w:rPr>
          <w:b/>
          <w:bCs/>
          <w:sz w:val="22"/>
          <w:szCs w:val="24"/>
          <w:rtl w:val="true"/>
        </w:rPr>
        <w:t xml:space="preserve">" </w:t>
      </w:r>
      <w:r>
        <w:rPr>
          <w:b/>
          <w:b/>
          <w:bCs/>
          <w:sz w:val="22"/>
          <w:sz w:val="22"/>
          <w:szCs w:val="24"/>
          <w:rtl w:val="true"/>
        </w:rPr>
        <w:t>ולטענת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המאשימה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בכוונה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להפחידו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להקניטו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השלישי</w:t>
      </w:r>
      <w:r>
        <w:rPr>
          <w:b/>
          <w:bCs/>
          <w:szCs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בתאריך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7.6.02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במהלך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דיון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משפט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השלום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בראשל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צ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בפני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כבוד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השופטת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נאוה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בכור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איים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כדין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השוטר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דוד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לוטטי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באומרו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לו</w:t>
      </w:r>
      <w:r>
        <w:rPr>
          <w:b/>
          <w:bCs/>
          <w:sz w:val="22"/>
          <w:szCs w:val="24"/>
          <w:rtl w:val="true"/>
        </w:rPr>
        <w:t>: "</w:t>
      </w:r>
      <w:r>
        <w:rPr>
          <w:b/>
          <w:b/>
          <w:bCs/>
          <w:sz w:val="22"/>
          <w:sz w:val="22"/>
          <w:szCs w:val="24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אדפוק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כדור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בראש</w:t>
      </w:r>
      <w:r>
        <w:rPr>
          <w:b/>
          <w:bCs/>
          <w:sz w:val="22"/>
          <w:szCs w:val="24"/>
          <w:rtl w:val="true"/>
        </w:rPr>
        <w:t xml:space="preserve">" </w:t>
      </w:r>
      <w:r>
        <w:rPr>
          <w:b/>
          <w:b/>
          <w:bCs/>
          <w:sz w:val="22"/>
          <w:sz w:val="22"/>
          <w:szCs w:val="24"/>
          <w:rtl w:val="true"/>
        </w:rPr>
        <w:t>ולטענת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המאשימה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בכוונה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להפחידו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להקניטו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הרביעי</w:t>
      </w:r>
      <w:r>
        <w:rPr>
          <w:b/>
          <w:bCs/>
          <w:sz w:val="22"/>
          <w:szCs w:val="24"/>
          <w:rtl w:val="true"/>
        </w:rPr>
        <w:t xml:space="preserve">: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ביום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7.6.02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באגף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המעצר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בלוד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בשעה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21:50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כדין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השוטר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דוד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מיכשוילי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באומרו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לו</w:t>
      </w:r>
      <w:r>
        <w:rPr>
          <w:b/>
          <w:bCs/>
          <w:sz w:val="22"/>
          <w:szCs w:val="24"/>
          <w:rtl w:val="true"/>
        </w:rPr>
        <w:t>: "</w:t>
      </w:r>
      <w:r>
        <w:rPr>
          <w:b/>
          <w:b/>
          <w:bCs/>
          <w:sz w:val="22"/>
          <w:sz w:val="22"/>
          <w:szCs w:val="24"/>
          <w:rtl w:val="true"/>
        </w:rPr>
        <w:t>מי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אתה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בכלל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שוטר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מזדיין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אתה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שווה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כלום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בחוץ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מזיין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אותך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ורוצח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אותך</w:t>
      </w:r>
      <w:r>
        <w:rPr>
          <w:b/>
          <w:bCs/>
          <w:sz w:val="22"/>
          <w:szCs w:val="24"/>
          <w:rtl w:val="true"/>
        </w:rPr>
        <w:t xml:space="preserve">" </w:t>
      </w:r>
      <w:r>
        <w:rPr>
          <w:b/>
          <w:b/>
          <w:bCs/>
          <w:sz w:val="22"/>
          <w:sz w:val="22"/>
          <w:szCs w:val="24"/>
          <w:rtl w:val="true"/>
        </w:rPr>
        <w:t>וכן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באומרו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לו</w:t>
      </w:r>
      <w:r>
        <w:rPr>
          <w:b/>
          <w:bCs/>
          <w:sz w:val="22"/>
          <w:szCs w:val="24"/>
          <w:rtl w:val="true"/>
        </w:rPr>
        <w:t>: "</w:t>
      </w:r>
      <w:r>
        <w:rPr>
          <w:b/>
          <w:b/>
          <w:bCs/>
          <w:sz w:val="22"/>
          <w:sz w:val="22"/>
          <w:szCs w:val="24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אזיין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אימא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חכה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נראה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אותך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בחוץ</w:t>
      </w:r>
      <w:r>
        <w:rPr>
          <w:b/>
          <w:bCs/>
          <w:sz w:val="22"/>
          <w:szCs w:val="24"/>
          <w:rtl w:val="true"/>
        </w:rPr>
        <w:t xml:space="preserve">" </w:t>
      </w:r>
      <w:r>
        <w:rPr>
          <w:b/>
          <w:b/>
          <w:bCs/>
          <w:sz w:val="22"/>
          <w:sz w:val="22"/>
          <w:szCs w:val="24"/>
          <w:rtl w:val="true"/>
        </w:rPr>
        <w:t>וכן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הניף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לעברו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מקל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החמישי</w:t>
      </w:r>
      <w:r>
        <w:rPr>
          <w:b/>
          <w:bCs/>
          <w:sz w:val="22"/>
          <w:szCs w:val="24"/>
          <w:rtl w:val="true"/>
        </w:rPr>
        <w:t>: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בתאריך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5.7.02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הכשיל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מספר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מפקח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צחי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צורי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בעת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שהלה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ערך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ביקור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משפחת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אבו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זייד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בשכונת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וורדה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114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בלוד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במסגרת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תפקידו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בכך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הזדהה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בפניו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כאחד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מוחמד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וכאשר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התבקש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להציג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תעודת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זהות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טען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בידיו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תעודות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רק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לאחר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מכן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ומשהודיע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השוטר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מעוכב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לתחנת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המשטרה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הציג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בפניו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תעודת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הזהות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rtl w:val="true"/>
        </w:rPr>
        <w:t>ההודאה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במסגרת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הסדר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טיעון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שנקשר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הצדדים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ועתה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עותרים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הצדדים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יאמץ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ההסדר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ויאשר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אותו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יצויין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שבמסגרת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ההסדר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תוקן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כתב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באופן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שעתה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מיוחס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מספר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  <w:rtl w:val="true"/>
        </w:rPr>
        <w:t xml:space="preserve"> - </w:t>
      </w:r>
      <w:r>
        <w:rPr>
          <w:b/>
          <w:b/>
          <w:bCs/>
          <w:sz w:val="22"/>
          <w:sz w:val="22"/>
          <w:szCs w:val="24"/>
          <w:rtl w:val="true"/>
        </w:rPr>
        <w:t>באישום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הראשון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ירי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באויר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במקום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ירי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לעברו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המתלונן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שיוחס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בכתב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המקורי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ספק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שיש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הבדל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ירי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באויר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לבין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ירי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לעברו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מאנדהו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כמובן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כשלעצמן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חמורות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בבסיסן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ובמהותן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ספק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שהעבירות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שבוצעו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ידי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ואחד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מהנאשמים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חמורות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הראשון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מגולל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מסכת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קשה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אלימות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שננקטה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ידי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הנאשמים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יחדיו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פעם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אחת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פעמיים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באותו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עצמו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כאשר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לאורך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המסכת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נושאים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כדין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מחזיקים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בתחמושת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כדין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יורים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באיזור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מגורים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שהם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מתעלמים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מהסכנה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לפגוע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בעוברים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ושבים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וזאת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הירי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איננו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מכוון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ישירות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אליהם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בלבד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שהירי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בוצע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לכיוונם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המתלוננים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הראשונים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ספק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לגבי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הכוונות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הנאשמים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שנהגו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שנהגו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rtl w:val="true"/>
        </w:rPr>
        <w:t>ולא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כפי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שפירטנו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לעיל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מסכת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ההתנהגות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האלימה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הנאשמים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התמצתה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שבוצעו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במסגרת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הראשון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ואחד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מהם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ביצע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נוספות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כך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מספר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ביצע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נוספות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איומים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והעלבת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עובד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ציבור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בהיותו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נתון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במעצר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הדברים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נראה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שאין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אימה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מפני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הדין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מפני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אנשי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החוק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נעלמה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מעיני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טענת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לפיה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בוצעו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רקע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ביצוע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 </w:t>
      </w:r>
      <w:r>
        <w:rPr>
          <w:b/>
          <w:b/>
          <w:bCs/>
          <w:sz w:val="22"/>
          <w:sz w:val="22"/>
          <w:szCs w:val="24"/>
          <w:rtl w:val="true"/>
        </w:rPr>
        <w:t>הוראת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ליתן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טיפול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רפואי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ובדחיפות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אך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אירע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כדי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להצדיק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ביצוע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כזו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אחרת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לרשות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עמדו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כמובן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אמצעים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אחרים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לכפות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השוטרים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ביצוע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החלטות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ולו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דרך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ידוע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סניגורו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שזה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האחרון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יפנה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בבהילות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לרבות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לשופט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תורן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לגרום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שהשוטרים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יבצעו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ההחלטות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וידאגו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למתן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טיפול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רפואי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לנאשם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בחר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בדרך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אחרת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שבוודאי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ובוודאי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בלבד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שאיננה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חוקית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איננו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יכול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ליתן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גושפנקא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כלשהי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מספר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איננו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ירא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מאנשי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החוק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שכן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שוטר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באולם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ובפני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שופטת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דומה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שאין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גבול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לתעוזתו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זה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  <w:rtl w:val="true"/>
        </w:rPr>
        <w:t xml:space="preserve"> - </w:t>
      </w:r>
      <w:r>
        <w:rPr>
          <w:b/>
          <w:b/>
          <w:bCs/>
          <w:sz w:val="22"/>
          <w:sz w:val="22"/>
          <w:szCs w:val="24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בלבד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שלקח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חלק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ביריות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לעבר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המתלוננים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</w:t>
      </w:r>
      <w:r>
        <w:rPr>
          <w:b/>
          <w:bCs/>
          <w:sz w:val="22"/>
          <w:szCs w:val="24"/>
          <w:rtl w:val="true"/>
        </w:rPr>
        <w:t>-</w:t>
      </w: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שגרם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לפציעתו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המתלונן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כאמור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לעברו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המתלונן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באויר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ואין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יסוד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להניח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מודע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לתוצאות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האפשריות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מעשיו</w:t>
      </w:r>
      <w:r>
        <w:rPr>
          <w:b/>
          <w:bCs/>
          <w:sz w:val="22"/>
          <w:szCs w:val="24"/>
          <w:rtl w:val="true"/>
        </w:rPr>
        <w:t xml:space="preserve">.  </w:t>
      </w:r>
      <w:r>
        <w:rPr>
          <w:b/>
          <w:b/>
          <w:bCs/>
          <w:sz w:val="22"/>
          <w:sz w:val="22"/>
          <w:szCs w:val="24"/>
          <w:rtl w:val="true"/>
        </w:rPr>
        <w:t>בנוסף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המתלונן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שביקש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בפניתו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אליו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להבין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ולמה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הסכסוך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הצדדים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rtl w:val="true"/>
        </w:rPr>
        <w:t>והנאשם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מספר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ביצע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נוספת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לזו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שבאישום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הראשון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בהכשילו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שוטר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יאמר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בוודאי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חמורה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פחות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מהעבירות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הנוספות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שביצע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מהנאשמים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האחרים</w:t>
      </w:r>
      <w:r>
        <w:rPr>
          <w:b/>
          <w:bCs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ספק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כדבר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שבשגרה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מצווה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להכביד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ידו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שאלימות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דרך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חיים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הנאשמים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דנן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בלבד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שנהגו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אלימות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במסכת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האירועים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נשוא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כתב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בין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אלימות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פיזית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ובין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מילולית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שלרובם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פלילי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שכולל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בנוסף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אחרות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אלימות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מספר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שהחל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דרכו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העבריינית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עוד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בהיותו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נער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ולחובתו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הרשעות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בתשעה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תיקים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ובתחומים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שונים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הורשע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נשיאת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סכין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כחוק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ובעבירה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תקיפה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מספר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שאף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דרכו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העבריינית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עוד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בהיותו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נער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ודינו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נגזר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</w:t>
      </w:r>
      <w:r>
        <w:rPr>
          <w:b/>
          <w:bCs/>
          <w:sz w:val="22"/>
          <w:szCs w:val="24"/>
          <w:rtl w:val="true"/>
        </w:rPr>
        <w:t>-</w:t>
      </w:r>
      <w:r>
        <w:rPr>
          <w:b/>
          <w:bCs/>
          <w:sz w:val="22"/>
          <w:szCs w:val="24"/>
        </w:rPr>
        <w:t>18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תיקים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ביצע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שונות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בתחומים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שונים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וגם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נסיון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לתקיפת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אדם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שוד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בתנאים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מחמירים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תקיפה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בתנאים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מחמירים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ותקיפת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שוטר</w:t>
      </w:r>
      <w:r>
        <w:rPr>
          <w:b/>
          <w:bCs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האלימות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אינה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מספר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שדינו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נגזר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בארבעה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תיקים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הראשון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בהם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עוד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בהיותו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נער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וגם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בנוסף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נוספות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בעבירה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נשיאת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סכין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למטרה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כשרה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ותקיפת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שוטר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בעת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מילוי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תפקידו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המקום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לציין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מספר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פלילי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אך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יחסית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לחבריו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קל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שכן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הורשע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בביצוע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hyperlink r:id="rId50"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הסמים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המסוכנים</w:t>
        </w:r>
      </w:hyperlink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וגם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דרכו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העבריינית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עוד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בהיותו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נער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עוד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לציין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שהנאשמים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מספר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</w:t>
      </w:r>
      <w:r>
        <w:rPr>
          <w:b/>
          <w:bCs/>
          <w:sz w:val="22"/>
          <w:szCs w:val="24"/>
          <w:rtl w:val="true"/>
        </w:rPr>
        <w:t>-</w:t>
      </w:r>
      <w:r>
        <w:rPr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ריצו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בעבר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עונשי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בפועל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עובדה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כדי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לגרום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לסור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מדרכם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הרעה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והם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מוסיפים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לבצע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עבירות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rtl w:val="true"/>
        </w:rPr>
        <w:t>בשים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האמור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לעיל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המסקנה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שבמקרה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דנן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להחמיר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הנאשמים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וזאת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בשים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למהות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בהן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הורשעו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ולדרך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התנהגותם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וניהול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חייהם</w:t>
      </w:r>
      <w:r>
        <w:rPr>
          <w:b/>
          <w:bCs/>
          <w:sz w:val="22"/>
          <w:szCs w:val="24"/>
          <w:rtl w:val="true"/>
        </w:rPr>
        <w:t xml:space="preserve">.  </w:t>
      </w:r>
      <w:r>
        <w:rPr>
          <w:b/>
          <w:b/>
          <w:bCs/>
          <w:sz w:val="22"/>
          <w:sz w:val="22"/>
          <w:szCs w:val="24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זאת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להתחשב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לקולא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בהודאתם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הנאשמים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שחסכה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רק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מזמנו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ובוודאי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מזמנם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התביעה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ועדיה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למעלה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</w:t>
      </w:r>
      <w:r>
        <w:rPr>
          <w:b/>
          <w:bCs/>
          <w:sz w:val="22"/>
          <w:szCs w:val="24"/>
          <w:rtl w:val="true"/>
        </w:rPr>
        <w:t>-</w:t>
      </w:r>
      <w:r>
        <w:rPr>
          <w:b/>
          <w:bCs/>
          <w:sz w:val="22"/>
          <w:szCs w:val="24"/>
        </w:rPr>
        <w:t>40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עדים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בנוסף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התביעה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מודה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בהגינותה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שהסדר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הטיעון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נקשר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בשים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לקשיים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ראייתיים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שניצבים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בפניה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שחלקם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הספיקו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להתגלות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לעיניו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ולאוזניו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שכן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עדי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התביעה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שנשמעו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בטרם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הגיעו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הצדדים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להסדר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הטיעון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הוכרזו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שניהם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עדים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עוינים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וניתנת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האמת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להיאמר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מאופן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התנהלות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הדברים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נראה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שבכך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תמה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מסכת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עדי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התביעה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שמוכרזים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עדים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עוינים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ספק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שקושי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שיקול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נכבד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בשיקולי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התביעה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מחד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ובשיקוליו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שבוחן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הסדר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הטיעון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מאידך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rtl w:val="true"/>
        </w:rPr>
        <w:t>בנוסף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הסניגורים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מפנים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לנסיבות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האישיות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הנאשמים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לרבות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מצבם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הבריאותי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ולכך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שהנאשמים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עצורים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כשישה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חודשים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ספק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שגם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עובדה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כדי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להשפיע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שיקולי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שכן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התנאים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המעצר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קשים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יותר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מאלה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ששוררים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בבתי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הסוהר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7</w:t>
      </w:r>
      <w:r>
        <w:rPr>
          <w:b/>
          <w:bCs/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rtl w:val="true"/>
        </w:rPr>
        <w:t>הכלל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נוטה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לאשר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הסדרי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טיעון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וזאת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בשים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למדיניות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שיפוטית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ראויה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ונכונה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שנסקרה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אחת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בפסיקה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ועוד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איננו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ממהר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לפסול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הסדר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טיעון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כאשר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מדובר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בהסדר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שחורג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חריגה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מהותית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מרמת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ענישה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ראויה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ומקובלת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ניתנת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האמת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להאמר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הסדר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הטיעון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מקל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במעט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ואחד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מהנאשמים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יחד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זאת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החריגה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מרמת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ענישה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הסבירה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הנהוגה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והמקובלת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משפט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אינה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חריגה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מהותית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שיהא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כדי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לגרום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להתערבות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בהסדר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ולהימנעות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מאישורו</w:t>
      </w:r>
      <w:r>
        <w:rPr>
          <w:b/>
          <w:bCs/>
          <w:sz w:val="22"/>
          <w:szCs w:val="24"/>
          <w:rtl w:val="true"/>
        </w:rPr>
        <w:t xml:space="preserve">.  </w:t>
      </w:r>
      <w:r>
        <w:rPr>
          <w:b/>
          <w:b/>
          <w:bCs/>
          <w:sz w:val="22"/>
          <w:sz w:val="22"/>
          <w:szCs w:val="24"/>
          <w:rtl w:val="true"/>
        </w:rPr>
        <w:t>בשים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מאשרת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הסדר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הטיעון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8</w:t>
      </w:r>
      <w:r>
        <w:rPr>
          <w:b/>
          <w:bCs/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משיתה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הנאשמים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העונשים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שלהלן</w:t>
      </w:r>
      <w:r>
        <w:rPr>
          <w:b/>
          <w:bCs/>
          <w:sz w:val="22"/>
          <w:szCs w:val="24"/>
          <w:rtl w:val="true"/>
        </w:rPr>
        <w:t>: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מספר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  <w:rtl w:val="true"/>
        </w:rPr>
        <w:t>: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rtl w:val="true"/>
        </w:rPr>
        <w:t>עשרה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בפועל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שיחושבו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מעצרו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Cs/>
          <w:sz w:val="22"/>
          <w:szCs w:val="24"/>
        </w:rPr>
        <w:t>3.6.02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מפעילה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חמשת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החודשים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שהושת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בת</w:t>
      </w:r>
      <w:r>
        <w:rPr>
          <w:b/>
          <w:bCs/>
          <w:sz w:val="22"/>
          <w:szCs w:val="24"/>
          <w:rtl w:val="true"/>
        </w:rPr>
        <w:t>.</w:t>
      </w:r>
      <w:r>
        <w:rPr>
          <w:b/>
          <w:b/>
          <w:bCs/>
          <w:sz w:val="22"/>
          <w:sz w:val="22"/>
          <w:szCs w:val="24"/>
          <w:rtl w:val="true"/>
        </w:rPr>
        <w:t>פ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Cs/>
          <w:sz w:val="22"/>
          <w:szCs w:val="24"/>
        </w:rPr>
        <w:t>1083/98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שלושה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מחמשת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אלה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ירוצו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בחופף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בפועל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שהושת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בתיק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והחודשיים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הנותרים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ירוצו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במצטבר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שבסך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ירצה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מספר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Cs/>
          <w:sz w:val="22"/>
          <w:szCs w:val="24"/>
        </w:rPr>
        <w:t>12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בפועל</w:t>
      </w:r>
      <w:r>
        <w:rPr>
          <w:b/>
          <w:bCs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rtl w:val="true"/>
        </w:rPr>
        <w:t>עוד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משיתה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מספר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Cs/>
          <w:sz w:val="22"/>
          <w:szCs w:val="24"/>
        </w:rPr>
        <w:t>15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תנאי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לתקופה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36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השחרור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הסוהר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והתנאי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יעבור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בתקופה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בהן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הורשע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בתיק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אלימות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סוג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שהוא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מספר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  <w:rtl w:val="true"/>
        </w:rPr>
        <w:t>: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ab/>
      </w:r>
      <w:r>
        <w:rPr>
          <w:b/>
          <w:bCs/>
          <w:sz w:val="22"/>
          <w:szCs w:val="24"/>
        </w:rPr>
        <w:t>10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בפועל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שיחושבו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מעצרו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Cs/>
          <w:sz w:val="22"/>
          <w:szCs w:val="24"/>
        </w:rPr>
        <w:t>6.6.02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rtl w:val="true"/>
        </w:rPr>
        <w:t>בנוסף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משיתה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עליו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12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תנאי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לתקופה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36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השחרור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הסוהר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והתנאי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יעבור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בתקופה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בהן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הורשע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בתיק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אלימות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סוג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שהוא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מספר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  <w:rtl w:val="true"/>
        </w:rPr>
        <w:t>: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ab/>
      </w:r>
      <w:r>
        <w:rPr>
          <w:b/>
          <w:bCs/>
          <w:sz w:val="22"/>
          <w:szCs w:val="24"/>
        </w:rPr>
        <w:t>19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בפועל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שיחושבו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מעצרו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Cs/>
          <w:sz w:val="22"/>
          <w:szCs w:val="24"/>
        </w:rPr>
        <w:t>5.6.02</w:t>
      </w:r>
      <w:r>
        <w:rPr>
          <w:b/>
          <w:bCs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rtl w:val="true"/>
        </w:rPr>
        <w:t>בנוסף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משיתה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עליו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18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תנאי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לתקופה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36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השחרור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הסוהר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והתנאי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יעבור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בתקופה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בהן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הורשע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בתיק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אלימות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סוג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שהוא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מספר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  <w:rtl w:val="true"/>
        </w:rPr>
        <w:t>: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ab/>
      </w:r>
      <w:r>
        <w:rPr>
          <w:b/>
          <w:bCs/>
          <w:sz w:val="22"/>
          <w:szCs w:val="24"/>
        </w:rPr>
        <w:t>9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בפועל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שיחושבו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מעצרו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Cs/>
          <w:sz w:val="22"/>
          <w:szCs w:val="24"/>
        </w:rPr>
        <w:t>7.7.02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rtl w:val="true"/>
        </w:rPr>
        <w:t>בנוסף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משיתה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עליו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10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תנאי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לתקופה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36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השחרור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הסוהר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והתנאי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יעבור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בתקופה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בהן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הורשע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בתיק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אלימות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סוג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שהוא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9</w:t>
      </w:r>
      <w:r>
        <w:rPr>
          <w:b/>
          <w:bCs/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45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יום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bookmarkStart w:id="21" w:name="Decision1"/>
      <w:bookmarkEnd w:id="21"/>
      <w:r>
        <w:rPr>
          <w:b/>
          <w:b/>
          <w:bCs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בכסלו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תשס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(</w:t>
      </w:r>
      <w:r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בדצמבר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2002</w:t>
      </w:r>
      <w:r>
        <w:rPr>
          <w:b/>
          <w:bCs/>
          <w:sz w:val="22"/>
          <w:szCs w:val="24"/>
          <w:rtl w:val="true"/>
        </w:rPr>
        <w:t xml:space="preserve">) </w:t>
      </w:r>
      <w:r>
        <w:rPr>
          <w:b/>
          <w:b/>
          <w:bCs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הצדדים</w:t>
      </w:r>
      <w:r>
        <w:rPr>
          <w:b/>
          <w:bCs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Times New Roman"/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tbl>
      <w:tblPr>
        <w:tblW w:w="2093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ל</w:t>
            </w:r>
            <w:r>
              <w:rPr>
                <w:sz w:val="22"/>
                <w:szCs w:val="24"/>
                <w:rtl w:val="true"/>
              </w:rPr>
              <w:t xml:space="preserve">. </w:t>
            </w:r>
            <w:r>
              <w:rPr>
                <w:sz w:val="22"/>
                <w:sz w:val="22"/>
                <w:szCs w:val="24"/>
                <w:rtl w:val="true"/>
              </w:rPr>
              <w:t>צבר</w:t>
            </w:r>
            <w:r>
              <w:rPr>
                <w:sz w:val="22"/>
                <w:szCs w:val="24"/>
                <w:rtl w:val="true"/>
              </w:rPr>
              <w:t xml:space="preserve">, </w:t>
            </w:r>
            <w:r>
              <w:rPr>
                <w:sz w:val="22"/>
                <w:sz w:val="22"/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bookmarkStart w:id="22" w:name="Decision1"/>
      <w:bookmarkEnd w:id="22"/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עו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יהודה</w:t>
      </w:r>
      <w:r>
        <w:rPr>
          <w:b/>
          <w:bCs/>
          <w:sz w:val="22"/>
          <w:szCs w:val="24"/>
          <w:rtl w:val="true"/>
        </w:rPr>
        <w:t xml:space="preserve">: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מבקש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לבטל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המועדים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שנקבעו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להמשך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שמיעת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ההוכחות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שהנאשמים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יובאו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Heading1"/>
        <w:spacing w:lineRule="exact" w:line="260" w:before="0" w:after="80"/>
        <w:ind w:firstLine="283" w:end="0"/>
        <w:jc w:val="both"/>
        <w:rPr>
          <w:sz w:val="22"/>
          <w:szCs w:val="24"/>
        </w:rPr>
      </w:pPr>
      <w:bookmarkStart w:id="23" w:name="Decision2"/>
      <w:bookmarkEnd w:id="23"/>
      <w:r>
        <w:rPr>
          <w:sz w:val="22"/>
          <w:sz w:val="22"/>
          <w:szCs w:val="24"/>
          <w:rtl w:val="true"/>
        </w:rPr>
        <w:t>החלטה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Heading3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למען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ספק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שנקבעו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4.12.02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11.12.02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25.12.02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15.1.03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בטלים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ניתנה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בכסלו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תשס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(</w:t>
      </w:r>
      <w:r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בדצמבר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2002</w:t>
      </w:r>
      <w:r>
        <w:rPr>
          <w:b/>
          <w:bCs/>
          <w:sz w:val="22"/>
          <w:szCs w:val="24"/>
          <w:rtl w:val="true"/>
        </w:rPr>
        <w:t xml:space="preserve">) </w:t>
      </w:r>
      <w:r>
        <w:rPr>
          <w:b/>
          <w:b/>
          <w:bCs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הצדדים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Times New Roman"/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tbl>
      <w:tblPr>
        <w:tblW w:w="2093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ל</w:t>
            </w:r>
            <w:r>
              <w:rPr>
                <w:sz w:val="22"/>
                <w:szCs w:val="24"/>
                <w:rtl w:val="true"/>
              </w:rPr>
              <w:t xml:space="preserve">. </w:t>
            </w:r>
            <w:r>
              <w:rPr>
                <w:sz w:val="22"/>
                <w:sz w:val="22"/>
                <w:szCs w:val="24"/>
                <w:rtl w:val="true"/>
              </w:rPr>
              <w:t>צבר</w:t>
            </w:r>
            <w:r>
              <w:rPr>
                <w:sz w:val="22"/>
                <w:szCs w:val="24"/>
                <w:rtl w:val="true"/>
              </w:rPr>
              <w:t xml:space="preserve">, </w:t>
            </w:r>
            <w:r>
              <w:rPr>
                <w:sz w:val="22"/>
                <w:sz w:val="22"/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bookmarkStart w:id="24" w:name="Decision2"/>
      <w:bookmarkEnd w:id="24"/>
      <w:r>
        <w:rPr>
          <w:b/>
          <w:b/>
          <w:bCs/>
          <w:sz w:val="22"/>
          <w:sz w:val="22"/>
          <w:szCs w:val="24"/>
          <w:rtl w:val="true"/>
        </w:rPr>
        <w:t>התובעת</w:t>
      </w:r>
      <w:r>
        <w:rPr>
          <w:b/>
          <w:bCs/>
          <w:sz w:val="22"/>
          <w:szCs w:val="24"/>
          <w:rtl w:val="true"/>
        </w:rPr>
        <w:t xml:space="preserve">: </w:t>
      </w:r>
      <w:r>
        <w:rPr>
          <w:b/>
          <w:b/>
          <w:bCs/>
          <w:sz w:val="22"/>
          <w:sz w:val="22"/>
          <w:szCs w:val="24"/>
          <w:rtl w:val="true"/>
        </w:rPr>
        <w:t>מבקשת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צו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להשמדת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המוצגים</w:t>
      </w:r>
      <w:r>
        <w:rPr>
          <w:b/>
          <w:bCs/>
          <w:sz w:val="22"/>
          <w:szCs w:val="24"/>
          <w:rtl w:val="true"/>
        </w:rPr>
        <w:t xml:space="preserve">: </w:t>
      </w:r>
      <w:r>
        <w:rPr>
          <w:b/>
          <w:b/>
          <w:bCs/>
          <w:sz w:val="22"/>
          <w:sz w:val="22"/>
          <w:szCs w:val="24"/>
          <w:rtl w:val="true"/>
        </w:rPr>
        <w:t>סכינים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וקליעים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Heading1"/>
        <w:spacing w:lineRule="exact" w:line="260" w:before="0" w:after="80"/>
        <w:ind w:firstLine="283" w:end="0"/>
        <w:jc w:val="both"/>
        <w:rPr>
          <w:sz w:val="22"/>
          <w:szCs w:val="24"/>
        </w:rPr>
      </w:pPr>
      <w:bookmarkStart w:id="25" w:name="Decision3"/>
      <w:bookmarkEnd w:id="25"/>
      <w:r>
        <w:rPr>
          <w:sz w:val="22"/>
          <w:sz w:val="22"/>
          <w:szCs w:val="24"/>
          <w:rtl w:val="true"/>
        </w:rPr>
        <w:t>החלטה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Heading3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כמבוקש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ניתנה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בכסלו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תשס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(</w:t>
      </w:r>
      <w:r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בדצמבר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2002</w:t>
      </w:r>
      <w:r>
        <w:rPr>
          <w:b/>
          <w:bCs/>
          <w:sz w:val="22"/>
          <w:szCs w:val="24"/>
          <w:rtl w:val="true"/>
        </w:rPr>
        <w:t xml:space="preserve">) </w:t>
      </w:r>
      <w:r>
        <w:rPr>
          <w:b/>
          <w:b/>
          <w:bCs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הצדדים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Times New Roman"/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tbl>
      <w:tblPr>
        <w:tblW w:w="2093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ל</w:t>
            </w:r>
            <w:r>
              <w:rPr>
                <w:sz w:val="22"/>
                <w:szCs w:val="24"/>
                <w:rtl w:val="true"/>
              </w:rPr>
              <w:t xml:space="preserve">. </w:t>
            </w:r>
            <w:r>
              <w:rPr>
                <w:sz w:val="22"/>
                <w:sz w:val="22"/>
                <w:szCs w:val="24"/>
                <w:rtl w:val="true"/>
              </w:rPr>
              <w:t>צבר</w:t>
            </w:r>
            <w:r>
              <w:rPr>
                <w:sz w:val="22"/>
                <w:szCs w:val="24"/>
                <w:rtl w:val="true"/>
              </w:rPr>
              <w:t xml:space="preserve">, </w:t>
            </w:r>
            <w:r>
              <w:rPr>
                <w:sz w:val="22"/>
                <w:sz w:val="22"/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עו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יהודה</w:t>
      </w:r>
      <w:r>
        <w:rPr>
          <w:b/>
          <w:bCs/>
          <w:sz w:val="22"/>
          <w:szCs w:val="24"/>
          <w:rtl w:val="true"/>
        </w:rPr>
        <w:t xml:space="preserve">: </w:t>
      </w:r>
      <w:r>
        <w:rPr>
          <w:b/>
          <w:b/>
          <w:bCs/>
          <w:sz w:val="22"/>
          <w:sz w:val="22"/>
          <w:szCs w:val="24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מבקש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שהרכב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שנתפס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סובארו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טנדר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יוחזר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לבעליו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התובעת</w:t>
      </w:r>
      <w:r>
        <w:rPr>
          <w:b/>
          <w:bCs/>
          <w:sz w:val="22"/>
          <w:szCs w:val="24"/>
          <w:rtl w:val="true"/>
        </w:rPr>
        <w:t xml:space="preserve">: </w:t>
      </w:r>
      <w:r>
        <w:rPr>
          <w:b/>
          <w:b/>
          <w:bCs/>
          <w:sz w:val="22"/>
          <w:sz w:val="22"/>
          <w:szCs w:val="24"/>
          <w:rtl w:val="true"/>
        </w:rPr>
        <w:t>מבקשת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הפסקה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לצורך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זה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Heading1"/>
        <w:spacing w:lineRule="exact" w:line="260" w:before="0" w:after="80"/>
        <w:ind w:firstLine="283" w:end="0"/>
        <w:jc w:val="both"/>
        <w:rPr>
          <w:sz w:val="22"/>
          <w:szCs w:val="24"/>
        </w:rPr>
      </w:pPr>
      <w:bookmarkStart w:id="26" w:name="Decision4"/>
      <w:bookmarkEnd w:id="26"/>
      <w:r>
        <w:rPr>
          <w:sz w:val="22"/>
          <w:sz w:val="22"/>
          <w:szCs w:val="24"/>
          <w:rtl w:val="true"/>
        </w:rPr>
        <w:t>החלטה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Heading3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התביעה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תגיב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ותשלח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בדואר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ניתנה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בכסלו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תשס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(</w:t>
      </w:r>
      <w:r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בדצמבר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2002</w:t>
      </w:r>
      <w:r>
        <w:rPr>
          <w:b/>
          <w:bCs/>
          <w:sz w:val="22"/>
          <w:szCs w:val="24"/>
          <w:rtl w:val="true"/>
        </w:rPr>
        <w:t xml:space="preserve">) </w:t>
      </w:r>
      <w:r>
        <w:rPr>
          <w:b/>
          <w:b/>
          <w:bCs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הצדדים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color w:val="FFFFFF"/>
          <w:sz w:val="22"/>
          <w:szCs w:val="24"/>
        </w:rPr>
        <w:t>5129371</w:t>
      </w:r>
      <w:r>
        <w:rPr>
          <w:b/>
          <w:bCs/>
          <w:sz w:val="22"/>
          <w:szCs w:val="24"/>
          <w:rtl w:val="true"/>
        </w:rPr>
        <w:t xml:space="preserve"> </w:t>
      </w:r>
    </w:p>
    <w:tbl>
      <w:tblPr>
        <w:tblW w:w="2093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ל</w:t>
            </w:r>
            <w:r>
              <w:rPr>
                <w:sz w:val="22"/>
                <w:szCs w:val="24"/>
                <w:rtl w:val="true"/>
              </w:rPr>
              <w:t xml:space="preserve">. </w:t>
            </w:r>
            <w:r>
              <w:rPr>
                <w:sz w:val="22"/>
                <w:sz w:val="22"/>
                <w:szCs w:val="24"/>
                <w:rtl w:val="true"/>
              </w:rPr>
              <w:t>צבר</w:t>
            </w:r>
            <w:r>
              <w:rPr>
                <w:sz w:val="22"/>
                <w:szCs w:val="24"/>
                <w:rtl w:val="true"/>
              </w:rPr>
              <w:t xml:space="preserve">, </w:t>
            </w:r>
            <w:r>
              <w:rPr>
                <w:sz w:val="22"/>
                <w:sz w:val="22"/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bookmarkStart w:id="27" w:name="Decision3"/>
      <w:bookmarkStart w:id="28" w:name="Decision4"/>
      <w:bookmarkEnd w:id="27"/>
      <w:bookmarkEnd w:id="28"/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וניסוח</w:t>
      </w:r>
    </w:p>
    <w:sectPr>
      <w:headerReference w:type="default" r:id="rId51"/>
      <w:footerReference w:type="default" r:id="rId52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/Users/liorb/Downloads/study2025-p2/s022158.doc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2158/02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זייד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יאסר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exact" w:line="260" w:before="0" w:after="80"/>
      <w:ind w:firstLine="283" w:start="0" w:end="0"/>
      <w:jc w:val="both"/>
      <w:outlineLvl w:val="5"/>
    </w:pPr>
    <w:rPr>
      <w:b/>
      <w:bCs/>
      <w:sz w:val="22"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288" TargetMode="External"/><Relationship Id="rId7" Type="http://schemas.openxmlformats.org/officeDocument/2006/relationships/hyperlink" Target="http://www.nevo.co.il/law/70301/334" TargetMode="External"/><Relationship Id="rId8" Type="http://schemas.openxmlformats.org/officeDocument/2006/relationships/hyperlink" Target="http://www.nevo.co.il/law/70301/335.a.1" TargetMode="External"/><Relationship Id="rId9" Type="http://schemas.openxmlformats.org/officeDocument/2006/relationships/hyperlink" Target="http://www.nevo.co.il/law/70301/335.a.2" TargetMode="External"/><Relationship Id="rId10" Type="http://schemas.openxmlformats.org/officeDocument/2006/relationships/hyperlink" Target="http://www.nevo.co.il/law/70301/340a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70301/340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92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288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40a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144.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192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340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144.a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144.a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334" TargetMode="External"/><Relationship Id="rId37" Type="http://schemas.openxmlformats.org/officeDocument/2006/relationships/hyperlink" Target="http://www.nevo.co.il/law/70301/335.a.1" TargetMode="External"/><Relationship Id="rId38" Type="http://schemas.openxmlformats.org/officeDocument/2006/relationships/hyperlink" Target="http://www.nevo.co.il/law/70301/335.a.2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192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340a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144.a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144.a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275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4216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2017-11-19T12:08:00Z</dcterms:created>
  <dc:creator> </dc:creator>
  <dc:description/>
  <cp:keywords/>
  <dc:language>en-IL</dc:language>
  <cp:lastModifiedBy>run</cp:lastModifiedBy>
  <dcterms:modified xsi:type="dcterms:W3CDTF">2017-11-19T12:08:00Z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זייד יאסר;אבו זייד תאמר;אבו זייד שאהר;אבו זאיד סלמאן</vt:lpwstr>
  </property>
  <property fmtid="{D5CDD505-2E9C-101B-9397-08002B2CF9AE}" pid="4" name="CASENOTES1">
    <vt:lpwstr>ProcID=209&amp;PartA=1083&amp;PartC=98</vt:lpwstr>
  </property>
  <property fmtid="{D5CDD505-2E9C-101B-9397-08002B2CF9AE}" pid="5" name="CITY">
    <vt:lpwstr>רמ'</vt:lpwstr>
  </property>
  <property fmtid="{D5CDD505-2E9C-101B-9397-08002B2CF9AE}" pid="6" name="DATE">
    <vt:lpwstr>20021201</vt:lpwstr>
  </property>
  <property fmtid="{D5CDD505-2E9C-101B-9397-08002B2CF9AE}" pid="7" name="ISABSTRACT">
    <vt:lpwstr>Y</vt:lpwstr>
  </property>
  <property fmtid="{D5CDD505-2E9C-101B-9397-08002B2CF9AE}" pid="8" name="JUDGE">
    <vt:lpwstr>לבנה צבר</vt:lpwstr>
  </property>
  <property fmtid="{D5CDD505-2E9C-101B-9397-08002B2CF9AE}" pid="9" name="LAWLISTTMP1">
    <vt:lpwstr>70301/340a:4;144.a:8;192:3;288;334;335.a.1;335.a.2;275</vt:lpwstr>
  </property>
  <property fmtid="{D5CDD505-2E9C-101B-9397-08002B2CF9AE}" pid="10" name="LAWLISTTMP2">
    <vt:lpwstr>4216</vt:lpwstr>
  </property>
  <property fmtid="{D5CDD505-2E9C-101B-9397-08002B2CF9AE}" pid="11" name="LAWYER">
    <vt:lpwstr>ינוביץ;בן יהודה;בטיטו</vt:lpwstr>
  </property>
  <property fmtid="{D5CDD505-2E9C-101B-9397-08002B2CF9AE}" pid="12" name="PAGE">
    <vt:lpwstr/>
  </property>
  <property fmtid="{D5CDD505-2E9C-101B-9397-08002B2CF9AE}" pid="13" name="PART">
    <vt:lpwstr/>
  </property>
  <property fmtid="{D5CDD505-2E9C-101B-9397-08002B2CF9AE}" pid="14" name="PROCESS">
    <vt:lpwstr>תפ</vt:lpwstr>
  </property>
  <property fmtid="{D5CDD505-2E9C-101B-9397-08002B2CF9AE}" pid="15" name="PROCNUM">
    <vt:lpwstr>2158</vt:lpwstr>
  </property>
  <property fmtid="{D5CDD505-2E9C-101B-9397-08002B2CF9AE}" pid="16" name="PROCYEAR">
    <vt:lpwstr>02</vt:lpwstr>
  </property>
  <property fmtid="{D5CDD505-2E9C-101B-9397-08002B2CF9AE}" pid="17" name="PSAKDIN">
    <vt:lpwstr>גזר-דין</vt:lpwstr>
  </property>
  <property fmtid="{D5CDD505-2E9C-101B-9397-08002B2CF9AE}" pid="18" name="TYPE">
    <vt:lpwstr>3</vt:lpwstr>
  </property>
  <property fmtid="{D5CDD505-2E9C-101B-9397-08002B2CF9AE}" pid="19" name="VOLUME">
    <vt:lpwstr/>
  </property>
  <property fmtid="{D5CDD505-2E9C-101B-9397-08002B2CF9AE}" pid="20" name="WORDNUMPAGES">
    <vt:lpwstr>6</vt:lpwstr>
  </property>
</Properties>
</file>