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bookmarkStart w:id="0" w:name="LastJudge"/>
      <w:bookmarkEnd w:id="0"/>
      <w:r>
        <w:rPr>
          <w:rFonts w:cs="Times New Roman"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   </w:t>
      </w:r>
    </w:p>
    <w:p>
      <w:pPr>
        <w:pStyle w:val="Heading4"/>
        <w:ind w:end="0"/>
        <w:jc w:val="center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</w:p>
    <w:tbl>
      <w:tblPr>
        <w:bidiVisual w:val="true"/>
        <w:tblW w:w="8605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84"/>
        <w:gridCol w:w="4678"/>
        <w:gridCol w:w="992"/>
        <w:gridCol w:w="1951"/>
      </w:tblGrid>
      <w:tr>
        <w:trPr>
          <w:trHeight w:val="195" w:hRule="atLeast"/>
          <w:cantSplit w:val="true"/>
        </w:trPr>
        <w:tc>
          <w:tcPr>
            <w:tcW w:w="5662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תל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אביב</w:t>
            </w:r>
            <w:r>
              <w:rPr>
                <w:b/>
                <w:bCs/>
                <w:sz w:val="22"/>
                <w:rtl w:val="true"/>
              </w:rPr>
              <w:t>-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יפו</w:t>
            </w:r>
          </w:p>
        </w:tc>
        <w:tc>
          <w:tcPr>
            <w:tcW w:w="294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b/>
                <w:bCs/>
                <w:sz w:val="22"/>
              </w:rPr>
              <w:t>040162/02</w:t>
            </w:r>
          </w:p>
        </w:tc>
      </w:tr>
      <w:tr>
        <w:trPr>
          <w:trHeight w:val="195" w:hRule="atLeast"/>
          <w:cantSplit w:val="true"/>
        </w:trPr>
        <w:tc>
          <w:tcPr>
            <w:tcW w:w="5662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294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rFonts w:cs="Times New Roman"/>
                <w:sz w:val="22"/>
                <w:rtl w:val="true"/>
              </w:rPr>
              <w:t xml:space="preserve"> </w:t>
            </w:r>
          </w:p>
        </w:tc>
      </w:tr>
      <w:tr>
        <w:trPr>
          <w:trHeight w:val="286" w:hRule="atLeast"/>
        </w:trPr>
        <w:tc>
          <w:tcPr>
            <w:tcW w:w="9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בפני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46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כב</w:t>
            </w:r>
            <w:r>
              <w:rPr>
                <w:b/>
                <w:bCs/>
                <w:sz w:val="22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שלי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טימן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תאריך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06/04/03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</w:t>
      </w:r>
    </w:p>
    <w:tbl>
      <w:tblPr>
        <w:bidiVisual w:val="true"/>
        <w:tblW w:w="8647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2466"/>
        <w:gridCol w:w="2687"/>
        <w:gridCol w:w="2076"/>
      </w:tblGrid>
      <w:tr>
        <w:trPr/>
        <w:tc>
          <w:tcPr>
            <w:tcW w:w="1418" w:type="dxa"/>
            <w:tcBorders/>
          </w:tcPr>
          <w:p>
            <w:pPr>
              <w:pStyle w:val="Normal1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2"/>
                <w:sz w:val="22"/>
                <w:rtl w:val="true"/>
              </w:rPr>
              <w:t>בעניין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5153" w:type="dxa"/>
            <w:gridSpan w:val="2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המרכז</w:t>
            </w:r>
          </w:p>
        </w:tc>
        <w:tc>
          <w:tcPr>
            <w:tcW w:w="2076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>
                <w:rFonts w:cs="Times New Roman"/>
              </w:rPr>
            </w:pPr>
            <w:bookmarkStart w:id="2" w:name="FirstLawyer"/>
            <w:bookmarkEnd w:id="2"/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66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אורן</w:t>
            </w:r>
          </w:p>
        </w:tc>
        <w:tc>
          <w:tcPr>
            <w:tcW w:w="2687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076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5153" w:type="dxa"/>
            <w:gridSpan w:val="2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נגד</w:t>
            </w:r>
          </w:p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076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5153" w:type="dxa"/>
            <w:gridSpan w:val="2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והב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עזרא</w:t>
            </w:r>
            <w:r>
              <w:rPr>
                <w:rFonts w:cs="Times New Roman"/>
                <w:rtl w:val="true"/>
              </w:rPr>
              <w:t xml:space="preserve">             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הלוי</w:t>
            </w:r>
          </w:p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אברהם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יצחק</w:t>
            </w:r>
            <w:r>
              <w:rPr>
                <w:rFonts w:cs="Times New Roman"/>
                <w:rtl w:val="true"/>
              </w:rPr>
              <w:t xml:space="preserve">      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איתי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נון</w:t>
            </w:r>
          </w:p>
        </w:tc>
        <w:tc>
          <w:tcPr>
            <w:tcW w:w="2076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הנאשמים</w:t>
            </w:r>
          </w:p>
        </w:tc>
      </w:tr>
    </w:tbl>
    <w:p>
      <w:pPr>
        <w:pStyle w:val="Style11"/>
        <w:suppressLineNumbers w:val="0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11"/>
        <w:suppressLineNumbers w:val="0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exact" w:line="320" w:before="0" w:after="80"/>
        <w:ind w:end="0"/>
        <w:jc w:val="both"/>
        <w:rPr>
          <w:rFonts w:cs="FrankRuehl"/>
          <w:sz w:val="22"/>
          <w:szCs w:val="26"/>
        </w:rPr>
      </w:pPr>
      <w:r>
        <w:rPr>
          <w:rFonts w:cs="FrankRuehl"/>
          <w:sz w:val="22"/>
          <w:sz w:val="22"/>
          <w:szCs w:val="26"/>
          <w:rtl w:val="true"/>
        </w:rPr>
        <w:t>לערעור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בעליון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Cs w:val="26"/>
          <w:rtl w:val="true"/>
        </w:rPr>
        <w:t>(</w:t>
      </w:r>
      <w:r>
        <w:rPr>
          <w:rFonts w:cs="FrankRuehl"/>
          <w:sz w:val="22"/>
          <w:sz w:val="22"/>
          <w:szCs w:val="26"/>
          <w:rtl w:val="true"/>
        </w:rPr>
        <w:t>נדחה</w:t>
      </w:r>
      <w:r>
        <w:rPr>
          <w:rFonts w:cs="FrankRuehl"/>
          <w:sz w:val="22"/>
          <w:szCs w:val="26"/>
          <w:rtl w:val="true"/>
        </w:rPr>
        <w:t>):</w:t>
      </w:r>
      <w:r>
        <w:rPr>
          <w:rFonts w:cs="FrankRuehl"/>
          <w:sz w:val="22"/>
          <w:szCs w:val="26"/>
          <w:rtl w:val="true"/>
        </w:rPr>
        <w:t xml:space="preserve"> </w:t>
      </w:r>
      <w:hyperlink r:id="rId2">
        <w:r>
          <w:rPr>
            <w:rStyle w:val="Hyperlink"/>
            <w:rFonts w:cs="FrankRuehl"/>
            <w:sz w:val="22"/>
            <w:sz w:val="22"/>
            <w:szCs w:val="26"/>
            <w:rtl w:val="true"/>
          </w:rPr>
          <w:t>תפ</w:t>
        </w:r>
        <w:r>
          <w:rPr>
            <w:rStyle w:val="Hyperlink"/>
            <w:rFonts w:cs="Times New Roman"/>
            <w:sz w:val="22"/>
            <w:sz w:val="22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2"/>
            <w:szCs w:val="26"/>
            <w:rtl w:val="true"/>
          </w:rPr>
          <w:t>(</w:t>
        </w:r>
        <w:r>
          <w:rPr>
            <w:rStyle w:val="Hyperlink"/>
            <w:rFonts w:cs="FrankRuehl"/>
            <w:sz w:val="22"/>
            <w:sz w:val="22"/>
            <w:szCs w:val="26"/>
            <w:rtl w:val="true"/>
          </w:rPr>
          <w:t>ת</w:t>
        </w:r>
        <w:r>
          <w:rPr>
            <w:rStyle w:val="Hyperlink"/>
            <w:rFonts w:cs="FrankRuehl"/>
            <w:sz w:val="22"/>
            <w:szCs w:val="26"/>
            <w:rtl w:val="true"/>
          </w:rPr>
          <w:t>"</w:t>
        </w:r>
        <w:r>
          <w:rPr>
            <w:rStyle w:val="Hyperlink"/>
            <w:rFonts w:cs="FrankRuehl"/>
            <w:sz w:val="22"/>
            <w:sz w:val="22"/>
            <w:szCs w:val="26"/>
            <w:rtl w:val="true"/>
          </w:rPr>
          <w:t>א</w:t>
        </w:r>
        <w:r>
          <w:rPr>
            <w:rStyle w:val="Hyperlink"/>
            <w:rFonts w:cs="FrankRuehl"/>
            <w:sz w:val="22"/>
            <w:szCs w:val="26"/>
            <w:rtl w:val="true"/>
          </w:rPr>
          <w:t xml:space="preserve">) </w:t>
        </w:r>
        <w:r>
          <w:rPr>
            <w:rStyle w:val="Hyperlink"/>
            <w:rFonts w:cs="FrankRuehl"/>
            <w:sz w:val="22"/>
            <w:szCs w:val="26"/>
          </w:rPr>
          <w:t>40162/02</w:t>
        </w:r>
      </w:hyperlink>
      <w:r>
        <w:rPr>
          <w:rFonts w:cs="FrankRuehl"/>
          <w:color w:val="000000"/>
          <w:sz w:val="22"/>
          <w:szCs w:val="26"/>
          <w:rtl w:val="true"/>
        </w:rPr>
        <w:t xml:space="preserve"> </w:t>
      </w:r>
      <w:r>
        <w:rPr>
          <w:rFonts w:cs="FrankRuehl"/>
          <w:color w:val="000000"/>
          <w:sz w:val="22"/>
          <w:sz w:val="22"/>
          <w:szCs w:val="26"/>
          <w:rtl w:val="true"/>
        </w:rPr>
        <w:t>פרקליטות</w:t>
      </w:r>
      <w:r>
        <w:rPr>
          <w:rFonts w:cs="Times New Roman"/>
          <w:color w:val="000000"/>
          <w:sz w:val="22"/>
          <w:sz w:val="22"/>
          <w:szCs w:val="26"/>
          <w:rtl w:val="true"/>
        </w:rPr>
        <w:t xml:space="preserve"> </w:t>
      </w:r>
      <w:r>
        <w:rPr>
          <w:rFonts w:cs="FrankRuehl"/>
          <w:color w:val="000000"/>
          <w:sz w:val="22"/>
          <w:sz w:val="22"/>
          <w:szCs w:val="26"/>
          <w:rtl w:val="true"/>
        </w:rPr>
        <w:t>מחוז</w:t>
      </w:r>
      <w:r>
        <w:rPr>
          <w:rFonts w:cs="Times New Roman"/>
          <w:color w:val="000000"/>
          <w:sz w:val="22"/>
          <w:sz w:val="22"/>
          <w:szCs w:val="26"/>
          <w:rtl w:val="true"/>
        </w:rPr>
        <w:t xml:space="preserve"> </w:t>
      </w:r>
      <w:r>
        <w:rPr>
          <w:rFonts w:cs="FrankRuehl"/>
          <w:color w:val="000000"/>
          <w:sz w:val="22"/>
          <w:sz w:val="22"/>
          <w:szCs w:val="26"/>
          <w:rtl w:val="true"/>
        </w:rPr>
        <w:t>המרכז</w:t>
      </w:r>
      <w:r>
        <w:rPr>
          <w:rFonts w:cs="Times New Roman"/>
          <w:color w:val="000000"/>
          <w:sz w:val="22"/>
          <w:sz w:val="22"/>
          <w:szCs w:val="26"/>
          <w:rtl w:val="true"/>
        </w:rPr>
        <w:t xml:space="preserve"> </w:t>
      </w:r>
      <w:r>
        <w:rPr>
          <w:rFonts w:cs="FrankRuehl"/>
          <w:color w:val="000000"/>
          <w:sz w:val="22"/>
          <w:sz w:val="22"/>
          <w:szCs w:val="26"/>
          <w:rtl w:val="true"/>
        </w:rPr>
        <w:t>נ</w:t>
      </w:r>
      <w:r>
        <w:rPr>
          <w:rFonts w:cs="FrankRuehl"/>
          <w:color w:val="000000"/>
          <w:sz w:val="22"/>
          <w:szCs w:val="26"/>
          <w:rtl w:val="true"/>
        </w:rPr>
        <w:t xml:space="preserve">' </w:t>
      </w:r>
      <w:r>
        <w:rPr>
          <w:rFonts w:cs="FrankRuehl"/>
          <w:color w:val="000000"/>
          <w:sz w:val="22"/>
          <w:sz w:val="22"/>
          <w:szCs w:val="26"/>
          <w:rtl w:val="true"/>
        </w:rPr>
        <w:t>והב</w:t>
      </w:r>
      <w:r>
        <w:rPr>
          <w:rFonts w:cs="Times New Roman"/>
          <w:color w:val="000000"/>
          <w:sz w:val="22"/>
          <w:sz w:val="22"/>
          <w:szCs w:val="26"/>
          <w:rtl w:val="true"/>
        </w:rPr>
        <w:t xml:space="preserve"> </w:t>
      </w:r>
      <w:r>
        <w:rPr>
          <w:rFonts w:cs="FrankRuehl"/>
          <w:color w:val="000000"/>
          <w:sz w:val="22"/>
          <w:sz w:val="22"/>
          <w:szCs w:val="26"/>
          <w:rtl w:val="true"/>
        </w:rPr>
        <w:t>עזרא</w:t>
      </w:r>
      <w:r>
        <w:rPr>
          <w:rFonts w:cs="FrankRuehl"/>
          <w:sz w:val="22"/>
          <w:szCs w:val="26"/>
          <w:rtl w:val="true"/>
        </w:rPr>
        <w:t>,</w:t>
      </w:r>
      <w:r>
        <w:rPr>
          <w:rFonts w:cs="FrankRuehl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ד</w:t>
      </w:r>
      <w:r>
        <w:rPr>
          <w:rFonts w:cs="FrankRuehl"/>
          <w:sz w:val="22"/>
          <w:szCs w:val="26"/>
          <w:rtl w:val="true"/>
        </w:rPr>
        <w:t xml:space="preserve">' </w:t>
      </w:r>
      <w:r>
        <w:rPr>
          <w:rFonts w:cs="FrankRuehl"/>
          <w:sz w:val="22"/>
          <w:sz w:val="22"/>
          <w:szCs w:val="26"/>
          <w:rtl w:val="true"/>
        </w:rPr>
        <w:t>ביניש</w:t>
      </w:r>
      <w:r>
        <w:rPr>
          <w:rFonts w:cs="FrankRuehl"/>
          <w:sz w:val="22"/>
          <w:szCs w:val="26"/>
          <w:rtl w:val="true"/>
        </w:rPr>
        <w:t xml:space="preserve">, </w:t>
      </w:r>
      <w:r>
        <w:rPr>
          <w:rFonts w:cs="FrankRuehl"/>
          <w:sz w:val="22"/>
          <w:sz w:val="22"/>
          <w:szCs w:val="26"/>
          <w:rtl w:val="true"/>
        </w:rPr>
        <w:t>א</w:t>
      </w:r>
      <w:r>
        <w:rPr>
          <w:rFonts w:cs="FrankRuehl"/>
          <w:sz w:val="22"/>
          <w:szCs w:val="26"/>
          <w:rtl w:val="true"/>
        </w:rPr>
        <w:t xml:space="preserve">' </w:t>
      </w:r>
      <w:r>
        <w:rPr>
          <w:rFonts w:cs="FrankRuehl"/>
          <w:sz w:val="22"/>
          <w:sz w:val="22"/>
          <w:szCs w:val="26"/>
          <w:rtl w:val="true"/>
        </w:rPr>
        <w:t>גרוניס</w:t>
      </w:r>
      <w:r>
        <w:rPr>
          <w:rFonts w:cs="FrankRuehl"/>
          <w:sz w:val="22"/>
          <w:szCs w:val="26"/>
          <w:rtl w:val="true"/>
        </w:rPr>
        <w:t xml:space="preserve">, </w:t>
      </w:r>
      <w:r>
        <w:rPr>
          <w:rFonts w:cs="FrankRuehl"/>
          <w:sz w:val="22"/>
          <w:sz w:val="22"/>
          <w:szCs w:val="26"/>
          <w:rtl w:val="true"/>
        </w:rPr>
        <w:t>מ</w:t>
      </w:r>
      <w:r>
        <w:rPr>
          <w:rFonts w:cs="FrankRuehl"/>
          <w:sz w:val="22"/>
          <w:szCs w:val="26"/>
          <w:rtl w:val="true"/>
        </w:rPr>
        <w:t xml:space="preserve">' </w:t>
      </w:r>
      <w:r>
        <w:rPr>
          <w:rFonts w:cs="FrankRuehl"/>
          <w:sz w:val="22"/>
          <w:sz w:val="22"/>
          <w:szCs w:val="26"/>
          <w:rtl w:val="true"/>
        </w:rPr>
        <w:t>נאור</w:t>
      </w:r>
    </w:p>
    <w:p>
      <w:pPr>
        <w:pStyle w:val="Style11"/>
        <w:suppressLineNumbers w:val="0"/>
        <w:spacing w:lineRule="exact" w:line="320" w:before="0" w:after="80"/>
        <w:ind w:firstLine="283" w:end="0"/>
        <w:jc w:val="start"/>
        <w:rPr>
          <w:rFonts w:cs="FrankRuehl"/>
          <w:bCs w:val="false"/>
          <w:sz w:val="22"/>
          <w:szCs w:val="26"/>
        </w:rPr>
      </w:pPr>
      <w:r>
        <w:rPr>
          <w:rFonts w:cs="FrankRuehl"/>
          <w:bCs w:val="false"/>
          <w:sz w:val="22"/>
          <w:szCs w:val="26"/>
          <w:rtl w:val="true"/>
        </w:rPr>
      </w:r>
    </w:p>
    <w:p>
      <w:pPr>
        <w:pStyle w:val="Style11"/>
        <w:suppressLineNumbers w:val="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Cs w:val="false"/>
          <w:sz w:val="24"/>
          <w:sz w:val="24"/>
          <w:rtl w:val="true"/>
        </w:rPr>
        <w:t>להכרעת</w:t>
      </w:r>
      <w:r>
        <w:rPr>
          <w:rFonts w:cs="FrankRuehl" w:ascii="FrankRuehl" w:hAnsi="FrankRuehl"/>
          <w:bCs w:val="false"/>
          <w:sz w:val="24"/>
          <w:rtl w:val="true"/>
        </w:rPr>
        <w:t>-</w:t>
      </w:r>
      <w:r>
        <w:rPr>
          <w:rFonts w:ascii="FrankRuehl" w:hAnsi="FrankRuehl" w:cs="FrankRuehl"/>
          <w:bCs w:val="false"/>
          <w:sz w:val="24"/>
          <w:sz w:val="24"/>
          <w:rtl w:val="true"/>
        </w:rPr>
        <w:t xml:space="preserve">דין במחוזי </w:t>
      </w:r>
      <w:r>
        <w:rPr>
          <w:rFonts w:cs="FrankRuehl" w:ascii="FrankRuehl" w:hAnsi="FrankRuehl"/>
          <w:bCs w:val="false"/>
          <w:sz w:val="24"/>
          <w:rtl w:val="true"/>
        </w:rPr>
        <w:t>(</w:t>
      </w:r>
      <w:r>
        <w:rPr>
          <w:rFonts w:cs="FrankRuehl" w:ascii="FrankRuehl" w:hAnsi="FrankRuehl"/>
          <w:bCs w:val="false"/>
          <w:sz w:val="24"/>
        </w:rPr>
        <w:t>23-03-2003</w:t>
      </w:r>
      <w:r>
        <w:rPr>
          <w:rFonts w:cs="FrankRuehl" w:ascii="FrankRuehl" w:hAnsi="FrankRuehl"/>
          <w:bCs w:val="false"/>
          <w:sz w:val="24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cs="FrankRuehl"/>
            <w:bCs/>
            <w:sz w:val="24"/>
            <w:sz w:val="24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  <w:bCs/>
            <w:sz w:val="24"/>
          </w:rPr>
          <w:t>40162/02</w:t>
        </w:r>
      </w:hyperlink>
      <w:r>
        <w:rPr>
          <w:rFonts w:cs="FrankRuehl" w:ascii="FrankRuehl" w:hAnsi="FrankRuehl"/>
          <w:bCs w:val="false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bCs w:val="false"/>
          <w:color w:val="000000"/>
          <w:sz w:val="24"/>
          <w:sz w:val="24"/>
          <w:rtl w:val="true"/>
        </w:rPr>
        <w:t xml:space="preserve">פרקליטות מחוז </w:t>
      </w:r>
      <w:r>
        <w:rPr>
          <w:rFonts w:cs="FrankRuehl" w:ascii="FrankRuehl" w:hAnsi="FrankRuehl"/>
          <w:bCs w:val="false"/>
          <w:color w:val="000000"/>
          <w:sz w:val="24"/>
          <w:rtl w:val="true"/>
        </w:rPr>
        <w:t>-</w:t>
      </w:r>
      <w:r>
        <w:rPr>
          <w:rFonts w:ascii="FrankRuehl" w:hAnsi="FrankRuehl" w:cs="FrankRuehl"/>
          <w:bCs w:val="false"/>
          <w:color w:val="000000"/>
          <w:sz w:val="24"/>
          <w:sz w:val="24"/>
          <w:rtl w:val="true"/>
        </w:rPr>
        <w:t>המרכז נ</w:t>
      </w:r>
      <w:r>
        <w:rPr>
          <w:rFonts w:cs="FrankRuehl" w:ascii="FrankRuehl" w:hAnsi="FrankRuehl"/>
          <w:bCs w:val="false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bCs w:val="false"/>
          <w:color w:val="000000"/>
          <w:sz w:val="24"/>
          <w:sz w:val="24"/>
          <w:rtl w:val="true"/>
        </w:rPr>
        <w:t>והב עזרא</w:t>
      </w:r>
      <w:r>
        <w:rPr>
          <w:rFonts w:ascii="FrankRuehl" w:hAnsi="FrankRuehl" w:cs="FrankRuehl"/>
          <w:bCs w:val="false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Cs w:val="false"/>
          <w:sz w:val="24"/>
          <w:sz w:val="24"/>
          <w:rtl w:val="true"/>
        </w:rPr>
        <w:t>שלי טימן</w:t>
      </w:r>
      <w:r>
        <w:rPr>
          <w:rFonts w:cs="FrankRuehl" w:ascii="FrankRuehl" w:hAnsi="FrankRuehl"/>
          <w:bCs w:val="false"/>
          <w:sz w:val="24"/>
          <w:rtl w:val="true"/>
        </w:rPr>
        <w:t xml:space="preserve">, </w:t>
      </w:r>
      <w:r>
        <w:rPr>
          <w:rFonts w:ascii="FrankRuehl" w:hAnsi="FrankRuehl" w:cs="FrankRuehl"/>
          <w:bCs w:val="false"/>
          <w:sz w:val="24"/>
          <w:sz w:val="24"/>
          <w:rtl w:val="true"/>
        </w:rPr>
        <w:t>עו</w:t>
      </w:r>
      <w:r>
        <w:rPr>
          <w:rFonts w:cs="FrankRuehl" w:ascii="FrankRuehl" w:hAnsi="FrankRuehl"/>
          <w:bCs w:val="false"/>
          <w:sz w:val="24"/>
          <w:rtl w:val="true"/>
        </w:rPr>
        <w:t>"</w:t>
      </w:r>
      <w:r>
        <w:rPr>
          <w:rFonts w:ascii="FrankRuehl" w:hAnsi="FrankRuehl" w:cs="FrankRuehl"/>
          <w:bCs w:val="false"/>
          <w:sz w:val="24"/>
          <w:sz w:val="24"/>
          <w:rtl w:val="true"/>
        </w:rPr>
        <w:t>ד</w:t>
      </w:r>
      <w:r>
        <w:rPr>
          <w:rFonts w:cs="FrankRuehl" w:ascii="FrankRuehl" w:hAnsi="FrankRuehl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Cs w:val="false"/>
          <w:sz w:val="24"/>
          <w:sz w:val="24"/>
          <w:rtl w:val="true"/>
        </w:rPr>
        <w:t>ירום הלוי</w:t>
      </w:r>
      <w:r>
        <w:rPr>
          <w:rFonts w:cs="FrankRuehl" w:ascii="FrankRuehl" w:hAnsi="FrankRuehl"/>
          <w:bCs w:val="false"/>
          <w:sz w:val="24"/>
          <w:rtl w:val="true"/>
        </w:rPr>
        <w:t xml:space="preserve">, </w:t>
      </w:r>
      <w:r>
        <w:rPr>
          <w:rFonts w:ascii="FrankRuehl" w:hAnsi="FrankRuehl" w:cs="FrankRuehl"/>
          <w:bCs w:val="false"/>
          <w:sz w:val="24"/>
          <w:sz w:val="24"/>
          <w:rtl w:val="true"/>
        </w:rPr>
        <w:t>איתי בן נון</w:t>
      </w:r>
      <w:r>
        <w:rPr>
          <w:rFonts w:cs="FrankRuehl" w:ascii="FrankRuehl" w:hAnsi="FrankRuehl"/>
          <w:bCs w:val="false"/>
          <w:sz w:val="24"/>
          <w:rtl w:val="true"/>
        </w:rPr>
        <w:t xml:space="preserve">, </w:t>
      </w:r>
      <w:r>
        <w:rPr>
          <w:rFonts w:ascii="FrankRuehl" w:hAnsi="FrankRuehl" w:cs="FrankRuehl"/>
          <w:bCs w:val="false"/>
          <w:sz w:val="24"/>
          <w:sz w:val="24"/>
          <w:rtl w:val="true"/>
        </w:rPr>
        <w:t>מיכל עורקבי</w:t>
      </w:r>
      <w:r>
        <w:rPr>
          <w:rFonts w:cs="FrankRuehl" w:ascii="FrankRuehl" w:hAnsi="FrankRuehl"/>
          <w:bCs w:val="false"/>
          <w:sz w:val="24"/>
          <w:rtl w:val="true"/>
        </w:rPr>
        <w:t xml:space="preserve">, </w:t>
      </w:r>
      <w:r>
        <w:rPr>
          <w:rFonts w:ascii="FrankRuehl" w:hAnsi="FrankRuehl" w:cs="FrankRuehl"/>
          <w:bCs w:val="false"/>
          <w:sz w:val="24"/>
          <w:sz w:val="24"/>
          <w:rtl w:val="true"/>
        </w:rPr>
        <w:t xml:space="preserve">אילה אורן </w:t>
      </w:r>
    </w:p>
    <w:p>
      <w:pPr>
        <w:pStyle w:val="Style11"/>
        <w:suppressLineNumbers w:val="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Cs w:val="false"/>
          <w:sz w:val="24"/>
          <w:sz w:val="24"/>
          <w:rtl w:val="true"/>
        </w:rPr>
        <w:t xml:space="preserve">להחלטה בעליון </w:t>
      </w:r>
      <w:r>
        <w:rPr>
          <w:rFonts w:cs="FrankRuehl" w:ascii="FrankRuehl" w:hAnsi="FrankRuehl"/>
          <w:bCs w:val="false"/>
          <w:sz w:val="24"/>
          <w:rtl w:val="true"/>
        </w:rPr>
        <w:t>(</w:t>
      </w:r>
      <w:r>
        <w:rPr>
          <w:rFonts w:cs="FrankRuehl" w:ascii="FrankRuehl" w:hAnsi="FrankRuehl"/>
          <w:bCs w:val="false"/>
          <w:sz w:val="24"/>
        </w:rPr>
        <w:t>13-01-2011</w:t>
      </w:r>
      <w:r>
        <w:rPr>
          <w:rFonts w:cs="FrankRuehl" w:ascii="FrankRuehl" w:hAnsi="FrankRuehl"/>
          <w:bCs w:val="false"/>
          <w:sz w:val="24"/>
          <w:rtl w:val="true"/>
        </w:rPr>
        <w:t xml:space="preserve">): </w:t>
      </w:r>
      <w:hyperlink r:id="rId4">
        <w:r>
          <w:rPr>
            <w:rStyle w:val="Hyperlink"/>
            <w:rFonts w:ascii="FrankRuehl" w:hAnsi="FrankRuehl" w:cs="FrankRuehl"/>
            <w:bCs/>
            <w:sz w:val="24"/>
            <w:sz w:val="24"/>
            <w:rtl w:val="true"/>
          </w:rPr>
          <w:t xml:space="preserve">רעפ </w:t>
        </w:r>
        <w:r>
          <w:rPr>
            <w:rStyle w:val="Hyperlink"/>
            <w:rFonts w:cs="FrankRuehl" w:ascii="FrankRuehl" w:hAnsi="FrankRuehl"/>
            <w:bCs/>
            <w:sz w:val="24"/>
          </w:rPr>
          <w:t>8017/10</w:t>
        </w:r>
      </w:hyperlink>
      <w:r>
        <w:rPr>
          <w:rFonts w:cs="FrankRuehl" w:ascii="FrankRuehl" w:hAnsi="FrankRuehl"/>
          <w:bCs w:val="false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bCs w:val="false"/>
          <w:color w:val="000000"/>
          <w:sz w:val="24"/>
          <w:sz w:val="24"/>
          <w:rtl w:val="true"/>
        </w:rPr>
        <w:t>עזרא ווהב נ</w:t>
      </w:r>
      <w:r>
        <w:rPr>
          <w:rFonts w:cs="FrankRuehl" w:ascii="FrankRuehl" w:hAnsi="FrankRuehl"/>
          <w:bCs w:val="false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bCs w:val="false"/>
          <w:color w:val="000000"/>
          <w:sz w:val="24"/>
          <w:sz w:val="24"/>
          <w:rtl w:val="true"/>
        </w:rPr>
        <w:t>מדינת ישראל</w:t>
      </w:r>
      <w:r>
        <w:rPr>
          <w:rFonts w:ascii="FrankRuehl" w:hAnsi="FrankRuehl" w:cs="FrankRuehl"/>
          <w:bCs w:val="false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Cs w:val="false"/>
          <w:sz w:val="24"/>
          <w:sz w:val="24"/>
          <w:rtl w:val="true"/>
        </w:rPr>
        <w:t>ס</w:t>
      </w:r>
      <w:r>
        <w:rPr>
          <w:rFonts w:cs="FrankRuehl" w:ascii="FrankRuehl" w:hAnsi="FrankRuehl"/>
          <w:bCs w:val="false"/>
          <w:sz w:val="24"/>
          <w:rtl w:val="true"/>
        </w:rPr>
        <w:t xml:space="preserve">' </w:t>
      </w:r>
      <w:r>
        <w:rPr>
          <w:rFonts w:ascii="FrankRuehl" w:hAnsi="FrankRuehl" w:cs="FrankRuehl"/>
          <w:bCs w:val="false"/>
          <w:sz w:val="24"/>
          <w:sz w:val="24"/>
          <w:rtl w:val="true"/>
        </w:rPr>
        <w:t>ג</w:t>
      </w:r>
      <w:r>
        <w:rPr>
          <w:rFonts w:cs="FrankRuehl" w:ascii="FrankRuehl" w:hAnsi="FrankRuehl"/>
          <w:bCs w:val="false"/>
          <w:sz w:val="24"/>
          <w:rtl w:val="true"/>
        </w:rPr>
        <w:t>'</w:t>
      </w:r>
      <w:r>
        <w:rPr>
          <w:rFonts w:ascii="FrankRuehl" w:hAnsi="FrankRuehl" w:cs="FrankRuehl"/>
          <w:bCs w:val="false"/>
          <w:sz w:val="24"/>
          <w:sz w:val="24"/>
          <w:rtl w:val="true"/>
        </w:rPr>
        <w:t>ובראן</w:t>
      </w:r>
      <w:r>
        <w:rPr>
          <w:rFonts w:cs="FrankRuehl" w:ascii="FrankRuehl" w:hAnsi="FrankRuehl"/>
          <w:bCs w:val="false"/>
          <w:sz w:val="24"/>
          <w:rtl w:val="true"/>
        </w:rPr>
        <w:t xml:space="preserve">, </w:t>
      </w:r>
      <w:r>
        <w:rPr>
          <w:rFonts w:ascii="FrankRuehl" w:hAnsi="FrankRuehl" w:cs="FrankRuehl"/>
          <w:bCs w:val="false"/>
          <w:sz w:val="24"/>
          <w:sz w:val="24"/>
          <w:rtl w:val="true"/>
        </w:rPr>
        <w:t>עו</w:t>
      </w:r>
      <w:r>
        <w:rPr>
          <w:rFonts w:cs="FrankRuehl" w:ascii="FrankRuehl" w:hAnsi="FrankRuehl"/>
          <w:bCs w:val="false"/>
          <w:sz w:val="24"/>
          <w:rtl w:val="true"/>
        </w:rPr>
        <w:t>"</w:t>
      </w:r>
      <w:r>
        <w:rPr>
          <w:rFonts w:ascii="FrankRuehl" w:hAnsi="FrankRuehl" w:cs="FrankRuehl"/>
          <w:bCs w:val="false"/>
          <w:sz w:val="24"/>
          <w:sz w:val="24"/>
          <w:rtl w:val="true"/>
        </w:rPr>
        <w:t>ד</w:t>
      </w:r>
      <w:r>
        <w:rPr>
          <w:rFonts w:cs="FrankRuehl" w:ascii="FrankRuehl" w:hAnsi="FrankRuehl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Cs w:val="false"/>
          <w:sz w:val="24"/>
          <w:sz w:val="24"/>
          <w:rtl w:val="true"/>
        </w:rPr>
        <w:t>גלי פילובסקי</w:t>
      </w:r>
      <w:r>
        <w:rPr>
          <w:rFonts w:cs="FrankRuehl" w:ascii="FrankRuehl" w:hAnsi="FrankRuehl"/>
          <w:bCs w:val="false"/>
          <w:sz w:val="24"/>
          <w:rtl w:val="true"/>
        </w:rPr>
        <w:t xml:space="preserve">, </w:t>
      </w:r>
      <w:r>
        <w:rPr>
          <w:rFonts w:ascii="FrankRuehl" w:hAnsi="FrankRuehl" w:cs="FrankRuehl"/>
          <w:bCs w:val="false"/>
          <w:sz w:val="24"/>
          <w:sz w:val="24"/>
          <w:rtl w:val="true"/>
        </w:rPr>
        <w:t xml:space="preserve">רונן רבי </w:t>
      </w:r>
    </w:p>
    <w:p>
      <w:pPr>
        <w:pStyle w:val="Style11"/>
        <w:suppressLineNumbers w:val="0"/>
        <w:spacing w:lineRule="exact" w:line="320" w:before="0" w:after="80"/>
        <w:ind w:firstLine="283" w:end="0"/>
        <w:jc w:val="start"/>
        <w:rPr>
          <w:rFonts w:ascii="FrankRuehl" w:hAnsi="FrankRuehl" w:cs="FrankRuehl"/>
          <w:bCs w:val="false"/>
          <w:sz w:val="22"/>
        </w:rPr>
      </w:pPr>
      <w:r>
        <w:rPr>
          <w:rFonts w:cs="FrankRuehl" w:ascii="FrankRuehl" w:hAnsi="FrankRuehl"/>
          <w:bCs w:val="false"/>
          <w:sz w:val="22"/>
          <w:rtl w:val="true"/>
        </w:rPr>
      </w:r>
    </w:p>
    <w:p>
      <w:pPr>
        <w:pStyle w:val="Style11"/>
        <w:suppressLineNumbers w:val="0"/>
        <w:spacing w:lineRule="exact" w:line="320" w:before="0" w:after="80"/>
        <w:ind w:firstLine="283" w:end="0"/>
        <w:jc w:val="start"/>
        <w:rPr>
          <w:bCs w:val="false"/>
          <w:sz w:val="22"/>
        </w:rPr>
      </w:pPr>
      <w:r>
        <w:rPr>
          <w:bCs w:val="false"/>
          <w:sz w:val="22"/>
          <w:rtl w:val="true"/>
        </w:rPr>
      </w:r>
    </w:p>
    <w:p>
      <w:pPr>
        <w:pStyle w:val="Style11"/>
        <w:suppressLineNumbers w:val="0"/>
        <w:spacing w:lineRule="exact" w:line="320" w:before="0" w:after="80"/>
        <w:ind w:firstLine="283" w:end="0"/>
        <w:jc w:val="start"/>
        <w:rPr>
          <w:bCs w:val="false"/>
          <w:sz w:val="22"/>
        </w:rPr>
      </w:pPr>
      <w:r>
        <w:rPr>
          <w:bCs w:val="false"/>
          <w:sz w:val="22"/>
          <w:rtl w:val="true"/>
        </w:rPr>
      </w:r>
    </w:p>
    <w:p>
      <w:pPr>
        <w:pStyle w:val="Style11"/>
        <w:suppressLineNumbers w:val="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Cs w:val="false"/>
          <w:sz w:val="24"/>
          <w:sz w:val="24"/>
          <w:rtl w:val="true"/>
        </w:rPr>
        <w:t xml:space="preserve">להחלטה בעליון </w:t>
      </w:r>
      <w:r>
        <w:rPr>
          <w:rFonts w:cs="FrankRuehl" w:ascii="FrankRuehl" w:hAnsi="FrankRuehl"/>
          <w:bCs w:val="false"/>
          <w:sz w:val="24"/>
          <w:rtl w:val="true"/>
        </w:rPr>
        <w:t>(</w:t>
      </w:r>
      <w:r>
        <w:rPr>
          <w:rFonts w:cs="FrankRuehl" w:ascii="FrankRuehl" w:hAnsi="FrankRuehl"/>
          <w:bCs w:val="false"/>
          <w:sz w:val="24"/>
        </w:rPr>
        <w:t>27-02-2003</w:t>
      </w:r>
      <w:r>
        <w:rPr>
          <w:rFonts w:cs="FrankRuehl" w:ascii="FrankRuehl" w:hAnsi="FrankRuehl"/>
          <w:bCs w:val="false"/>
          <w:sz w:val="24"/>
          <w:rtl w:val="true"/>
        </w:rPr>
        <w:t xml:space="preserve">): </w:t>
      </w:r>
      <w:hyperlink r:id="rId5">
        <w:r>
          <w:rPr>
            <w:rStyle w:val="Hyperlink"/>
            <w:rFonts w:ascii="FrankRuehl" w:hAnsi="FrankRuehl" w:cs="FrankRuehl"/>
            <w:bCs/>
            <w:sz w:val="24"/>
            <w:sz w:val="24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  <w:bCs/>
            <w:sz w:val="24"/>
          </w:rPr>
          <w:t>1807/03</w:t>
        </w:r>
      </w:hyperlink>
      <w:r>
        <w:rPr>
          <w:rFonts w:cs="FrankRuehl" w:ascii="FrankRuehl" w:hAnsi="FrankRuehl"/>
          <w:bCs w:val="false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bCs w:val="false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bCs w:val="false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bCs w:val="false"/>
          <w:color w:val="000000"/>
          <w:sz w:val="24"/>
          <w:sz w:val="24"/>
          <w:rtl w:val="true"/>
        </w:rPr>
        <w:t>עזרא והב</w:t>
      </w:r>
      <w:r>
        <w:rPr>
          <w:rFonts w:ascii="FrankRuehl" w:hAnsi="FrankRuehl" w:cs="FrankRuehl"/>
          <w:bCs w:val="false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Cs w:val="false"/>
          <w:sz w:val="24"/>
          <w:sz w:val="24"/>
          <w:rtl w:val="true"/>
        </w:rPr>
        <w:t>ד</w:t>
      </w:r>
      <w:r>
        <w:rPr>
          <w:rFonts w:cs="FrankRuehl" w:ascii="FrankRuehl" w:hAnsi="FrankRuehl"/>
          <w:bCs w:val="false"/>
          <w:sz w:val="24"/>
          <w:rtl w:val="true"/>
        </w:rPr>
        <w:t xml:space="preserve">' </w:t>
      </w:r>
      <w:r>
        <w:rPr>
          <w:rFonts w:ascii="FrankRuehl" w:hAnsi="FrankRuehl" w:cs="FrankRuehl"/>
          <w:bCs w:val="false"/>
          <w:sz w:val="24"/>
          <w:sz w:val="24"/>
          <w:rtl w:val="true"/>
        </w:rPr>
        <w:t>ביניש</w:t>
      </w:r>
      <w:r>
        <w:rPr>
          <w:rFonts w:cs="FrankRuehl" w:ascii="FrankRuehl" w:hAnsi="FrankRuehl"/>
          <w:bCs w:val="false"/>
          <w:sz w:val="24"/>
          <w:rtl w:val="true"/>
        </w:rPr>
        <w:t xml:space="preserve">, </w:t>
      </w:r>
      <w:r>
        <w:rPr>
          <w:rFonts w:ascii="FrankRuehl" w:hAnsi="FrankRuehl" w:cs="FrankRuehl"/>
          <w:bCs w:val="false"/>
          <w:sz w:val="24"/>
          <w:sz w:val="24"/>
          <w:rtl w:val="true"/>
        </w:rPr>
        <w:t>עו</w:t>
      </w:r>
      <w:r>
        <w:rPr>
          <w:rFonts w:cs="FrankRuehl" w:ascii="FrankRuehl" w:hAnsi="FrankRuehl"/>
          <w:bCs w:val="false"/>
          <w:sz w:val="24"/>
          <w:rtl w:val="true"/>
        </w:rPr>
        <w:t>"</w:t>
      </w:r>
      <w:r>
        <w:rPr>
          <w:rFonts w:ascii="FrankRuehl" w:hAnsi="FrankRuehl" w:cs="FrankRuehl"/>
          <w:bCs w:val="false"/>
          <w:sz w:val="24"/>
          <w:sz w:val="24"/>
          <w:rtl w:val="true"/>
        </w:rPr>
        <w:t>ד</w:t>
      </w:r>
      <w:r>
        <w:rPr>
          <w:rFonts w:cs="FrankRuehl" w:ascii="FrankRuehl" w:hAnsi="FrankRuehl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Cs w:val="false"/>
          <w:sz w:val="24"/>
          <w:sz w:val="24"/>
          <w:rtl w:val="true"/>
        </w:rPr>
        <w:t>בקשה</w:t>
      </w:r>
      <w:r>
        <w:rPr>
          <w:rFonts w:cs="FrankRuehl" w:ascii="FrankRuehl" w:hAnsi="FrankRuehl"/>
          <w:bCs w:val="false"/>
          <w:sz w:val="24"/>
          <w:rtl w:val="true"/>
        </w:rPr>
        <w:t xml:space="preserve">, </w:t>
      </w:r>
      <w:r>
        <w:rPr>
          <w:rFonts w:ascii="FrankRuehl" w:hAnsi="FrankRuehl" w:cs="FrankRuehl"/>
          <w:bCs w:val="false"/>
          <w:sz w:val="24"/>
          <w:sz w:val="24"/>
          <w:rtl w:val="true"/>
        </w:rPr>
        <w:t xml:space="preserve">לפטור מהתיצבות לדיון </w:t>
      </w:r>
    </w:p>
    <w:p>
      <w:pPr>
        <w:pStyle w:val="Style11"/>
        <w:suppressLineNumbers w:val="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Cs w:val="false"/>
          <w:sz w:val="24"/>
          <w:sz w:val="24"/>
          <w:rtl w:val="true"/>
        </w:rPr>
        <w:t>להכרעת</w:t>
      </w:r>
      <w:r>
        <w:rPr>
          <w:rFonts w:cs="FrankRuehl" w:ascii="FrankRuehl" w:hAnsi="FrankRuehl"/>
          <w:bCs w:val="false"/>
          <w:sz w:val="24"/>
          <w:rtl w:val="true"/>
        </w:rPr>
        <w:t>-</w:t>
      </w:r>
      <w:r>
        <w:rPr>
          <w:rFonts w:ascii="FrankRuehl" w:hAnsi="FrankRuehl" w:cs="FrankRuehl"/>
          <w:bCs w:val="false"/>
          <w:sz w:val="24"/>
          <w:sz w:val="24"/>
          <w:rtl w:val="true"/>
        </w:rPr>
        <w:t xml:space="preserve">דין במחוזי </w:t>
      </w:r>
      <w:r>
        <w:rPr>
          <w:rFonts w:cs="FrankRuehl" w:ascii="FrankRuehl" w:hAnsi="FrankRuehl"/>
          <w:bCs w:val="false"/>
          <w:sz w:val="24"/>
          <w:rtl w:val="true"/>
        </w:rPr>
        <w:t>(</w:t>
      </w:r>
      <w:r>
        <w:rPr>
          <w:rFonts w:cs="FrankRuehl" w:ascii="FrankRuehl" w:hAnsi="FrankRuehl"/>
          <w:bCs w:val="false"/>
          <w:sz w:val="24"/>
        </w:rPr>
        <w:t>23-03-2003</w:t>
      </w:r>
      <w:r>
        <w:rPr>
          <w:rFonts w:cs="FrankRuehl" w:ascii="FrankRuehl" w:hAnsi="FrankRuehl"/>
          <w:bCs w:val="false"/>
          <w:sz w:val="24"/>
          <w:rtl w:val="true"/>
        </w:rPr>
        <w:t xml:space="preserve">): </w:t>
      </w:r>
      <w:hyperlink r:id="rId6">
        <w:r>
          <w:rPr>
            <w:rStyle w:val="Hyperlink"/>
            <w:rFonts w:ascii="FrankRuehl" w:hAnsi="FrankRuehl" w:cs="FrankRuehl"/>
            <w:bCs/>
            <w:sz w:val="24"/>
            <w:sz w:val="24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  <w:bCs/>
            <w:sz w:val="24"/>
          </w:rPr>
          <w:t>40162/02</w:t>
        </w:r>
      </w:hyperlink>
      <w:r>
        <w:rPr>
          <w:rFonts w:cs="FrankRuehl" w:ascii="FrankRuehl" w:hAnsi="FrankRuehl"/>
          <w:bCs w:val="false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bCs w:val="false"/>
          <w:color w:val="000000"/>
          <w:sz w:val="24"/>
          <w:sz w:val="24"/>
          <w:rtl w:val="true"/>
        </w:rPr>
        <w:t xml:space="preserve">פרקליטות מחוז </w:t>
      </w:r>
      <w:r>
        <w:rPr>
          <w:rFonts w:cs="FrankRuehl" w:ascii="FrankRuehl" w:hAnsi="FrankRuehl"/>
          <w:bCs w:val="false"/>
          <w:color w:val="000000"/>
          <w:sz w:val="24"/>
          <w:rtl w:val="true"/>
        </w:rPr>
        <w:t>-</w:t>
      </w:r>
      <w:r>
        <w:rPr>
          <w:rFonts w:ascii="FrankRuehl" w:hAnsi="FrankRuehl" w:cs="FrankRuehl"/>
          <w:bCs w:val="false"/>
          <w:color w:val="000000"/>
          <w:sz w:val="24"/>
          <w:sz w:val="24"/>
          <w:rtl w:val="true"/>
        </w:rPr>
        <w:t>המרכז נ</w:t>
      </w:r>
      <w:r>
        <w:rPr>
          <w:rFonts w:cs="FrankRuehl" w:ascii="FrankRuehl" w:hAnsi="FrankRuehl"/>
          <w:bCs w:val="false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bCs w:val="false"/>
          <w:color w:val="000000"/>
          <w:sz w:val="24"/>
          <w:sz w:val="24"/>
          <w:rtl w:val="true"/>
        </w:rPr>
        <w:t>והב עזרא</w:t>
      </w:r>
      <w:r>
        <w:rPr>
          <w:rFonts w:ascii="FrankRuehl" w:hAnsi="FrankRuehl" w:cs="FrankRuehl"/>
          <w:bCs w:val="false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Cs w:val="false"/>
          <w:sz w:val="24"/>
          <w:sz w:val="24"/>
          <w:rtl w:val="true"/>
        </w:rPr>
        <w:t>שלי טימן</w:t>
      </w:r>
      <w:r>
        <w:rPr>
          <w:rFonts w:cs="FrankRuehl" w:ascii="FrankRuehl" w:hAnsi="FrankRuehl"/>
          <w:bCs w:val="false"/>
          <w:sz w:val="24"/>
          <w:rtl w:val="true"/>
        </w:rPr>
        <w:t xml:space="preserve">, </w:t>
      </w:r>
      <w:r>
        <w:rPr>
          <w:rFonts w:ascii="FrankRuehl" w:hAnsi="FrankRuehl" w:cs="FrankRuehl"/>
          <w:bCs w:val="false"/>
          <w:sz w:val="24"/>
          <w:sz w:val="24"/>
          <w:rtl w:val="true"/>
        </w:rPr>
        <w:t>עו</w:t>
      </w:r>
      <w:r>
        <w:rPr>
          <w:rFonts w:cs="FrankRuehl" w:ascii="FrankRuehl" w:hAnsi="FrankRuehl"/>
          <w:bCs w:val="false"/>
          <w:sz w:val="24"/>
          <w:rtl w:val="true"/>
        </w:rPr>
        <w:t>"</w:t>
      </w:r>
      <w:r>
        <w:rPr>
          <w:rFonts w:ascii="FrankRuehl" w:hAnsi="FrankRuehl" w:cs="FrankRuehl"/>
          <w:bCs w:val="false"/>
          <w:sz w:val="24"/>
          <w:sz w:val="24"/>
          <w:rtl w:val="true"/>
        </w:rPr>
        <w:t>ד</w:t>
      </w:r>
      <w:r>
        <w:rPr>
          <w:rFonts w:cs="FrankRuehl" w:ascii="FrankRuehl" w:hAnsi="FrankRuehl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Cs w:val="false"/>
          <w:sz w:val="24"/>
          <w:sz w:val="24"/>
          <w:rtl w:val="true"/>
        </w:rPr>
        <w:t>ירום הלוי</w:t>
      </w:r>
      <w:r>
        <w:rPr>
          <w:rFonts w:cs="FrankRuehl" w:ascii="FrankRuehl" w:hAnsi="FrankRuehl"/>
          <w:bCs w:val="false"/>
          <w:sz w:val="24"/>
          <w:rtl w:val="true"/>
        </w:rPr>
        <w:t xml:space="preserve">, </w:t>
      </w:r>
      <w:r>
        <w:rPr>
          <w:rFonts w:ascii="FrankRuehl" w:hAnsi="FrankRuehl" w:cs="FrankRuehl"/>
          <w:bCs w:val="false"/>
          <w:sz w:val="24"/>
          <w:sz w:val="24"/>
          <w:rtl w:val="true"/>
        </w:rPr>
        <w:t>איתי בן נון</w:t>
      </w:r>
      <w:r>
        <w:rPr>
          <w:rFonts w:cs="FrankRuehl" w:ascii="FrankRuehl" w:hAnsi="FrankRuehl"/>
          <w:bCs w:val="false"/>
          <w:sz w:val="24"/>
          <w:rtl w:val="true"/>
        </w:rPr>
        <w:t xml:space="preserve">, </w:t>
      </w:r>
      <w:r>
        <w:rPr>
          <w:rFonts w:ascii="FrankRuehl" w:hAnsi="FrankRuehl" w:cs="FrankRuehl"/>
          <w:bCs w:val="false"/>
          <w:sz w:val="24"/>
          <w:sz w:val="24"/>
          <w:rtl w:val="true"/>
        </w:rPr>
        <w:t>מיכל עורקבי</w:t>
      </w:r>
      <w:r>
        <w:rPr>
          <w:rFonts w:cs="FrankRuehl" w:ascii="FrankRuehl" w:hAnsi="FrankRuehl"/>
          <w:bCs w:val="false"/>
          <w:sz w:val="24"/>
          <w:rtl w:val="true"/>
        </w:rPr>
        <w:t xml:space="preserve">, </w:t>
      </w:r>
      <w:r>
        <w:rPr>
          <w:rFonts w:ascii="FrankRuehl" w:hAnsi="FrankRuehl" w:cs="FrankRuehl"/>
          <w:bCs w:val="false"/>
          <w:sz w:val="24"/>
          <w:sz w:val="24"/>
          <w:rtl w:val="true"/>
        </w:rPr>
        <w:t xml:space="preserve">אילה אורן </w:t>
      </w:r>
    </w:p>
    <w:p>
      <w:pPr>
        <w:pStyle w:val="Style11"/>
        <w:suppressLineNumbers w:val="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z w:val="24"/>
        </w:rPr>
      </w:pPr>
      <w:r>
        <w:rPr>
          <w:rFonts w:ascii="FrankRuehl" w:hAnsi="FrankRuehl" w:cs="FrankRuehl"/>
          <w:bCs w:val="false"/>
          <w:sz w:val="24"/>
          <w:sz w:val="24"/>
          <w:rtl w:val="true"/>
        </w:rPr>
        <w:t xml:space="preserve">להחלטה בעליון </w:t>
      </w:r>
      <w:r>
        <w:rPr>
          <w:rFonts w:cs="FrankRuehl" w:ascii="FrankRuehl" w:hAnsi="FrankRuehl"/>
          <w:bCs w:val="false"/>
          <w:sz w:val="24"/>
          <w:rtl w:val="true"/>
        </w:rPr>
        <w:t>(</w:t>
      </w:r>
      <w:r>
        <w:rPr>
          <w:rFonts w:cs="FrankRuehl" w:ascii="FrankRuehl" w:hAnsi="FrankRuehl"/>
          <w:bCs w:val="false"/>
          <w:sz w:val="24"/>
        </w:rPr>
        <w:t>13-01-2011</w:t>
      </w:r>
      <w:r>
        <w:rPr>
          <w:rFonts w:cs="FrankRuehl" w:ascii="FrankRuehl" w:hAnsi="FrankRuehl"/>
          <w:bCs w:val="false"/>
          <w:sz w:val="24"/>
          <w:rtl w:val="true"/>
        </w:rPr>
        <w:t xml:space="preserve">): </w:t>
      </w:r>
      <w:hyperlink r:id="rId7">
        <w:r>
          <w:rPr>
            <w:rStyle w:val="Hyperlink"/>
            <w:rFonts w:ascii="FrankRuehl" w:hAnsi="FrankRuehl" w:cs="FrankRuehl"/>
            <w:bCs/>
            <w:sz w:val="24"/>
            <w:sz w:val="24"/>
            <w:rtl w:val="true"/>
          </w:rPr>
          <w:t xml:space="preserve">רעפ </w:t>
        </w:r>
        <w:r>
          <w:rPr>
            <w:rStyle w:val="Hyperlink"/>
            <w:rFonts w:cs="FrankRuehl" w:ascii="FrankRuehl" w:hAnsi="FrankRuehl"/>
            <w:bCs/>
            <w:sz w:val="24"/>
          </w:rPr>
          <w:t>8017/10</w:t>
        </w:r>
      </w:hyperlink>
      <w:r>
        <w:rPr>
          <w:rFonts w:cs="FrankRuehl" w:ascii="FrankRuehl" w:hAnsi="FrankRuehl"/>
          <w:bCs w:val="false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bCs w:val="false"/>
          <w:color w:val="000000"/>
          <w:sz w:val="24"/>
          <w:sz w:val="24"/>
          <w:rtl w:val="true"/>
        </w:rPr>
        <w:t>עזרא ווהב נ</w:t>
      </w:r>
      <w:r>
        <w:rPr>
          <w:rFonts w:cs="FrankRuehl" w:ascii="FrankRuehl" w:hAnsi="FrankRuehl"/>
          <w:bCs w:val="false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bCs w:val="false"/>
          <w:color w:val="000000"/>
          <w:sz w:val="24"/>
          <w:sz w:val="24"/>
          <w:rtl w:val="true"/>
        </w:rPr>
        <w:t>מדינת ישראל</w:t>
      </w:r>
      <w:r>
        <w:rPr>
          <w:rFonts w:ascii="FrankRuehl" w:hAnsi="FrankRuehl" w:cs="FrankRuehl"/>
          <w:bCs w:val="false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Cs w:val="false"/>
          <w:sz w:val="24"/>
          <w:sz w:val="24"/>
          <w:rtl w:val="true"/>
        </w:rPr>
        <w:t>ס</w:t>
      </w:r>
      <w:r>
        <w:rPr>
          <w:rFonts w:cs="FrankRuehl" w:ascii="FrankRuehl" w:hAnsi="FrankRuehl"/>
          <w:bCs w:val="false"/>
          <w:sz w:val="24"/>
          <w:rtl w:val="true"/>
        </w:rPr>
        <w:t xml:space="preserve">' </w:t>
      </w:r>
      <w:r>
        <w:rPr>
          <w:rFonts w:ascii="FrankRuehl" w:hAnsi="FrankRuehl" w:cs="FrankRuehl"/>
          <w:bCs w:val="false"/>
          <w:sz w:val="24"/>
          <w:sz w:val="24"/>
          <w:rtl w:val="true"/>
        </w:rPr>
        <w:t>ג</w:t>
      </w:r>
      <w:r>
        <w:rPr>
          <w:rFonts w:cs="FrankRuehl" w:ascii="FrankRuehl" w:hAnsi="FrankRuehl"/>
          <w:bCs w:val="false"/>
          <w:sz w:val="24"/>
          <w:rtl w:val="true"/>
        </w:rPr>
        <w:t>'</w:t>
      </w:r>
      <w:r>
        <w:rPr>
          <w:rFonts w:ascii="FrankRuehl" w:hAnsi="FrankRuehl" w:cs="FrankRuehl"/>
          <w:bCs w:val="false"/>
          <w:sz w:val="24"/>
          <w:sz w:val="24"/>
          <w:rtl w:val="true"/>
        </w:rPr>
        <w:t>ובראן</w:t>
      </w:r>
      <w:r>
        <w:rPr>
          <w:rFonts w:cs="FrankRuehl" w:ascii="FrankRuehl" w:hAnsi="FrankRuehl"/>
          <w:bCs w:val="false"/>
          <w:sz w:val="24"/>
          <w:rtl w:val="true"/>
        </w:rPr>
        <w:t xml:space="preserve">, </w:t>
      </w:r>
      <w:r>
        <w:rPr>
          <w:rFonts w:ascii="FrankRuehl" w:hAnsi="FrankRuehl" w:cs="FrankRuehl"/>
          <w:bCs w:val="false"/>
          <w:sz w:val="24"/>
          <w:sz w:val="24"/>
          <w:rtl w:val="true"/>
        </w:rPr>
        <w:t>עו</w:t>
      </w:r>
      <w:r>
        <w:rPr>
          <w:rFonts w:cs="FrankRuehl" w:ascii="FrankRuehl" w:hAnsi="FrankRuehl"/>
          <w:bCs w:val="false"/>
          <w:sz w:val="24"/>
          <w:rtl w:val="true"/>
        </w:rPr>
        <w:t>"</w:t>
      </w:r>
      <w:r>
        <w:rPr>
          <w:rFonts w:ascii="FrankRuehl" w:hAnsi="FrankRuehl" w:cs="FrankRuehl"/>
          <w:bCs w:val="false"/>
          <w:sz w:val="24"/>
          <w:sz w:val="24"/>
          <w:rtl w:val="true"/>
        </w:rPr>
        <w:t>ד</w:t>
      </w:r>
      <w:r>
        <w:rPr>
          <w:rFonts w:cs="FrankRuehl" w:ascii="FrankRuehl" w:hAnsi="FrankRuehl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Cs w:val="false"/>
          <w:sz w:val="24"/>
          <w:sz w:val="24"/>
          <w:rtl w:val="true"/>
        </w:rPr>
        <w:t>גלי פילובסקי</w:t>
      </w:r>
      <w:r>
        <w:rPr>
          <w:rFonts w:cs="FrankRuehl" w:ascii="FrankRuehl" w:hAnsi="FrankRuehl"/>
          <w:bCs w:val="false"/>
          <w:sz w:val="24"/>
          <w:rtl w:val="true"/>
        </w:rPr>
        <w:t xml:space="preserve">, </w:t>
      </w:r>
      <w:r>
        <w:rPr>
          <w:rFonts w:ascii="FrankRuehl" w:hAnsi="FrankRuehl" w:cs="FrankRuehl"/>
          <w:bCs w:val="false"/>
          <w:sz w:val="24"/>
          <w:sz w:val="24"/>
          <w:rtl w:val="true"/>
        </w:rPr>
        <w:t>רונן רבי</w:t>
      </w:r>
      <w:bookmarkStart w:id="3" w:name="LawTable"/>
      <w:bookmarkEnd w:id="3"/>
    </w:p>
    <w:p>
      <w:pPr>
        <w:pStyle w:val="Style11"/>
        <w:suppressLineNumbers w:val="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z w:val="24"/>
        </w:rPr>
      </w:pPr>
      <w:r>
        <w:rPr>
          <w:rFonts w:cs="FrankRuehl" w:ascii="FrankRuehl" w:hAnsi="FrankRuehl"/>
          <w:bCs w:val="false"/>
          <w:sz w:val="24"/>
          <w:rtl w:val="true"/>
        </w:rPr>
      </w:r>
    </w:p>
    <w:p>
      <w:pPr>
        <w:pStyle w:val="Style11"/>
        <w:suppressLineNumbers w:val="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z w:val="24"/>
        </w:rPr>
      </w:pPr>
      <w:r>
        <w:rPr>
          <w:rFonts w:ascii="FrankRuehl" w:hAnsi="FrankRuehl" w:cs="FrankRuehl"/>
          <w:bCs w:val="false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bCs w:val="false"/>
          <w:sz w:val="24"/>
          <w:rtl w:val="true"/>
        </w:rPr>
        <w:t xml:space="preserve">: </w:t>
      </w:r>
    </w:p>
    <w:p>
      <w:pPr>
        <w:pStyle w:val="Style11"/>
        <w:suppressLineNumbers w:val="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z w:val="24"/>
        </w:rPr>
      </w:pPr>
      <w:hyperlink r:id="rId8">
        <w:r>
          <w:rPr>
            <w:rStyle w:val="Hyperlink"/>
            <w:rFonts w:ascii="FrankRuehl" w:hAnsi="FrankRuehl" w:cs="FrankRuehl"/>
            <w:bCs w:val="false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Cs w:val="false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Cs w:val="false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bCs w:val="false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bCs w:val="false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bCs w:val="false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bCs w:val="false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Cs w:val="false"/>
          <w:sz w:val="24"/>
          <w:sz w:val="24"/>
          <w:rtl w:val="true"/>
        </w:rPr>
        <w:t>סע</w:t>
      </w:r>
      <w:r>
        <w:rPr>
          <w:rFonts w:cs="FrankRuehl" w:ascii="FrankRuehl" w:hAnsi="FrankRuehl"/>
          <w:bCs w:val="false"/>
          <w:sz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bCs w:val="false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bCs w:val="false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Cs w:val="false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bCs w:val="false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bCs w:val="false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bCs w:val="false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bCs w:val="false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Cs w:val="false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bCs w:val="false"/>
            <w:color w:val="0000FF"/>
            <w:sz w:val="24"/>
            <w:u w:val="single"/>
            <w:rtl w:val="true"/>
          </w:rPr>
          <w:t>)</w:t>
        </w:r>
      </w:hyperlink>
    </w:p>
    <w:p>
      <w:pPr>
        <w:pStyle w:val="Style11"/>
        <w:suppressLineNumbers w:val="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z w:val="24"/>
        </w:rPr>
      </w:pPr>
      <w:r>
        <w:rPr>
          <w:rFonts w:cs="FrankRuehl" w:ascii="FrankRuehl" w:hAnsi="FrankRuehl"/>
          <w:bCs w:val="false"/>
          <w:sz w:val="24"/>
          <w:rtl w:val="true"/>
        </w:rPr>
      </w:r>
    </w:p>
    <w:p>
      <w:pPr>
        <w:pStyle w:val="Style11"/>
        <w:suppressLineNumbers w:val="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z w:val="24"/>
        </w:rPr>
      </w:pPr>
      <w:r>
        <w:rPr>
          <w:rFonts w:cs="FrankRuehl" w:ascii="FrankRuehl" w:hAnsi="FrankRuehl"/>
          <w:bCs w:val="false"/>
          <w:sz w:val="24"/>
          <w:rtl w:val="true"/>
        </w:rPr>
      </w:r>
      <w:bookmarkStart w:id="4" w:name="LawTable_End"/>
      <w:bookmarkStart w:id="5" w:name="LawTable_End"/>
      <w:bookmarkEnd w:id="5"/>
    </w:p>
    <w:p>
      <w:pPr>
        <w:pStyle w:val="Style11"/>
        <w:suppressLineNumbers w:val="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z w:val="24"/>
        </w:rPr>
      </w:pPr>
      <w:r>
        <w:rPr>
          <w:rFonts w:cs="FrankRuehl" w:ascii="FrankRuehl" w:hAnsi="FrankRuehl"/>
          <w:bCs w:val="false"/>
          <w:sz w:val="24"/>
          <w:rtl w:val="true"/>
        </w:rPr>
      </w:r>
    </w:p>
    <w:p>
      <w:pPr>
        <w:pStyle w:val="Style11"/>
        <w:suppressLineNumbers w:val="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z w:val="24"/>
        </w:rPr>
      </w:pPr>
      <w:r>
        <w:rPr>
          <w:rFonts w:eastAsia="FrankRuehl" w:cs="FrankRuehl" w:ascii="FrankRuehl" w:hAnsi="FrankRuehl"/>
          <w:bCs w:val="false"/>
          <w:sz w:val="24"/>
          <w:rtl w:val="true"/>
        </w:rPr>
        <w:t xml:space="preserve"> </w:t>
      </w:r>
    </w:p>
    <w:p>
      <w:pPr>
        <w:pStyle w:val="Style11"/>
        <w:suppressLineNumbers w:val="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z w:val="24"/>
        </w:rPr>
      </w:pPr>
      <w:r>
        <w:rPr>
          <w:rFonts w:cs="FrankRuehl" w:ascii="FrankRuehl" w:hAnsi="FrankRuehl"/>
          <w:bCs w:val="false"/>
          <w:sz w:val="24"/>
          <w:rtl w:val="true"/>
        </w:rPr>
      </w:r>
    </w:p>
    <w:p>
      <w:pPr>
        <w:pStyle w:val="Style11"/>
        <w:suppressLineNumbers w:val="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z w:val="24"/>
        </w:rPr>
      </w:pPr>
      <w:r>
        <w:rPr>
          <w:rFonts w:cs="FrankRuehl" w:ascii="FrankRuehl" w:hAnsi="FrankRuehl"/>
          <w:bCs w:val="false"/>
          <w:sz w:val="24"/>
          <w:rtl w:val="true"/>
        </w:rPr>
      </w:r>
    </w:p>
    <w:p>
      <w:pPr>
        <w:pStyle w:val="Style11"/>
        <w:suppressLineNumbers w:val="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z w:val="24"/>
        </w:rPr>
      </w:pPr>
      <w:r>
        <w:rPr>
          <w:rFonts w:cs="FrankRuehl" w:ascii="FrankRuehl" w:hAnsi="FrankRuehl"/>
          <w:bCs w:val="false"/>
          <w:sz w:val="24"/>
          <w:rtl w:val="true"/>
        </w:rPr>
      </w:r>
    </w:p>
    <w:p>
      <w:pPr>
        <w:pStyle w:val="Style11"/>
        <w:suppressLineNumbers w:val="0"/>
        <w:spacing w:lineRule="exact" w:line="320" w:before="0" w:after="80"/>
        <w:ind w:firstLine="283" w:end="0"/>
        <w:jc w:val="start"/>
        <w:rPr>
          <w:rFonts w:ascii="FrankRuehl" w:hAnsi="FrankRuehl" w:cs="FrankRuehl"/>
          <w:bCs w:val="false"/>
          <w:sz w:val="22"/>
        </w:rPr>
      </w:pPr>
      <w:r>
        <w:rPr>
          <w:rFonts w:cs="FrankRuehl" w:ascii="FrankRuehl" w:hAnsi="FrankRuehl"/>
          <w:bCs w:val="false"/>
          <w:sz w:val="22"/>
          <w:rtl w:val="true"/>
        </w:rPr>
      </w:r>
    </w:p>
    <w:p>
      <w:pPr>
        <w:pStyle w:val="Style11"/>
        <w:suppressLineNumbers w:val="0"/>
        <w:spacing w:lineRule="exact" w:line="320" w:before="0" w:after="80"/>
        <w:ind w:firstLine="283" w:end="0"/>
        <w:jc w:val="start"/>
        <w:rPr>
          <w:bCs w:val="false"/>
          <w:sz w:val="22"/>
        </w:rPr>
      </w:pPr>
      <w:r>
        <w:rPr>
          <w:bCs w:val="false"/>
          <w:sz w:val="22"/>
          <w:rtl w:val="true"/>
        </w:rPr>
      </w:r>
    </w:p>
    <w:p>
      <w:pPr>
        <w:pStyle w:val="Style11"/>
        <w:suppressLineNumbers w:val="0"/>
        <w:spacing w:lineRule="exact" w:line="320" w:before="0" w:after="80"/>
        <w:ind w:firstLine="283" w:end="0"/>
        <w:jc w:val="start"/>
        <w:rPr>
          <w:bCs w:val="false"/>
          <w:sz w:val="22"/>
        </w:rPr>
      </w:pPr>
      <w:r>
        <w:rPr>
          <w:bCs w:val="false"/>
          <w:sz w:val="22"/>
          <w:rtl w:val="true"/>
        </w:rPr>
      </w:r>
    </w:p>
    <w:p>
      <w:pPr>
        <w:pStyle w:val="Style11"/>
        <w:suppressLineNumbers w:val="0"/>
        <w:spacing w:lineRule="exact" w:line="320" w:before="0" w:after="80"/>
        <w:ind w:firstLine="283" w:end="0"/>
        <w:jc w:val="start"/>
        <w:rPr>
          <w:bCs w:val="false"/>
          <w:sz w:val="22"/>
        </w:rPr>
      </w:pPr>
      <w:r>
        <w:rPr>
          <w:bCs w:val="false"/>
          <w:sz w:val="22"/>
          <w:rtl w:val="true"/>
        </w:rPr>
      </w:r>
    </w:p>
    <w:p>
      <w:pPr>
        <w:pStyle w:val="Style11"/>
        <w:suppressLineNumbers w:val="0"/>
        <w:spacing w:lineRule="exact" w:line="320" w:before="0" w:after="80"/>
        <w:ind w:firstLine="283" w:end="0"/>
        <w:jc w:val="start"/>
        <w:rPr>
          <w:bCs w:val="false"/>
          <w:sz w:val="22"/>
        </w:rPr>
      </w:pPr>
      <w:r>
        <w:rPr>
          <w:bCs w:val="false"/>
          <w:sz w:val="22"/>
          <w:rtl w:val="true"/>
        </w:rPr>
      </w:r>
    </w:p>
    <w:p>
      <w:pPr>
        <w:pStyle w:val="Style11"/>
        <w:suppressLineNumbers w:val="0"/>
        <w:spacing w:lineRule="exact" w:line="320" w:before="0" w:after="80"/>
        <w:ind w:firstLine="283" w:end="0"/>
        <w:jc w:val="start"/>
        <w:rPr>
          <w:sz w:val="22"/>
        </w:rPr>
      </w:pPr>
      <w:r>
        <w:rPr>
          <w:sz w:val="22"/>
          <w:rtl w:val="true"/>
        </w:rPr>
      </w:r>
    </w:p>
    <w:p>
      <w:pPr>
        <w:pStyle w:val="Style11"/>
        <w:suppressLineNumbers w:val="0"/>
        <w:spacing w:lineRule="exact" w:line="320" w:before="0" w:after="80"/>
        <w:ind w:firstLine="283" w:end="0"/>
        <w:jc w:val="both"/>
        <w:rPr>
          <w:bCs w:val="false"/>
          <w:sz w:val="22"/>
        </w:rPr>
      </w:pPr>
      <w:r>
        <w:rPr>
          <w:bCs w:val="false"/>
          <w:sz w:val="22"/>
          <w:rtl w:val="true"/>
        </w:rPr>
      </w:r>
    </w:p>
    <w:p>
      <w:pPr>
        <w:pStyle w:val="Style11"/>
        <w:suppressLineNumbers w:val="0"/>
        <w:spacing w:lineRule="exact" w:line="320" w:before="0" w:after="80"/>
        <w:ind w:firstLine="283" w:end="0"/>
        <w:jc w:val="both"/>
        <w:rPr>
          <w:bCs w:val="false"/>
          <w:sz w:val="22"/>
        </w:rPr>
      </w:pPr>
      <w:r>
        <w:rPr>
          <w:bCs w:val="false"/>
          <w:sz w:val="22"/>
          <w:rtl w:val="true"/>
        </w:rPr>
      </w:r>
    </w:p>
    <w:p>
      <w:pPr>
        <w:pStyle w:val="Style11"/>
        <w:suppressLineNumbers w:val="0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BodyTextIndent2"/>
        <w:pBdr>
          <w:top w:val="single" w:sz="4" w:space="1" w:color="000000"/>
          <w:bottom w:val="single" w:sz="4" w:space="1" w:color="000000"/>
        </w:pBdr>
        <w:spacing w:lineRule="exact" w:line="320" w:before="120" w:after="120"/>
        <w:ind w:hanging="0" w:start="0" w:end="0"/>
        <w:jc w:val="both"/>
        <w:rPr/>
      </w:pPr>
      <w:bookmarkStart w:id="6" w:name="LastJudge"/>
      <w:bookmarkStart w:id="7" w:name="ABSTRACT_START"/>
      <w:bookmarkStart w:id="8" w:name="PsakDin"/>
      <w:bookmarkEnd w:id="6"/>
      <w:bookmarkEnd w:id="7"/>
      <w:bookmarkEnd w:id="8"/>
      <w:r>
        <w:rPr>
          <w:rFonts w:cs="FrankRuehl"/>
          <w:sz w:val="22"/>
          <w:sz w:val="22"/>
          <w:szCs w:val="26"/>
          <w:rtl w:val="true"/>
        </w:rPr>
        <w:t>שני</w:t>
      </w:r>
      <w:r>
        <w:rPr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הנאשמים</w:t>
      </w:r>
      <w:r>
        <w:rPr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הורשעו</w:t>
      </w:r>
      <w:r>
        <w:rPr>
          <w:rFonts w:cs="FrankRuehl"/>
          <w:sz w:val="22"/>
          <w:szCs w:val="26"/>
          <w:rtl w:val="true"/>
        </w:rPr>
        <w:t xml:space="preserve">, </w:t>
      </w:r>
      <w:r>
        <w:rPr>
          <w:rFonts w:cs="FrankRuehl"/>
          <w:sz w:val="22"/>
          <w:sz w:val="22"/>
          <w:szCs w:val="26"/>
          <w:rtl w:val="true"/>
        </w:rPr>
        <w:t>לאחר</w:t>
      </w:r>
      <w:r>
        <w:rPr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הבאת</w:t>
      </w:r>
      <w:r>
        <w:rPr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ראיות</w:t>
      </w:r>
      <w:r>
        <w:rPr>
          <w:rFonts w:cs="FrankRuehl"/>
          <w:sz w:val="22"/>
          <w:szCs w:val="26"/>
          <w:rtl w:val="true"/>
        </w:rPr>
        <w:t xml:space="preserve">, </w:t>
      </w:r>
      <w:r>
        <w:rPr>
          <w:rFonts w:cs="FrankRuehl"/>
          <w:sz w:val="22"/>
          <w:sz w:val="22"/>
          <w:szCs w:val="26"/>
          <w:rtl w:val="true"/>
        </w:rPr>
        <w:t>בעבירות</w:t>
      </w:r>
      <w:r>
        <w:rPr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של</w:t>
      </w:r>
      <w:r>
        <w:rPr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נשיאת</w:t>
      </w:r>
      <w:r>
        <w:rPr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נשק</w:t>
      </w:r>
      <w:r>
        <w:rPr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והובלתו</w:t>
      </w:r>
      <w:r>
        <w:rPr>
          <w:rFonts w:cs="FrankRuehl"/>
          <w:sz w:val="22"/>
          <w:szCs w:val="26"/>
          <w:rtl w:val="true"/>
        </w:rPr>
        <w:t xml:space="preserve">, </w:t>
      </w:r>
      <w:r>
        <w:rPr>
          <w:rFonts w:cs="FrankRuehl"/>
          <w:sz w:val="22"/>
          <w:sz w:val="22"/>
          <w:szCs w:val="26"/>
          <w:rtl w:val="true"/>
        </w:rPr>
        <w:t>לפי</w:t>
      </w:r>
      <w:r>
        <w:rPr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סעיף</w:t>
      </w:r>
      <w:r>
        <w:rPr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Cs w:val="26"/>
        </w:rPr>
        <w:t>144</w:t>
      </w:r>
      <w:r>
        <w:rPr>
          <w:rFonts w:cs="FrankRuehl"/>
          <w:sz w:val="22"/>
          <w:szCs w:val="26"/>
          <w:rtl w:val="true"/>
        </w:rPr>
        <w:t xml:space="preserve"> (</w:t>
      </w:r>
      <w:r>
        <w:rPr>
          <w:rFonts w:cs="FrankRuehl"/>
          <w:sz w:val="22"/>
          <w:sz w:val="22"/>
          <w:szCs w:val="26"/>
          <w:rtl w:val="true"/>
        </w:rPr>
        <w:t>ב</w:t>
      </w:r>
      <w:r>
        <w:rPr>
          <w:rFonts w:cs="FrankRuehl"/>
          <w:sz w:val="22"/>
          <w:szCs w:val="26"/>
          <w:rtl w:val="true"/>
        </w:rPr>
        <w:t xml:space="preserve">) </w:t>
      </w:r>
      <w:r>
        <w:rPr>
          <w:rFonts w:cs="FrankRuehl"/>
          <w:sz w:val="22"/>
          <w:sz w:val="22"/>
          <w:szCs w:val="26"/>
          <w:rtl w:val="true"/>
        </w:rPr>
        <w:t>ל</w:t>
      </w:r>
      <w:hyperlink r:id="rId11">
        <w:r>
          <w:rPr>
            <w:rStyle w:val="Hyperlink"/>
            <w:rFonts w:cs="FrankRuehl"/>
            <w:sz w:val="22"/>
            <w:sz w:val="22"/>
            <w:szCs w:val="26"/>
            <w:rtl w:val="true"/>
          </w:rPr>
          <w:t>חוק</w:t>
        </w:r>
        <w:r>
          <w:rPr>
            <w:rStyle w:val="Hyperlink"/>
            <w:sz w:val="22"/>
            <w:sz w:val="22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2"/>
            <w:sz w:val="22"/>
            <w:szCs w:val="26"/>
            <w:rtl w:val="true"/>
          </w:rPr>
          <w:t>העונשין</w:t>
        </w:r>
      </w:hyperlink>
      <w:r>
        <w:rPr>
          <w:rFonts w:cs="FrankRuehl"/>
          <w:sz w:val="22"/>
          <w:szCs w:val="26"/>
          <w:rtl w:val="true"/>
        </w:rPr>
        <w:t xml:space="preserve">. </w:t>
      </w:r>
      <w:r>
        <w:rPr>
          <w:rFonts w:cs="FrankRuehl"/>
          <w:sz w:val="22"/>
          <w:sz w:val="22"/>
          <w:szCs w:val="26"/>
          <w:rtl w:val="true"/>
        </w:rPr>
        <w:t>הראשון</w:t>
      </w:r>
      <w:r>
        <w:rPr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הורשע</w:t>
      </w:r>
      <w:r>
        <w:rPr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גם</w:t>
      </w:r>
      <w:r>
        <w:rPr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באי</w:t>
      </w:r>
      <w:r>
        <w:rPr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ציות</w:t>
      </w:r>
      <w:r>
        <w:rPr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לרמזור</w:t>
      </w:r>
      <w:r>
        <w:rPr>
          <w:rFonts w:cs="FrankRuehl"/>
          <w:sz w:val="22"/>
          <w:szCs w:val="26"/>
          <w:rtl w:val="true"/>
        </w:rPr>
        <w:t xml:space="preserve">, </w:t>
      </w:r>
      <w:r>
        <w:rPr>
          <w:rFonts w:cs="FrankRuehl"/>
          <w:sz w:val="22"/>
          <w:sz w:val="22"/>
          <w:szCs w:val="26"/>
          <w:rtl w:val="true"/>
        </w:rPr>
        <w:t>וכניסה</w:t>
      </w:r>
      <w:r>
        <w:rPr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לצומת</w:t>
      </w:r>
      <w:r>
        <w:rPr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כשאור</w:t>
      </w:r>
      <w:r>
        <w:rPr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אדום</w:t>
      </w:r>
      <w:r>
        <w:rPr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דולק</w:t>
      </w:r>
      <w:r>
        <w:rPr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ברמזור</w:t>
      </w:r>
      <w:bookmarkStart w:id="9" w:name="ABSTRACT_END"/>
      <w:bookmarkEnd w:id="9"/>
      <w:r>
        <w:rPr>
          <w:rFonts w:cs="FrankRuehl"/>
          <w:sz w:val="22"/>
          <w:szCs w:val="26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center"/>
        <w:rPr>
          <w:rFonts w:cs="FrankRuehl"/>
          <w:bCs/>
          <w:sz w:val="22"/>
          <w:szCs w:val="26"/>
          <w:u w:val="single"/>
        </w:rPr>
      </w:pPr>
      <w:r>
        <w:rPr>
          <w:rFonts w:cs="FrankRuehl"/>
          <w:bCs/>
          <w:sz w:val="22"/>
          <w:szCs w:val="26"/>
          <w:u w:val="singl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bCs/>
          <w:sz w:val="22"/>
          <w:u w:val="single"/>
        </w:rPr>
      </w:pPr>
      <w:r>
        <w:rPr>
          <w:bCs/>
          <w:sz w:val="22"/>
          <w:u w:val="singl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bCs/>
          <w:sz w:val="22"/>
          <w:u w:val="single"/>
        </w:rPr>
      </w:pPr>
      <w:r>
        <w:rPr>
          <w:bCs/>
          <w:sz w:val="22"/>
          <w:sz w:val="22"/>
          <w:u w:val="single"/>
          <w:rtl w:val="true"/>
        </w:rPr>
        <w:t>גזר</w:t>
      </w:r>
      <w:r>
        <w:rPr>
          <w:rFonts w:cs="Times New Roman"/>
          <w:bCs/>
          <w:sz w:val="22"/>
          <w:sz w:val="22"/>
          <w:u w:val="single"/>
          <w:rtl w:val="true"/>
        </w:rPr>
        <w:t xml:space="preserve"> </w:t>
      </w:r>
      <w:r>
        <w:rPr>
          <w:bCs/>
          <w:sz w:val="22"/>
          <w:sz w:val="22"/>
          <w:u w:val="single"/>
          <w:rtl w:val="true"/>
        </w:rPr>
        <w:t>דין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bookmarkStart w:id="10" w:name="PsakDin"/>
      <w:bookmarkEnd w:id="10"/>
      <w:r>
        <w:rPr>
          <w:rFonts w:cs="Times New Roman"/>
          <w:b/>
          <w:bCs/>
          <w:sz w:val="22"/>
          <w:rtl w:val="true"/>
        </w:rPr>
        <w:t xml:space="preserve">  </w:t>
      </w:r>
    </w:p>
    <w:p>
      <w:pPr>
        <w:pStyle w:val="BodyTextIndent2"/>
        <w:spacing w:lineRule="exact" w:line="320" w:before="0" w:after="80"/>
        <w:ind w:firstLine="283" w:start="0" w:end="0"/>
        <w:jc w:val="both"/>
        <w:rPr/>
      </w:pPr>
      <w:r>
        <w:rPr>
          <w:rFonts w:cs="David"/>
          <w:sz w:val="22"/>
        </w:rPr>
        <w:t>1</w:t>
      </w:r>
      <w:r>
        <w:rPr>
          <w:rFonts w:cs="David"/>
          <w:sz w:val="22"/>
          <w:rtl w:val="true"/>
        </w:rPr>
        <w:t>.</w:t>
        <w:tab/>
      </w:r>
      <w:r>
        <w:rPr>
          <w:rFonts w:cs="David"/>
          <w:sz w:val="22"/>
          <w:sz w:val="22"/>
          <w:rtl w:val="true"/>
        </w:rPr>
        <w:t>שני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הנאשמים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שבפני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הורשעו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לאחר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הבאת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ראיות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בעבירות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נשיאת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נשק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והובלתו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לפי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סעיף</w:t>
      </w:r>
      <w:r>
        <w:rPr>
          <w:sz w:val="22"/>
          <w:sz w:val="22"/>
          <w:rtl w:val="true"/>
        </w:rPr>
        <w:t xml:space="preserve"> </w:t>
      </w:r>
      <w:hyperlink r:id="rId12">
        <w:r>
          <w:rPr>
            <w:rStyle w:val="Hyperlink"/>
            <w:rFonts w:cs="David"/>
            <w:color w:val="0000FF"/>
            <w:sz w:val="22"/>
            <w:u w:val="single"/>
          </w:rPr>
          <w:t>144</w:t>
        </w:r>
        <w:r>
          <w:rPr>
            <w:rStyle w:val="Hyperlink"/>
            <w:rFonts w:cs="David"/>
            <w:color w:val="0000FF"/>
            <w:sz w:val="22"/>
            <w:u w:val="single"/>
            <w:rtl w:val="true"/>
          </w:rPr>
          <w:t xml:space="preserve"> (</w:t>
        </w:r>
        <w:r>
          <w:rPr>
            <w:rStyle w:val="Hyperlink"/>
            <w:rFonts w:cs="David"/>
            <w:color w:val="0000FF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rFonts w:cs="David"/>
            <w:color w:val="0000FF"/>
            <w:sz w:val="22"/>
            <w:u w:val="single"/>
            <w:rtl w:val="true"/>
          </w:rPr>
          <w:t>)</w:t>
        </w:r>
      </w:hyperlink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</w:t>
      </w:r>
      <w:hyperlink r:id="rId13">
        <w:r>
          <w:rPr>
            <w:rStyle w:val="Hyperlink"/>
            <w:rFonts w:cs="David"/>
            <w:sz w:val="22"/>
            <w:sz w:val="22"/>
            <w:rtl w:val="true"/>
          </w:rPr>
          <w:t>חוק</w:t>
        </w:r>
        <w:r>
          <w:rPr>
            <w:rStyle w:val="Hyperlink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David"/>
            <w:sz w:val="22"/>
            <w:sz w:val="22"/>
            <w:rtl w:val="true"/>
          </w:rPr>
          <w:t>העונשין</w:t>
        </w:r>
      </w:hyperlink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רישא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וסיפא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(</w:t>
      </w:r>
      <w:r>
        <w:rPr>
          <w:rFonts w:cs="David"/>
          <w:sz w:val="22"/>
          <w:sz w:val="22"/>
          <w:rtl w:val="true"/>
        </w:rPr>
        <w:t>שכן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מדובר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באקדח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ובמחסנית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וכדורים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שהובילו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יחדיו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במכוניתו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מס</w:t>
      </w:r>
      <w:r>
        <w:rPr>
          <w:rFonts w:cs="David"/>
          <w:sz w:val="22"/>
          <w:rtl w:val="true"/>
        </w:rPr>
        <w:t xml:space="preserve">' </w:t>
      </w:r>
      <w:r>
        <w:rPr>
          <w:rFonts w:cs="David"/>
          <w:sz w:val="22"/>
        </w:rPr>
        <w:t>1</w:t>
      </w:r>
      <w:r>
        <w:rPr>
          <w:rFonts w:cs="David"/>
          <w:sz w:val="22"/>
          <w:rtl w:val="true"/>
        </w:rPr>
        <w:t xml:space="preserve">). </w:t>
      </w:r>
    </w:p>
    <w:p>
      <w:pPr>
        <w:pStyle w:val="BodyTextIndent2"/>
        <w:spacing w:lineRule="exact" w:line="320" w:before="0" w:after="80"/>
        <w:ind w:firstLine="283" w:start="0" w:end="0"/>
        <w:jc w:val="both"/>
        <w:rPr>
          <w:sz w:val="22"/>
        </w:rPr>
      </w:pP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הראשון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הורשע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באי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ציות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לרמזור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וכניסה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לצומת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כשאור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אדום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דולק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ברמזור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color w:val="FFFFFF"/>
          <w:sz w:val="4"/>
          <w:szCs w:val="4"/>
        </w:rPr>
      </w:pPr>
      <w:r>
        <w:rPr>
          <w:rFonts w:cs="David"/>
          <w:color w:val="FFFFFF"/>
          <w:sz w:val="4"/>
          <w:szCs w:val="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2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פרטי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המעשה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שהובאו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בהרחבה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בהכרעת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להבהיר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ובתחמושת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שהושלכו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מחלון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מכוניתו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כשזה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הבחין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בניידת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הדולקת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אחריהם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וכורזת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לעצור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שלפנות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בוקר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במכונית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נוסף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שישב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כשבין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המושבים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שביניהם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גרב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גזורים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לעיניים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למרות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המחשידות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לרבות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שהתביעה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להוכיח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כמרדף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השוטרים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המכונית</w:t>
      </w:r>
      <w:r>
        <w:rPr>
          <w:sz w:val="22"/>
          <w:rtl w:val="true"/>
        </w:rPr>
        <w:t xml:space="preserve">) -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שנוכח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התנהלותה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הרשלנית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ראיתי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לזכות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3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מחמת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הספק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להרשיע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ואילו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המקום</w:t>
      </w:r>
      <w:r>
        <w:rPr>
          <w:sz w:val="22"/>
          <w:rtl w:val="true"/>
        </w:rPr>
        <w:t xml:space="preserve">", </w:t>
      </w:r>
      <w:r>
        <w:rPr>
          <w:sz w:val="22"/>
          <w:sz w:val="22"/>
          <w:rtl w:val="true"/>
        </w:rPr>
        <w:t>לפיה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כמחזיק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נושא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העניין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הנמצא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המוחזק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14">
        <w:r>
          <w:rPr>
            <w:rStyle w:val="Hyperlink"/>
            <w:color w:val="0000FF"/>
            <w:sz w:val="22"/>
            <w:u w:val="single"/>
          </w:rPr>
          <w:t>144</w:t>
        </w:r>
        <w:r>
          <w:rPr>
            <w:rStyle w:val="Hyperlink"/>
            <w:color w:val="0000FF"/>
            <w:sz w:val="22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ד</w:t>
        </w:r>
        <w:r>
          <w:rPr>
            <w:rStyle w:val="Hyperlink"/>
            <w:color w:val="0000FF"/>
            <w:sz w:val="22"/>
            <w:u w:val="single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15">
        <w:r>
          <w:rPr>
            <w:rStyle w:val="Hyperlink"/>
            <w:sz w:val="22"/>
            <w:sz w:val="22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העונשין</w:t>
        </w:r>
      </w:hyperlink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הצליח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לסתור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להנחת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דעתי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עתה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שהורשעו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3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המובנית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והברורה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מאליה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להרחיב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הדיבור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המחוקק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דעתו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בקביעתו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נשיאת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ועוד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נשיאת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ותחמושת</w:t>
      </w:r>
      <w:r>
        <w:rPr>
          <w:sz w:val="22"/>
          <w:rtl w:val="true"/>
        </w:rPr>
        <w:t xml:space="preserve">).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העליון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להחמיר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נוהג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כשהנסיבות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מחייבות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מתוכנן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ספציפית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החשד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ומהמצאותו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הגרב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המחורר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שיש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ומיידי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ובין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למכירה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לגורמים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עברייניים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למפגעים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ומחבלים</w:t>
      </w:r>
      <w:r>
        <w:rPr>
          <w:sz w:val="22"/>
          <w:rtl w:val="true"/>
        </w:rPr>
        <w:t xml:space="preserve">).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קמצוץ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הפסיקה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שהביאו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התביעה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וסניגורו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rFonts w:eastAsia="David" w:ascii="David" w:hAnsi="David"/>
          <w:sz w:val="22"/>
          <w:rtl w:val="true"/>
        </w:rPr>
        <w:t>–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רחב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ספקטרום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העבריין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טיבן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הראיות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קיומו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קיומו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טיעון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התובעת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המלומדת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מבקשת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במיוחד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נוכח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הפלילי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המכביד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שמצאתי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בפסקי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שהציגה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וחצי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וחצי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כשהנסיבות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יותר</w:t>
      </w:r>
      <w:r>
        <w:rPr>
          <w:sz w:val="22"/>
          <w:rtl w:val="true"/>
        </w:rPr>
        <w:t xml:space="preserve">).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סניגורו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בדרך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טיעון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שהוטלו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דומות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ומסתכמים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למרות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שביעות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רצונם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השופטים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4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מעדיף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לפתוח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במידת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דווקא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בעינינו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2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לנאשם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הנוכחית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גליון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מאד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הספיק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לצבור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מאז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17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בשנת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1993</w:t>
      </w:r>
      <w:r>
        <w:rPr>
          <w:sz w:val="22"/>
          <w:rtl w:val="true"/>
        </w:rPr>
        <w:t xml:space="preserve">) </w:t>
      </w:r>
      <w:r>
        <w:rPr>
          <w:sz w:val="22"/>
        </w:rPr>
        <w:t>46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מסוגים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וחצי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שמעתי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סניגורו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חברתו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לחיים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דרכו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העבריינית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הטראומה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שעבר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כשהיה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נוכח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בהתאבדותו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שלפי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שהוגש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וגסס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ימים</w:t>
      </w:r>
      <w:r>
        <w:rPr>
          <w:sz w:val="22"/>
          <w:rtl w:val="true"/>
        </w:rPr>
        <w:t>(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שתהיה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הסיבה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(!)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איומים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שש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גניבות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רכב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גניבה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מתוכו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ארבע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תקיפות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מחמירות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שלש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תקיפות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הגורמות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ממש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שלש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תקיפה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סתם</w:t>
      </w:r>
      <w:r>
        <w:rPr>
          <w:sz w:val="22"/>
          <w:rtl w:val="true"/>
        </w:rPr>
        <w:t xml:space="preserve">", </w:t>
      </w:r>
      <w:r>
        <w:rPr>
          <w:sz w:val="22"/>
          <w:sz w:val="22"/>
          <w:rtl w:val="true"/>
        </w:rPr>
        <w:t>ועוד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הכוללות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הטרדת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שלש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תקיפת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שוטר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שונים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גרועות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בהתייחס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הנוכחית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שלש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נשיאת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סכין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כשרה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וגרוע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מכל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(!).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5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עדותה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חברתו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ואם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בתו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שעברה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ועובדת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כמוקדנית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במוקד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החירום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העירוני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נוגעת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ללב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אהבתה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ואמונתה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איננה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מופרעת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מרשימת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הקודמות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מבקשת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עצמה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רחמים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עלי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שלמרות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להסתפק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שכבר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נרתע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מלהמשיך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ולבצע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התביעה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הכללית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הנתונים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הללו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ודאי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אחרים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כשהגיעה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טיעון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וזאת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להזכיר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ההליכים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מהודאתו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הדיון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מימוש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כשהתברר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שהתקיים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בחלקו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למעשה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הבלעדי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בפרשה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בצוותא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חדא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</w:rPr>
        <w:t>6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ברגיל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מקובל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בחלקו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בפרשה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ומסיים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תפקידו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במשפט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קיבלתי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התביעה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בהתייחס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לחלקו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המסוייגת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שברור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לוקח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עצמו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התיק</w:t>
      </w:r>
      <w:r>
        <w:rPr>
          <w:b/>
          <w:bCs/>
          <w:sz w:val="22"/>
          <w:rtl w:val="true"/>
        </w:rPr>
        <w:t>"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בטחון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להעיד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המצאותו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בידו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מהמידע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שנמסר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לעיתים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מזומנות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ומהווה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נקודה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לקולת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שותפיו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אינני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מצטער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החלטתי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המסוייגת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ובדיעבד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צדקה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התובעת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המלומדת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שחייבה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להמשיך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ולהיות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מהדיון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תומו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אפילו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סניגורו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בכך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מזכיר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הבטחתי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לזכות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ומוסיף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וטוען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סניגורו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גרמו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להארכת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סירבולו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המעיט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בחקירת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העדים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לפיכך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להענישו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שהוסכם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7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ראוי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להבהיר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המוצדק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התביעה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והודאתו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המיידית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מאמץ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לנקות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חבריו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קיומו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ברשותו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כשהוא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משענתו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העיקרית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ומשקר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קבעתי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להבינן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מגיעות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לכאורה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נקודות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הזכות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שמעיד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חבריו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כבר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ציינתי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המוסכם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בנוגע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 </w:t>
      </w:r>
      <w:r>
        <w:rPr>
          <w:sz w:val="22"/>
          <w:sz w:val="22"/>
          <w:rtl w:val="true"/>
        </w:rPr>
        <w:t>קל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הכבד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לפיו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חבריו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נראית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הענשתו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שקריו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נגרר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מרצונו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שהוסכם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התביעה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כבלתי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הוגנת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עדותו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השקרית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במופגן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לזכור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תרמה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בסופו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להרשעתו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אינני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להתייחס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ליכולתו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להגמל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מביצוען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מטעמים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בעיקר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ולמען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חברתו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לחיים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להסתפק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בהטלת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הוסכם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בתחילת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הדרך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לתביעה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8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עזרא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והב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ניהל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מלחמה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עיקשת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חפותו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זכותו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האלמנטרית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האפשרות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שיופקע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רשיונו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חופשי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אסיר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ברשיון</w:t>
      </w:r>
      <w:r>
        <w:rPr>
          <w:sz w:val="22"/>
          <w:rtl w:val="true"/>
        </w:rPr>
        <w:t>").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דרכו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העבריינית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כנער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14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וביצע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הרכוש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אלימות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תקיפות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אזרחים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ותקיפת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שוטרים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איומים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בריחה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ממשמורת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חוקית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(!) </w:t>
      </w:r>
      <w:r>
        <w:rPr>
          <w:sz w:val="22"/>
          <w:sz w:val="22"/>
          <w:rtl w:val="true"/>
        </w:rPr>
        <w:t>ושתי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נשיאת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סכין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כשהוא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וארוכות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יותר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מחווירים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שביצע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1985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רצח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בכוונת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תחילה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נדון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עולם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1992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נקצב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היום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יכולה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שנה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ובתום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דיונים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חוזרים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ונשנים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השחרורים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שוחרר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ברשיון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כשנתיים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עקב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תאונה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2001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הוגשו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מסמכים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ופגיעה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בראשו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סנגורו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הכאבים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ושנתו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הנודדת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גורמים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להסתובב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במכונית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שמסר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גרושתו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הממשיכה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ללוותו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זוג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התרשמתי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נטול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תעסוקה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הלילה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המאוחרות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בוקר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כשאיננו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מקפיד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התעבורה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ונוסע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במהירות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שאיננה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מותרת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סניגורו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והוצגו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שנרשמו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נגדו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מהירות</w:t>
      </w:r>
      <w:r>
        <w:rPr>
          <w:sz w:val="22"/>
          <w:rtl w:val="true"/>
        </w:rPr>
        <w:t xml:space="preserve">).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9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עברו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מכביד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הובלת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במכוניתו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מחשידות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ועיקר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העיקרים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ששוחרר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ברשיון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להקפיד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להסתבך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כלשהי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הרשיון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תופקע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ומשום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בחופשה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חסד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קציבת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שתחילתו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עולם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נסיעה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במהירות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בוקר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כשהוא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רמזור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ומסתבר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בדיעבד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שהובלו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במכוניתו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ותחמושת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וכובע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גרב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לעיניים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שנותר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הנהג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מעידה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הנדרשת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ברשיון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להפסיד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הרבה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התובעת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מבקשת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ופסילה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מהחזיק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רשיון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נהיגה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התעבורה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תועלת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בכך</w:t>
      </w:r>
      <w:r>
        <w:rPr>
          <w:sz w:val="22"/>
          <w:rtl w:val="true"/>
        </w:rPr>
        <w:t xml:space="preserve">.  </w:t>
      </w:r>
      <w:r>
        <w:rPr>
          <w:sz w:val="22"/>
          <w:sz w:val="22"/>
          <w:rtl w:val="true"/>
        </w:rPr>
        <w:t>מטרידה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שנפצע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בראשו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פציעה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וצובר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תעבורה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עדיין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מורשה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לנהוג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בכביש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ואיננו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נפסל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הרישוי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עקב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לפיכך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להפנות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עותק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הרישוי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במשרד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התחבורה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מסירה</w:t>
      </w:r>
      <w:r>
        <w:rPr>
          <w:sz w:val="22"/>
          <w:rtl w:val="true"/>
        </w:rPr>
        <w:t xml:space="preserve">).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10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ביצועה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אסיר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ומשוחרר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ברשיון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הפרופורציה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המוסכם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בתחילת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הדרך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חייבת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להשמר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וכשאני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מונחה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שהגישה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לעיוני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התובעת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יחסית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מהחזיק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רשיון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נהיגה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התעבורה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שביצע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11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הבאים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rtl w:val="true"/>
        </w:rPr>
        <w:tab/>
      </w:r>
      <w:r>
        <w:rPr>
          <w:b/>
          <w:b/>
          <w:bCs/>
          <w:sz w:val="22"/>
          <w:sz w:val="22"/>
          <w:u w:val="single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נאשם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מס</w:t>
      </w:r>
      <w:r>
        <w:rPr>
          <w:b/>
          <w:bCs/>
          <w:sz w:val="22"/>
          <w:u w:val="single"/>
          <w:rtl w:val="true"/>
        </w:rPr>
        <w:t xml:space="preserve">' </w:t>
      </w:r>
      <w:r>
        <w:rPr>
          <w:b/>
          <w:bCs/>
          <w:sz w:val="22"/>
          <w:u w:val="single"/>
        </w:rPr>
        <w:t>1</w:t>
      </w:r>
      <w:r>
        <w:rPr>
          <w:b/>
          <w:bCs/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rFonts w:cs="Times New Roman"/>
          <w:b/>
          <w:bCs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וחצי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שתחילת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ריצויו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27.05.02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מועד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ההליכים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); </w:t>
      </w:r>
      <w:r>
        <w:rPr>
          <w:sz w:val="22"/>
          <w:sz w:val="22"/>
          <w:rtl w:val="true"/>
        </w:rPr>
        <w:t>וזאת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במצטבר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שמרצה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כלשהו</w:t>
      </w:r>
      <w:r>
        <w:rPr>
          <w:sz w:val="22"/>
          <w:rtl w:val="true"/>
        </w:rPr>
        <w:t>;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שחרורו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הכלא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נשיאה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רכוש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שאיננה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חטא</w:t>
      </w:r>
      <w:r>
        <w:rPr>
          <w:sz w:val="22"/>
          <w:rtl w:val="true"/>
        </w:rPr>
        <w:t>;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Times New Roman"/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פסילה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מהחזיק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רשיון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נהיגה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סוג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הקודמות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שחרורו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הכלא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Cs/>
          <w:sz w:val="22"/>
          <w:rtl w:val="true"/>
        </w:rPr>
        <w:tab/>
      </w:r>
      <w:r>
        <w:rPr>
          <w:b/>
          <w:b/>
          <w:bCs/>
          <w:sz w:val="22"/>
          <w:sz w:val="22"/>
          <w:u w:val="single"/>
          <w:rtl w:val="true"/>
        </w:rPr>
        <w:t>ועל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מס</w:t>
      </w:r>
      <w:r>
        <w:rPr>
          <w:b/>
          <w:bCs/>
          <w:sz w:val="22"/>
          <w:u w:val="single"/>
          <w:rtl w:val="true"/>
        </w:rPr>
        <w:t xml:space="preserve">' </w:t>
      </w:r>
      <w:r>
        <w:rPr>
          <w:b/>
          <w:bCs/>
          <w:sz w:val="22"/>
          <w:u w:val="single"/>
        </w:rPr>
        <w:t>2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BodyTextIndent3"/>
        <w:spacing w:lineRule="exact" w:line="320" w:before="0" w:after="80"/>
        <w:ind w:firstLine="283" w:start="0" w:end="0"/>
        <w:jc w:val="both"/>
        <w:rPr>
          <w:sz w:val="22"/>
        </w:rPr>
      </w:pPr>
      <w:r>
        <w:rPr>
          <w:rFonts w:cs="David"/>
          <w:sz w:val="22"/>
          <w:rtl w:val="true"/>
        </w:rPr>
        <w:t>(</w:t>
      </w:r>
      <w:r>
        <w:rPr>
          <w:rFonts w:cs="David"/>
          <w:sz w:val="22"/>
          <w:sz w:val="22"/>
          <w:rtl w:val="true"/>
        </w:rPr>
        <w:t>א</w:t>
      </w:r>
      <w:r>
        <w:rPr>
          <w:rFonts w:cs="David"/>
          <w:sz w:val="22"/>
          <w:rtl w:val="true"/>
        </w:rPr>
        <w:t>)</w:t>
        <w:tab/>
      </w:r>
      <w:r>
        <w:rPr>
          <w:rFonts w:cs="David"/>
          <w:sz w:val="22"/>
          <w:sz w:val="22"/>
          <w:rtl w:val="true"/>
        </w:rPr>
        <w:t>מאסר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שתי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שנים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לריצוי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בפועל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החל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מיום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27.05.02</w:t>
      </w:r>
      <w:r>
        <w:rPr>
          <w:rFonts w:cs="David"/>
          <w:sz w:val="22"/>
          <w:rtl w:val="true"/>
        </w:rPr>
        <w:t xml:space="preserve"> (</w:t>
      </w:r>
      <w:r>
        <w:rPr>
          <w:rFonts w:cs="David"/>
          <w:sz w:val="22"/>
          <w:sz w:val="22"/>
          <w:rtl w:val="true"/>
        </w:rPr>
        <w:t>מועד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מעצרו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עד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ההליכים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בתיק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rFonts w:cs="David"/>
          <w:sz w:val="22"/>
          <w:rtl w:val="true"/>
        </w:rPr>
        <w:t xml:space="preserve">);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שחרורו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נשיאה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רכוש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שאיננה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חטא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rFonts w:cs="Times New Roman"/>
          <w:b/>
          <w:bCs/>
          <w:sz w:val="22"/>
          <w:u w:val="single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rFonts w:cs="Times New Roman"/>
          <w:b/>
          <w:bCs/>
          <w:sz w:val="22"/>
          <w:u w:val="single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u w:val="single"/>
          <w:rtl w:val="true"/>
        </w:rPr>
        <w:t>זכות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ערעור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תוך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Cs/>
          <w:sz w:val="22"/>
          <w:u w:val="single"/>
        </w:rPr>
        <w:t>45</w:t>
      </w:r>
      <w:r>
        <w:rPr>
          <w:b/>
          <w:bCs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ימים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מהיום</w:t>
      </w:r>
      <w:r>
        <w:rPr>
          <w:b/>
          <w:bCs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rFonts w:cs="Times New Roman"/>
          <w:b/>
          <w:bCs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rFonts w:cs="Times New Roman"/>
          <w:b/>
          <w:bCs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rFonts w:cs="Times New Roman"/>
          <w:b/>
          <w:bCs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rFonts w:cs="Times New Roman"/>
          <w:b/>
          <w:bCs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ניתן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והודע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בפומבי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06.04.03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בנוכחות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התביעה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הנאשמים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וסניגוריהם</w:t>
      </w:r>
      <w:r>
        <w:rPr>
          <w:b/>
          <w:bCs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rFonts w:cs="Times New Roman"/>
          <w:b/>
          <w:bCs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rFonts w:cs="Times New Roman"/>
          <w:b/>
          <w:bCs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rFonts w:cs="Times New Roman"/>
          <w:b/>
          <w:bCs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rFonts w:cs="Times New Roman"/>
          <w:b/>
          <w:bCs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rFonts w:cs="Times New Roman"/>
          <w:b/>
          <w:bCs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ab/>
        <w:tab/>
        <w:tab/>
        <w:tab/>
        <w:tab/>
        <w:tab/>
        <w:tab/>
        <w:tab/>
        <w:t>_____________________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rFonts w:cs="Times New Roman"/>
          <w:b/>
          <w:bCs/>
          <w:sz w:val="22"/>
          <w:rtl w:val="true"/>
        </w:rPr>
        <w:t xml:space="preserve">                                                                                                                      </w:t>
      </w:r>
      <w:r>
        <w:rPr>
          <w:b/>
          <w:b/>
          <w:bCs/>
          <w:sz w:val="22"/>
          <w:sz w:val="22"/>
          <w:rtl w:val="true"/>
        </w:rPr>
        <w:t>שלי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טימן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שופט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לשינויי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וניסוח</w:t>
      </w:r>
    </w:p>
    <w:sectPr>
      <w:headerReference w:type="default" r:id="rId16"/>
      <w:footerReference w:type="default" r:id="rId17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/Users/liorb/Downloads/study2025-p2/m0240162a.doc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40162/02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פרקליטות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מחוז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המרכז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והב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עזרא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exact" w:line="320" w:before="0" w:after="80"/>
      <w:ind w:firstLine="283" w:start="0" w:end="0"/>
      <w:jc w:val="center"/>
      <w:outlineLvl w:val="3"/>
    </w:pPr>
    <w:rPr>
      <w:b/>
      <w:bCs/>
      <w:sz w:val="22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2">
    <w:name w:val="Body Text Indent 2"/>
    <w:basedOn w:val="Normal"/>
    <w:qFormat/>
    <w:pPr>
      <w:ind w:hanging="720" w:start="720" w:end="0"/>
      <w:jc w:val="both"/>
    </w:pPr>
    <w:rPr>
      <w:rFonts w:cs="Times New Roman"/>
      <w:sz w:val="24"/>
    </w:rPr>
  </w:style>
  <w:style w:type="paragraph" w:styleId="BodyTextIndent3">
    <w:name w:val="Body Text Indent 3"/>
    <w:basedOn w:val="Normal"/>
    <w:qFormat/>
    <w:pPr>
      <w:ind w:hanging="0" w:start="720" w:end="0"/>
      <w:jc w:val="both"/>
    </w:pPr>
    <w:rPr>
      <w:rFonts w:cs="Times New Roman"/>
      <w:sz w:val="24"/>
    </w:rPr>
  </w:style>
  <w:style w:type="paragraph" w:styleId="Normal1">
    <w:name w:val="Normal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ignature">
    <w:name w:val="Signature"/>
    <w:basedOn w:val="Heading2"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Normal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Normal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31951" TargetMode="External"/><Relationship Id="rId3" Type="http://schemas.openxmlformats.org/officeDocument/2006/relationships/hyperlink" Target="http://www.nevo.co.il/case/2231951" TargetMode="External"/><Relationship Id="rId4" Type="http://schemas.openxmlformats.org/officeDocument/2006/relationships/hyperlink" Target="http://www.nevo.co.il/case/5792593" TargetMode="External"/><Relationship Id="rId5" Type="http://schemas.openxmlformats.org/officeDocument/2006/relationships/hyperlink" Target="http://www.nevo.co.il/case/5792591" TargetMode="External"/><Relationship Id="rId6" Type="http://schemas.openxmlformats.org/officeDocument/2006/relationships/hyperlink" Target="http://www.nevo.co.il/case/2231951" TargetMode="External"/><Relationship Id="rId7" Type="http://schemas.openxmlformats.org/officeDocument/2006/relationships/hyperlink" Target="http://www.nevo.co.il/case/5792593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144.d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d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2017-08-20T09:20:00Z</dcterms:created>
  <dc:creator> </dc:creator>
  <dc:description/>
  <cp:keywords/>
  <dc:language>en-IL</dc:language>
  <cp:lastModifiedBy>run</cp:lastModifiedBy>
  <cp:lastPrinted>2003-04-06T09:33:00Z</cp:lastPrinted>
  <dcterms:modified xsi:type="dcterms:W3CDTF">2017-08-20T09:20:00Z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פרקליטות מחוז המרכז</vt:lpwstr>
  </property>
  <property fmtid="{D5CDD505-2E9C-101B-9397-08002B2CF9AE}" pid="3" name="APPELLEE">
    <vt:lpwstr>והב עזרא;אברהם יצחק - גזר-הדין</vt:lpwstr>
  </property>
  <property fmtid="{D5CDD505-2E9C-101B-9397-08002B2CF9AE}" pid="4" name="CASESLISTTMP1">
    <vt:lpwstr>2231951:3;5792591;5792593</vt:lpwstr>
  </property>
  <property fmtid="{D5CDD505-2E9C-101B-9397-08002B2CF9AE}" pid="5" name="CITY">
    <vt:lpwstr>ת"א</vt:lpwstr>
  </property>
  <property fmtid="{D5CDD505-2E9C-101B-9397-08002B2CF9AE}" pid="6" name="DATE">
    <vt:lpwstr>20030406</vt:lpwstr>
  </property>
  <property fmtid="{D5CDD505-2E9C-101B-9397-08002B2CF9AE}" pid="7" name="ISABSTRACT">
    <vt:lpwstr>Y</vt:lpwstr>
  </property>
  <property fmtid="{D5CDD505-2E9C-101B-9397-08002B2CF9AE}" pid="8" name="JUDGE">
    <vt:lpwstr>שלי טימן</vt:lpwstr>
  </property>
  <property fmtid="{D5CDD505-2E9C-101B-9397-08002B2CF9AE}" pid="9" name="LAWLISTTMP1">
    <vt:lpwstr>70301/144.b;144.d</vt:lpwstr>
  </property>
  <property fmtid="{D5CDD505-2E9C-101B-9397-08002B2CF9AE}" pid="10" name="LAWYER">
    <vt:lpwstr>אילה אורן;ירום הלוי;איתי בן נון</vt:lpwstr>
  </property>
  <property fmtid="{D5CDD505-2E9C-101B-9397-08002B2CF9AE}" pid="11" name="LINKK1">
    <vt:lpwstr>/elyon/0304495.doc;לערעור בעליון (נדחה)# תפ (ת"א) 40162/02 פרקליטות מחוז המרכז נ' והב עזרא# ד' ביניש, א' גרוניס, מ' נאור</vt:lpwstr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>http://www.nevo.co.il/Psika_word/mechozi/m0240162.doc;להכרעת-דין במחוזי (23-03-2003)#תפ 40162/02 פרקליטות מחוז -המרכז נ' והב עזרא#שופטים: שלי טימן#עו''ד: ירום הלוי, איתי בן נון, מיכל עורקבי, אילה אורן</vt:lpwstr>
  </property>
  <property fmtid="{D5CDD505-2E9C-101B-9397-08002B2CF9AE}" pid="16" name="LINKK3">
    <vt:lpwstr>http://www.nevo.co.il/Psika_word/elyon/10080170-h04.doc;להחלטה בעליון (13-01-2011)#רעפ 8017/10 עזרא ווהב נ' מדינת ישראל#שופטים: ס' ג'ובראן#עו''ד: גלי פילובסקי, רונן רבי</vt:lpwstr>
  </property>
  <property fmtid="{D5CDD505-2E9C-101B-9397-08002B2CF9AE}" pid="17" name="LINKK4">
    <vt:lpwstr>http://www.nevo.co.il/Psika_word/elyon/03018070-n03.doc;להחלטה בעליון (27-02-2003)#בשפ 1807/03 מדינת ישראל נ' עזרא והב#שופטים: ד' ביניש#עו''ד: בקשה, לפטור מהתיצבות לדיון</vt:lpwstr>
  </property>
  <property fmtid="{D5CDD505-2E9C-101B-9397-08002B2CF9AE}" pid="18" name="LINKK5">
    <vt:lpwstr>http://www.nevo.co.il/Psika_word/mechozi/m0240162.doc;להכרעת-דין במחוזי (23-03-2003)#תפ 40162/02 פרקליטות מחוז -המרכז נ' והב עזרא#שופטים: שלי טימן#עו''ד: ירום הלוי, איתי בן נון, מיכל עורקבי, אילה אורן</vt:lpwstr>
  </property>
  <property fmtid="{D5CDD505-2E9C-101B-9397-08002B2CF9AE}" pid="19" name="LINKK6">
    <vt:lpwstr>http://www.nevo.co.il/Psika_word/elyon/10080170-h04.doc;להחלטה בעליון (13-01-2011)#רעפ 8017/10 עזרא ווהב נ' מדינת ישראל#שופטים: ס' ג'ובראן#עו''ד: גלי פילובסקי, רונן רבי</vt:lpwstr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OSE1">
    <vt:lpwstr/>
  </property>
  <property fmtid="{D5CDD505-2E9C-101B-9397-08002B2CF9AE}" pid="24" name="NOSE2">
    <vt:lpwstr/>
  </property>
  <property fmtid="{D5CDD505-2E9C-101B-9397-08002B2CF9AE}" pid="25" name="NOSE3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40162</vt:lpwstr>
  </property>
  <property fmtid="{D5CDD505-2E9C-101B-9397-08002B2CF9AE}" pid="31" name="PROCYEAR">
    <vt:lpwstr>02</vt:lpwstr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VOLUME">
    <vt:lpwstr/>
  </property>
  <property fmtid="{D5CDD505-2E9C-101B-9397-08002B2CF9AE}" pid="35" name="WORDNUMPAGES">
    <vt:lpwstr>5</vt:lpwstr>
  </property>
</Properties>
</file>