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pacing w:val="110"/>
          <w:sz w:val="40"/>
          <w:szCs w:val="40"/>
        </w:rPr>
      </w:pPr>
      <w:bookmarkStart w:id="0" w:name="LastJudge"/>
      <w:bookmarkEnd w:id="0"/>
      <w:r>
        <w:rPr>
          <w:b/>
          <w:b/>
          <w:bCs/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964"/>
        <w:gridCol w:w="1949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040234/06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כספי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1.5.07</w:t>
            </w:r>
          </w:p>
        </w:tc>
      </w:tr>
    </w:tbl>
    <w:p>
      <w:pPr>
        <w:pStyle w:val="Header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נועה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תבור</w:t>
            </w:r>
          </w:p>
        </w:tc>
        <w:tc>
          <w:tcPr>
            <w:tcW w:w="30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 . </w:t>
            </w:r>
            <w:r>
              <w:rPr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מוסא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יוסף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פרידמן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  <w:rtl w:val="true"/>
              </w:rPr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 . </w:t>
            </w:r>
            <w:r>
              <w:rPr>
                <w:sz w:val="26"/>
                <w:sz w:val="26"/>
                <w:szCs w:val="26"/>
                <w:rtl w:val="true"/>
              </w:rPr>
              <w:t>אברהים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אגבריה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עאדל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בויארת</w:t>
            </w:r>
          </w:p>
        </w:tc>
        <w:tc>
          <w:tcPr>
            <w:tcW w:w="30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Style9"/>
        <w:spacing w:lineRule="auto" w:line="240"/>
        <w:ind w:end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24"/>
          <w:szCs w:val="26"/>
        </w:rPr>
      </w:pPr>
      <w:r>
        <w:rPr>
          <w:rFonts w:cs="FrankRuehl" w:ascii="FrankRuehl" w:hAnsi="FrankRuehl"/>
          <w:b/>
          <w:bCs/>
          <w:sz w:val="24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52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</w:rPr>
          <w:t>1</w:t>
        </w:r>
      </w:hyperlink>
    </w:p>
    <w:p>
      <w:pPr>
        <w:pStyle w:val="Normal"/>
        <w:ind w:end="0"/>
        <w:jc w:val="both"/>
        <w:rPr>
          <w:rFonts w:ascii="FrankRuehl" w:hAnsi="FrankRuehl" w:cs="FrankRuehl"/>
          <w:color w:val="0000FF"/>
          <w:sz w:val="26"/>
          <w:szCs w:val="26"/>
          <w:u w:val="single"/>
        </w:rPr>
      </w:pPr>
      <w:r>
        <w:rPr>
          <w:rFonts w:cs="FrankRuehl" w:ascii="FrankRuehl" w:hAnsi="FrankRuehl"/>
          <w:color w:val="0000FF"/>
          <w:sz w:val="26"/>
          <w:szCs w:val="26"/>
          <w:u w:val="single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b/>
          <w:bCs/>
          <w:sz w:val="34"/>
          <w:szCs w:val="34"/>
        </w:rPr>
      </w:pPr>
      <w:bookmarkStart w:id="7" w:name="PsakDin"/>
      <w:r>
        <w:rPr>
          <w:b/>
          <w:b/>
          <w:bCs/>
          <w:sz w:val="34"/>
          <w:sz w:val="34"/>
          <w:szCs w:val="34"/>
          <w:rtl w:val="true"/>
        </w:rPr>
        <w:t>גזר</w:t>
      </w:r>
      <w:r>
        <w:rPr>
          <w:b/>
          <w:bCs/>
          <w:sz w:val="34"/>
          <w:szCs w:val="34"/>
          <w:rtl w:val="true"/>
        </w:rPr>
        <w:t xml:space="preserve">- </w:t>
      </w:r>
      <w:r>
        <w:rPr>
          <w:b/>
          <w:b/>
          <w:bCs/>
          <w:sz w:val="34"/>
          <w:sz w:val="34"/>
          <w:szCs w:val="34"/>
          <w:rtl w:val="true"/>
        </w:rPr>
        <w:t>דין</w:t>
      </w:r>
      <w:bookmarkEnd w:id="7"/>
    </w:p>
    <w:p>
      <w:pPr>
        <w:pStyle w:val="P00"/>
        <w:tabs>
          <w:tab w:val="clear" w:pos="624"/>
          <w:tab w:val="left" w:pos="26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6686" w:leader="none"/>
        </w:tabs>
        <w:spacing w:lineRule="auto" w:line="360" w:before="72" w:after="0"/>
        <w:ind w:start="0" w:end="-180"/>
        <w:jc w:val="both"/>
        <w:rPr>
          <w:rStyle w:val="default"/>
          <w:rFonts w:cs="David"/>
        </w:rPr>
      </w:pPr>
      <w:r>
        <w:rPr>
          <w:rStyle w:val="default"/>
          <w:rFonts w:cs="David"/>
          <w:b/>
          <w:b/>
          <w:bCs/>
          <w:sz w:val="28"/>
          <w:sz w:val="28"/>
          <w:szCs w:val="28"/>
          <w:rtl w:val="true"/>
        </w:rPr>
        <w:t>מעשי</w:t>
      </w:r>
      <w:r>
        <w:rPr>
          <w:rStyle w:val="default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Style w:val="default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8"/>
          <w:sz w:val="28"/>
          <w:szCs w:val="28"/>
          <w:rtl w:val="true"/>
        </w:rPr>
        <w:t>והרשעת</w:t>
      </w:r>
      <w:r>
        <w:rPr>
          <w:rStyle w:val="default"/>
          <w:rFonts w:cs="David"/>
          <w:b/>
          <w:b/>
          <w:bCs/>
          <w:sz w:val="28"/>
          <w:sz w:val="28"/>
          <w:szCs w:val="28"/>
          <w:rtl w:val="true"/>
        </w:rPr>
        <w:t>ם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8" w:name="ABSTRACT_START"/>
      <w:bookmarkEnd w:id="8"/>
      <w:r>
        <w:rPr>
          <w:rStyle w:val="default"/>
          <w:rtl w:val="true"/>
        </w:rPr>
        <w:t>ב</w:t>
      </w:r>
      <w:r>
        <w:rPr>
          <w:rStyle w:val="default"/>
          <w:rtl w:val="true"/>
        </w:rPr>
        <w:t xml:space="preserve">יום </w:t>
      </w:r>
      <w:r>
        <w:rPr>
          <w:rStyle w:val="default"/>
        </w:rPr>
        <w:t>10.7.06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החליטו הנאשמים לפוצץ מטען נפץ ולפגוע ברכבן של שתי נשים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שהעסיקו אותם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בעבר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כעובדים במסעדתן בגבעתיים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לצורך כך הם הצטיידו במטען צינור המכיל חומר נפץ ואליו מחובר מוליך חשמלי באורך של כ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58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מ</w:t>
      </w:r>
      <w:r>
        <w:rPr>
          <w:rStyle w:val="default"/>
          <w:rtl w:val="true"/>
        </w:rPr>
        <w:t xml:space="preserve">'. </w:t>
      </w:r>
      <w:r>
        <w:rPr>
          <w:rStyle w:val="default"/>
          <w:rtl w:val="true"/>
        </w:rPr>
        <w:t xml:space="preserve">באותו יום בשעה </w:t>
      </w:r>
      <w:r>
        <w:rPr>
          <w:rStyle w:val="default"/>
        </w:rPr>
        <w:t>04.45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הגיעו השניים אל קרבת ביתן של הנשים ברמת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חן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הניחו את המטען בסמוך לגלגל האחורי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שמאלי של רכבן מסוג ג</w:t>
      </w:r>
      <w:r>
        <w:rPr>
          <w:rStyle w:val="default"/>
          <w:rtl w:val="true"/>
        </w:rPr>
        <w:t>'</w:t>
      </w:r>
      <w:r>
        <w:rPr>
          <w:rStyle w:val="default"/>
          <w:rtl w:val="true"/>
        </w:rPr>
        <w:t>יפ ופרשו את המוליך החשמלי לכל אורכו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לאחר מכן הפעילו את מטען הצינור באמצעות המוליך וגרמו על ידי כך לפיצוצו של </w:t>
      </w:r>
      <w:r>
        <w:rPr>
          <w:rStyle w:val="default"/>
          <w:rtl w:val="true"/>
        </w:rPr>
        <w:t>המטען</w:t>
      </w:r>
      <w:r>
        <w:rPr>
          <w:rStyle w:val="default"/>
          <w:rFonts w:cs="David"/>
          <w:rtl w:val="true"/>
        </w:rPr>
        <w:t>.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center"/>
        <w:rPr/>
      </w:pPr>
      <w:bookmarkStart w:id="11" w:name="LastJudge"/>
      <w:bookmarkEnd w:id="11"/>
      <w:r>
        <w:rPr>
          <w:rStyle w:val="default"/>
          <w:bCs/>
          <w:rtl w:val="true"/>
        </w:rPr>
        <w:t xml:space="preserve">כתוצאה מהפיצוץ נגרמו נזקים לרכב ולכלי רכב נוסף שחנה </w:t>
      </w:r>
      <w:r>
        <w:rPr>
          <w:rStyle w:val="default"/>
          <w:bCs/>
          <w:rtl w:val="true"/>
        </w:rPr>
        <w:t>בסמוך</w:t>
      </w:r>
      <w:r>
        <w:rPr>
          <w:rStyle w:val="default"/>
          <w:rFonts w:cs="David"/>
          <w:bCs/>
          <w:rtl w:val="true"/>
        </w:rPr>
        <w:t>.</w:t>
      </w:r>
    </w:p>
    <w:p>
      <w:pPr>
        <w:pStyle w:val="Normal"/>
        <w:ind w:end="0"/>
        <w:jc w:val="both"/>
        <w:rPr>
          <w:rStyle w:val="default"/>
          <w:rFonts w:cs="David"/>
          <w:bCs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הודאתם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במיוחס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במסגרת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טיעון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הורשעו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השניים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בכתב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tl w:val="true"/>
        </w:rPr>
        <w:t>האישום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המתוקן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נשיאת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נשק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לפי</w:t>
      </w:r>
      <w:r>
        <w:rPr>
          <w:rStyle w:val="default"/>
          <w:rFonts w:cs="Times New Roman"/>
          <w:rtl w:val="true"/>
        </w:rPr>
        <w:t xml:space="preserve"> </w:t>
      </w:r>
      <w:hyperlink r:id="rId10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144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)</w:t>
        </w:r>
      </w:hyperlink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ל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התשל</w:t>
      </w:r>
      <w:r>
        <w:rPr>
          <w:rStyle w:val="default"/>
          <w:rFonts w:cs="David"/>
          <w:rtl w:val="true"/>
        </w:rPr>
        <w:t>"</w:t>
      </w:r>
      <w:r>
        <w:rPr>
          <w:rStyle w:val="default"/>
          <w:rtl w:val="true"/>
        </w:rPr>
        <w:t>ז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Fonts w:cs="David"/>
        </w:rPr>
        <w:t>1977</w:t>
      </w:r>
      <w:r>
        <w:rPr>
          <w:rStyle w:val="default"/>
          <w:rFonts w:cs="David"/>
          <w:rtl w:val="true"/>
        </w:rPr>
        <w:t xml:space="preserve"> (</w:t>
      </w:r>
      <w:r>
        <w:rPr>
          <w:rStyle w:val="default"/>
          <w:rtl w:val="true"/>
        </w:rPr>
        <w:t>להלן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החוק</w:t>
      </w:r>
      <w:r>
        <w:rPr>
          <w:rStyle w:val="default"/>
          <w:rFonts w:cs="David"/>
          <w:rtl w:val="true"/>
        </w:rPr>
        <w:t xml:space="preserve">) </w:t>
      </w:r>
      <w:r>
        <w:rPr>
          <w:rStyle w:val="default"/>
          <w:rtl w:val="true"/>
        </w:rPr>
        <w:t>ו</w:t>
      </w:r>
      <w:r>
        <w:rPr>
          <w:rStyle w:val="default"/>
          <w:b/>
          <w:b/>
          <w:bCs/>
          <w:rtl w:val="true"/>
        </w:rPr>
        <w:t>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במזיד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tl w:val="true"/>
        </w:rPr>
        <w:t>לפי</w:t>
      </w:r>
      <w:r>
        <w:rPr>
          <w:rStyle w:val="default"/>
          <w:rFonts w:cs="Times New Roman"/>
          <w:rtl w:val="true"/>
        </w:rPr>
        <w:t xml:space="preserve"> </w:t>
      </w:r>
      <w:hyperlink r:id="rId12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413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לחוק</w:t>
      </w:r>
      <w:r>
        <w:rPr>
          <w:rStyle w:val="default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</w:rPr>
        <w:t xml:space="preserve">הנסיבות 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</w:rPr>
        <w:t>האישיות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 xml:space="preserve">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יליד </w:t>
      </w:r>
      <w:r>
        <w:rPr>
          <w:rStyle w:val="default"/>
        </w:rPr>
        <w:t>1981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נשוי ואב לארבעה ילדים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מתגורר בטירה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לחובתו הרשעות קודמות בין השנים </w:t>
      </w:r>
      <w:r>
        <w:rPr>
          <w:rStyle w:val="default"/>
        </w:rPr>
        <w:t>2001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2003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מרביתן עבירות סמים שבוצעו בשנים </w:t>
      </w:r>
      <w:r>
        <w:rPr>
          <w:rStyle w:val="default"/>
        </w:rPr>
        <w:t>1995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עד </w:t>
      </w:r>
      <w:r>
        <w:rPr>
          <w:rStyle w:val="default"/>
        </w:rPr>
        <w:t>1996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בגינן נידון למאסר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תנאי וקנס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בשנת </w:t>
      </w:r>
      <w:r>
        <w:rPr>
          <w:rStyle w:val="default"/>
        </w:rPr>
        <w:t>2003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הורשע בבית משפט השלום בכפר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סבא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בגין החזקת נשק ונשיאתו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כאשר המעשים בוצעו בשנת </w:t>
      </w:r>
      <w:r>
        <w:rPr>
          <w:rStyle w:val="default"/>
        </w:rPr>
        <w:t>2001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והוא נידון שם למאסר בפועל בעבודות שירות ולמאסר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תנאי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לגופם של דברים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מדובר שם בהחזקת אקדח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מחסנית ותחמושת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 בהתחשב בנסיבות מיוחדות שפורטו בגזר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 xml:space="preserve">הדין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אחיו של הנאשם שימש סוכן משטרתי והמשפחה עמדה בפני התנכלויות חוזרות ונשנות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 xml:space="preserve">נגזר עליו העונש </w:t>
      </w:r>
      <w:r>
        <w:rPr>
          <w:rStyle w:val="default"/>
          <w:rtl w:val="true"/>
        </w:rPr>
        <w:t>הקל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כנזכר</w:t>
      </w:r>
      <w:r>
        <w:rPr>
          <w:rStyle w:val="default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</w:rPr>
        <w:t>2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יליד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</w:rPr>
        <w:t>1982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רווק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מתגורר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בגבעתיים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לחובתו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הרשעות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קודמות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השנים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</w:rPr>
        <w:t>2002</w:t>
      </w:r>
      <w:r>
        <w:rPr>
          <w:rStyle w:val="default"/>
          <w:rFonts w:cs="David"/>
          <w:rtl w:val="true"/>
        </w:rPr>
        <w:t xml:space="preserve">  </w:t>
      </w:r>
      <w:r>
        <w:rPr>
          <w:rStyle w:val="default"/>
          <w:rtl w:val="true"/>
        </w:rPr>
        <w:t>ו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Fonts w:cs="David"/>
        </w:rPr>
        <w:t>2004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שעניינן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אלימות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רכוש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ומרמה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לישראל</w:t>
        </w:r>
      </w:hyperlink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בגין מקצתן נידון גם למאסר בפועל וכן למאסר כזה בעבודות </w:t>
      </w:r>
      <w:r>
        <w:rPr>
          <w:rStyle w:val="default"/>
          <w:rtl w:val="true"/>
        </w:rPr>
        <w:t>שירות</w:t>
      </w:r>
      <w:r>
        <w:rPr>
          <w:rStyle w:val="default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</w:rPr>
        <w:t xml:space="preserve">טיעוני 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נציגת המדינה עמדה על החומרה שבהנחת מטען מתחת לרכב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ובמיוחד כאשר הדבר נעשה ברכבן של המעסיקות בעבר של הנאשמים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שאז הוא גם מעשה בגידה באמון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המקנה לו כיעור מיוחד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מעבר לעבירה הפלילית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מתוך חומר הראיות לא יכלה התובעת להצביע על המניע למעשה של הנאשמים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אך הבהירה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איננה יודעת מה גרוע יותר</w:t>
      </w:r>
      <w:r>
        <w:rPr>
          <w:rStyle w:val="default"/>
          <w:rtl w:val="true"/>
        </w:rPr>
        <w:t xml:space="preserve">: </w:t>
      </w:r>
      <w:r>
        <w:rPr>
          <w:rStyle w:val="default"/>
          <w:rtl w:val="true"/>
        </w:rPr>
        <w:t>פיצוץ סתם או פיצוץ עם מניע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באשר לנזק הקל שהתרחש כתוצאה מן הפיצוץ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ראתה לומר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הפגיעה העיקרית היא פגיעה נפשית וערכית במתלוננות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שפתחו את ביתן לנאשמים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כולל החרדה בעתיד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אפילו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מפני התנעת רכב בכל בוקר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לא כל שכן כך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כאשר אֶחיו של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עובדים במסעדה ומכירים את המתלוננות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את ביתן ואת ילדיהן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עצמו לרכב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 מקרי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בשעה שיכול היה להיגרם נזק חמור ורב יותר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ובמיוחד כשעניין לנו בשכונת מגורים עירונית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התובעת עמדה גם על תכנון המעשה מראש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ההצטיידות בפריטי הנשק והביצוע הקפדני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לדעתה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גורם חשוב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במקרה כזה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 ההגנה על הקורבנות וככל שהמעשים חמורים יותר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כך גובר הצורך בה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מתוך שהפנתה לפסיקה בהקשרים של החזקת חומר נפץ והרכבת מטענים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עתרה לגזור על הנאשמים ענישה מחמירה של מאסר בפועל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המתקרבת לגבול העליון שקבע המחוקק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בצירוף מאסר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תנאי</w:t>
      </w:r>
      <w:r>
        <w:rPr>
          <w:rStyle w:val="default"/>
          <w:rtl w:val="true"/>
        </w:rPr>
        <w:t xml:space="preserve">,  </w:t>
      </w:r>
      <w:r>
        <w:rPr>
          <w:rStyle w:val="default"/>
          <w:rtl w:val="true"/>
        </w:rPr>
        <w:t>במיוחד כאשר אין המדובר באנשים חסרי</w:t>
      </w:r>
      <w:r>
        <w:rPr>
          <w:rStyle w:val="default"/>
          <w:rtl w:val="true"/>
        </w:rPr>
        <w:t xml:space="preserve">- </w:t>
      </w:r>
      <w:r>
        <w:rPr>
          <w:rStyle w:val="default"/>
          <w:rtl w:val="true"/>
        </w:rPr>
        <w:t>עבר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פלילי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יותר מזה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כבר הורשע בעבירת 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אם כי בנסיבות </w:t>
      </w:r>
      <w:r>
        <w:rPr>
          <w:rStyle w:val="default"/>
          <w:rtl w:val="true"/>
        </w:rPr>
        <w:t>אחרות</w:t>
      </w:r>
      <w:r>
        <w:rPr>
          <w:rStyle w:val="default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r>
        <w:rPr>
          <w:rStyle w:val="default"/>
          <w:rFonts w:cs="David"/>
          <w:rtl w:val="true"/>
        </w:rPr>
        <w:t>"</w:t>
      </w:r>
      <w:r>
        <w:rPr>
          <w:rStyle w:val="default"/>
          <w:rtl w:val="true"/>
        </w:rPr>
        <w:t>כ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</w:rPr>
        <w:t>1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איבחן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הפסיקה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שהציגה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נציגת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המדינה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הנוגע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לנסיבות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ובמיוחד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בגין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ההבדל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הממשי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שבסוגי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חומרי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החבלה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בכל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אותם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פסקי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דובר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בלבנות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תקניות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ובכמות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גדולה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שאין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בענייננו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הבחנה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בולטת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נוספת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לדעתו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מקורה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שהנאשמים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ביקשו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לפגוע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הרכב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לגרום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נזק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אחר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פגיעה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אדם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לטעמו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ודרך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הביצוע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מצביעות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כך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הנזק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הקטן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יחסית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לרכב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מאשש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כוונת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טען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תוך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שהצביע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התמונות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זירת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האירוע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>וחוות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מומחה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מז</w:t>
      </w:r>
      <w:r>
        <w:rPr>
          <w:rStyle w:val="default"/>
          <w:rFonts w:cs="David"/>
          <w:rtl w:val="true"/>
        </w:rPr>
        <w:t>"</w:t>
      </w:r>
      <w:r>
        <w:rPr>
          <w:rStyle w:val="default"/>
          <w:rtl w:val="true"/>
        </w:rPr>
        <w:t>פ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  <w:rtl w:val="true"/>
        </w:rPr>
        <w:t>(</w:t>
      </w:r>
      <w:r>
        <w:rPr>
          <w:rStyle w:val="default"/>
          <w:b/>
          <w:b/>
          <w:bCs/>
          <w:rtl w:val="true"/>
        </w:rPr>
        <w:t>ס</w:t>
      </w:r>
      <w:r>
        <w:rPr>
          <w:rStyle w:val="default"/>
          <w:rFonts w:cs="David"/>
          <w:b/>
          <w:bCs/>
          <w:rtl w:val="true"/>
        </w:rPr>
        <w:t>/</w:t>
      </w:r>
      <w:r>
        <w:rPr>
          <w:rStyle w:val="default"/>
          <w:rFonts w:cs="David"/>
          <w:b/>
          <w:bCs/>
        </w:rPr>
        <w:t>1</w:t>
      </w:r>
      <w:r>
        <w:rPr>
          <w:rStyle w:val="default"/>
          <w:rFonts w:cs="David"/>
          <w:b/>
          <w:bCs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הוא עמד על הודיית מרשו בתיק ששמיעתו היתה עלולה להשתרע על פני ישיבות רבות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ועל כך שלקח אחריות על מעשיו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למרות שלא נלכד בכף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עוד הזכיר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עברו של הנאשם איננו מכביד ועיקרו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עבירות סמים מלפני </w:t>
      </w:r>
      <w:r>
        <w:rPr>
          <w:rStyle w:val="default"/>
        </w:rPr>
        <w:t>11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גם עבירת הנשק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שנעברה בנסיבות מיוחדות ואף ההתייחסות אליה היתה מיוחדת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נעברה לפני </w:t>
      </w:r>
      <w:r>
        <w:rPr>
          <w:rStyle w:val="default"/>
        </w:rPr>
        <w:t>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שנים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גם הוא לא יכול היה להצביע על מניע של הנאשמים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מהנאשם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שמע דברים מבולבלים והסבריו נגעו בכך שהיה טיפש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כעס או היה מתוסכל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הסניגור לא יכול היה למצוא בהם דבר ברור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לדעתו המקרה איננו ברף העליון של הענישה ואף לא קרוב אליו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 xml:space="preserve">כ נאשם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ביקש גם הוא שלא למצות את הדין עם מרשו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לאחר שהנאשמים בחרו להודות במיוחס להם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מה שמנע את הצורך בהשמעת עשרות עדים והבאת כמות ראיות גדולה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הם התחרטו חרטה כנה והפנימו את חומרת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ובאלה קיימת תחילת שיקום עתידי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הוא ניסה להבין ממרשו מה היה המניע למעשה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אך גם הוא לא קיבל תשובה ברורה לכך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הוא הצביע על המטען שעוצמתו לא היתה חזקה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בעוד שבעניינים שהתביעה הפנתה אליהם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המדובר היה בחומר נפץ תקני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המניב תוצאות קשות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גם הוא עמד על זה שהשניים לא ביקשו לפגוע במתלוננות ואף לא ברכוש אחר שלהן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מאחר וסבר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הפסיקה שהביאה התביעה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איננה דומה לענייננו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הפנה לפסקי דין אחרים שבהם נגזרו עונשי מאסר בפועל מתונים למדי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 xml:space="preserve">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הדגיש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זאת הפעם הראשונה שהוא שוהה במעצר כה ארוך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הוא הביע צער על מה שהיה והבהיר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לא התכוונו לפגוע במעסיקות שלהם לשעבר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עוד הסביר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הם נקלעו למצב הקשה הזה ולא יחזרו על המעשה שוב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הוא עצמו נפל לתקופה קשה ונגרר לגורמים פליליים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אף לשימוש בסמים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הוא הביע צער וביקש לשוב למשפחתו</w:t>
      </w:r>
      <w:r>
        <w:rPr>
          <w:rStyle w:val="default"/>
          <w:rtl w:val="true"/>
        </w:rPr>
        <w:t>.</w:t>
      </w:r>
    </w:p>
    <w:p>
      <w:pPr>
        <w:pStyle w:val="Normal"/>
        <w:ind w:end="0"/>
        <w:jc w:val="both"/>
        <w:rPr>
          <w:rStyle w:val="default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 xml:space="preserve">נאשם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הביע חרטה והתנצל בפני בית המשפט ובפני כולם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כדבריו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הוא טען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עבד במסעדה וכי מצבם היה טוב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ואין הוא יודע איך הגיעו למצב 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אולי מהסמים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הוסיף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זו היתה טעות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אמר והבהיר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הוא וחברו יודעים שיקבלו עונש 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גם הוא הביע צער והבטיח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כי הדבר לא </w:t>
      </w:r>
      <w:r>
        <w:rPr>
          <w:rStyle w:val="default"/>
          <w:rtl w:val="true"/>
        </w:rPr>
        <w:t>יחזור</w:t>
      </w:r>
      <w:r>
        <w:rPr>
          <w:rStyle w:val="default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</w:rPr>
        <w:t xml:space="preserve">שיקולי </w:t>
      </w: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קשה להפריז בחומרתם של המעשים אותם ביצעו שני הנאשמים האלה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לא רק שהמחוקק קצב ענישה מירבית מחמירה של </w:t>
      </w:r>
      <w:r>
        <w:rPr>
          <w:rStyle w:val="default"/>
        </w:rPr>
        <w:t>10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 מאסר בגין נשיאת המטען ו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שנים בגין עבירת החבלה במזיד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אלא שגם מתוך הנסיבות אפשר לראות חומרה ממשית בדברים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אמנם אין המדובר במטען שהורכב מחומר נפץ תקני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אלא מאשלגן ניטראת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המשמש בתערובות נפץ מאולתרות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ומאבק שריפה שחור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אך גם אם כך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רב היה הסיכון ממטען 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במיקום בו הונח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מתוך התיעוד והתמונות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ס</w:t>
      </w:r>
      <w:r>
        <w:rPr>
          <w:rStyle w:val="default"/>
          <w:rtl w:val="true"/>
        </w:rPr>
        <w:t>/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שם גם קבע המומחה את הרכב המטען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ניתן לראות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הוא הונח מעל הגלגל השמאלי אחורי של הג</w:t>
      </w:r>
      <w:r>
        <w:rPr>
          <w:rStyle w:val="default"/>
          <w:rtl w:val="true"/>
        </w:rPr>
        <w:t>'</w:t>
      </w:r>
      <w:r>
        <w:rPr>
          <w:rStyle w:val="default"/>
          <w:rtl w:val="true"/>
        </w:rPr>
        <w:t>יפ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בקירבת מקום למיכל הדלק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קשה להניח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מיקום זה היה מקרי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שכן זהו המקום שבו בחרו הנאשמים להניחו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נקל לשער מה היו התוצאות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אילו גרם הפיצוץ להתלקחות מיכל הדלק והרכב כולו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 בקירבתו כלי רכב נוספים והוא מצוי במרחק לא רב מבתי מגורים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במקרה כזה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נזקי הפיצוץ היו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בוודאי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על פי הגיון הדברים ונסיון החיים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עשרת מונים מן הנזק שנגרם 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בפועל היה קטן ולא הייתי מייחס את שיעורו 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בנסיבות העניין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כולל מיקום המטען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לכוונת מכוון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לא רק זה שהמדובר במטען צינור מאולתר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שבכוחו לגרום למוות בעת התפוצצותו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כך אמר המומחה בחוות דעתו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ס</w:t>
      </w:r>
      <w:r>
        <w:rPr>
          <w:rStyle w:val="default"/>
          <w:rtl w:val="true"/>
        </w:rPr>
        <w:t>/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 xml:space="preserve">אלא שגם דרך ההפעלה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באמצעות מוליך חשמלי באורך של כ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60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מ</w:t>
      </w:r>
      <w:r>
        <w:rPr>
          <w:rStyle w:val="default"/>
          <w:rtl w:val="true"/>
        </w:rPr>
        <w:t xml:space="preserve">') </w:t>
      </w:r>
      <w:r>
        <w:rPr>
          <w:rStyle w:val="default"/>
          <w:rtl w:val="true"/>
        </w:rPr>
        <w:t>מצביעה על הסיכונים שהיו צפויים ובגינם בחרו הנאשמים להפעיל את המטען כך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זה שהאירוע לא נסתיים בתוצאות חמורות יותר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 אך יד המקרה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 זאת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 תוצאות מעשה של נאשם יש להן השלכה על עונשו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אקח בחשבון גם את התוצאות שהתרחשו בפועל וגם את הסיכונים הפוטנציאלים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שהיו קיימים במעשה</w:t>
      </w:r>
      <w:r>
        <w:rPr>
          <w:rStyle w:val="default"/>
          <w:rtl w:val="true"/>
        </w:rPr>
        <w:t>.</w:t>
      </w:r>
    </w:p>
    <w:p>
      <w:pPr>
        <w:pStyle w:val="Normal"/>
        <w:ind w:end="0"/>
        <w:jc w:val="both"/>
        <w:rPr>
          <w:rStyle w:val="default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קשה לעמוד על מניע ברור של הנאשמים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 הניחו מטען זה ברכבן של מעסיקותיהן לשעבר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יחד עם זאת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המדובר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בבירור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ברצון לפגוע ברכב 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דווקא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אינני סבור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העובדה שהחקירה לא העלתה את המניע שבבסיס המעשים האלה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צריכה לגרום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היא כשלעצמה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להקלה בדינם של השניים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בסופו של דבר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יהא המניע אשר יהא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מה שצריך לקבוע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בענייננו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 טיב המעשים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הסיכונים שהיו צפויים מהם ותוצאותיהם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אין המדובר בנאשמים חסרי עבר פלילי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הגם שלחובתם איננו עומד עבר פלילי מכביד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גם זו נקודה לחובתם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ובמיוחד כך בעניינו של 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שכבר הורשע בעבירת 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בנסיבות אחרות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וצריך היה להפיק את הלקח המתאים מכך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נאשם זה לא הפיק את הלקח הראוי אפילו מכך שבית משפט השלום נהג בו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בשעתו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בהקשר עבירת הנשק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במידת הרחמים וההתחשבות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גם אנוכי סבור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הפסיקה אליה מפנה התביעה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איננה דומה בנסיבותיה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לענייננו ועל כן קשה להקיש ממנה מידה שווה או דומה בענישה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בעניינם של השניים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אכן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מסכים אני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מי שהיתה לו יד בייצור מטעני חבלה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כולל כזה שהוטמן במכונית וגרם למותו של ילד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במסגרת של מלחמה בין גורמים פליליים ולו עצמו עבר כבד ומכביד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אינו דומה לשניים האלה שבפני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גם ממה שנגזר על מי שסחר בכלי 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שרכשם בטול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כרם והובילם לישראל ומכר פעמים אחדות גם נשק שהובילו מישראל לטול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כרם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והכל תמורת עשרות אלפי ₪ 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אפשר להסיק בענייננו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כך גם אין עניינו של מי שהחזיק נשק וחומרי חבלה תקניים </w:t>
      </w:r>
      <w:r>
        <w:rPr>
          <w:rStyle w:val="default"/>
          <w:rtl w:val="true"/>
        </w:rPr>
        <w:t>(</w:t>
      </w:r>
      <w:r>
        <w:rPr>
          <w:rStyle w:val="default"/>
        </w:rPr>
        <w:t>15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לבנות חבלה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 xml:space="preserve">וייצר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מטעני חבלה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שאחד מהם העביר לאחר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לשימוש במסגרת מלחמות ארגוני פשיעה ועבריינים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דומה לעניינם של שני הנאשמים האלה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לא הייתי משווה עניינם של אלה גם לעניינם של מי שהיו מעורבים בהחזקת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לבנות חבלה</w:t>
      </w:r>
      <w:r>
        <w:rPr>
          <w:rStyle w:val="default"/>
          <w:rtl w:val="true"/>
        </w:rPr>
        <w:t xml:space="preserve">,  </w:t>
      </w:r>
      <w:r>
        <w:rPr>
          <w:rStyle w:val="default"/>
          <w:rtl w:val="true"/>
        </w:rPr>
        <w:t>במסירתם לאדם אחר ובהובלתם לאחר מכן במכונית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אפילו נגזר עליהם עונש מתון בהרבה מזה שהציעה התביעה כאן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גם הפסיקה שהציג 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 xml:space="preserve">כ נאשם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ענייננה בנסיבות קלות באופן מהותי  מאלה שבכאן ובמרבית המקרים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בענישה שעל בסיס הסדרי טיעון</w:t>
      </w:r>
      <w:r>
        <w:rPr>
          <w:rStyle w:val="default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אשקול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איפוא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את עניינם של שני הנאשמים מכוח הנסיבות שהזכרתי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כשאליהן מתווסף השיקול החשוב של ההרתעה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יהא המניע אשר יהא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כפי שאמרתי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צריך להרתיע בענישה מפני ביצוע מעשים כאלה בעתיד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את שני אלה צריך להרתיע ועוד יותר מזה אחרים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לבל יהינו לבצע מעשים קשים ממין זה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שנזקם בלתי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צפוי מראש והם טומנים בחובם סיכונים חמורים לרכוש ולנפש</w:t>
      </w:r>
      <w:r>
        <w:rPr>
          <w:rStyle w:val="default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 xml:space="preserve">הענישה צריכה להיות 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אכן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ענישה קשה של מאסר בפועל משמעותי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יחד עם זאת אינני סבור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זו צריכה להיות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בנסיבות הנתונות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בגבולות העונש המקסימלי </w:t>
      </w:r>
      <w:r>
        <w:rPr>
          <w:rStyle w:val="default"/>
          <w:rtl w:val="true"/>
        </w:rPr>
        <w:t>שבחוק</w:t>
      </w:r>
      <w:r>
        <w:rPr>
          <w:rStyle w:val="default"/>
          <w:rFonts w:cs="David"/>
          <w:rtl w:val="true"/>
        </w:rPr>
        <w:t>.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b/>
          <w:b/>
          <w:bCs/>
          <w:sz w:val="28"/>
          <w:sz w:val="28"/>
          <w:szCs w:val="28"/>
          <w:u w:val="single"/>
          <w:rtl w:val="true"/>
        </w:rPr>
        <w:t xml:space="preserve">על הפעלת המאסר המותנה בעניינו של נאשם </w:t>
      </w:r>
      <w:r>
        <w:rPr>
          <w:rStyle w:val="default"/>
          <w:rFonts w:cs="David"/>
          <w:b/>
          <w:bCs/>
          <w:sz w:val="28"/>
          <w:szCs w:val="28"/>
          <w:u w:val="single"/>
        </w:rPr>
        <w:t>1</w:t>
      </w:r>
    </w:p>
    <w:p>
      <w:pPr>
        <w:pStyle w:val="Normal"/>
        <w:ind w:end="0"/>
        <w:jc w:val="both"/>
        <w:rPr>
          <w:rFonts w:cs="David"/>
        </w:rPr>
      </w:pP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  <w:b/>
          <w:bCs/>
        </w:rPr>
        <w:t>15.4.02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Fonts w:cs="David"/>
        </w:rPr>
        <w:t>1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Fonts w:cs="David"/>
          <w:rtl w:val="true"/>
        </w:rPr>
        <w:t>-</w:t>
      </w:r>
      <w:hyperlink r:id="rId14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1181/02</w:t>
        </w:r>
      </w:hyperlink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ע</w:t>
      </w:r>
      <w:r>
        <w:rPr>
          <w:rStyle w:val="default"/>
          <w:rFonts w:cs="David"/>
          <w:rtl w:val="true"/>
        </w:rPr>
        <w:t>"</w:t>
      </w:r>
      <w:r>
        <w:rPr>
          <w:rStyle w:val="default"/>
          <w:rtl w:val="true"/>
        </w:rPr>
        <w:t>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כב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tl w:val="true"/>
        </w:rPr>
        <w:t>סג</w:t>
      </w:r>
      <w:r>
        <w:rPr>
          <w:rStyle w:val="default"/>
          <w:rFonts w:cs="David"/>
          <w:rtl w:val="true"/>
        </w:rPr>
        <w:t>"</w:t>
      </w:r>
      <w:r>
        <w:rPr>
          <w:rStyle w:val="default"/>
          <w:rtl w:val="true"/>
        </w:rPr>
        <w:t>נ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השלום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בכפר</w:t>
      </w:r>
      <w:r>
        <w:rPr>
          <w:rStyle w:val="default"/>
          <w:rFonts w:cs="David"/>
          <w:rtl w:val="true"/>
        </w:rPr>
        <w:t xml:space="preserve">- </w:t>
      </w:r>
      <w:r>
        <w:rPr>
          <w:rStyle w:val="default"/>
          <w:rtl w:val="true"/>
        </w:rPr>
        <w:t>סבא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  <w:rtl w:val="true"/>
        </w:rPr>
        <w:t>(</w:t>
      </w:r>
      <w:r>
        <w:rPr>
          <w:rStyle w:val="default"/>
          <w:rtl w:val="true"/>
        </w:rPr>
        <w:t>ת</w:t>
      </w:r>
      <w:r>
        <w:rPr>
          <w:rStyle w:val="default"/>
          <w:rFonts w:cs="David"/>
          <w:rtl w:val="true"/>
        </w:rPr>
        <w:t>/</w:t>
      </w:r>
      <w:r>
        <w:rPr>
          <w:rStyle w:val="default"/>
          <w:rFonts w:cs="David"/>
        </w:rPr>
        <w:t>3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ו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tl w:val="true"/>
        </w:rPr>
        <w:t>ת</w:t>
      </w:r>
      <w:r>
        <w:rPr>
          <w:rStyle w:val="default"/>
          <w:rFonts w:cs="David"/>
          <w:rtl w:val="true"/>
        </w:rPr>
        <w:t>/</w:t>
      </w:r>
      <w:r>
        <w:rPr>
          <w:rStyle w:val="default"/>
          <w:rFonts w:cs="David"/>
        </w:rPr>
        <w:t>4</w:t>
      </w:r>
      <w:r>
        <w:rPr>
          <w:rStyle w:val="default"/>
          <w:rFonts w:cs="David"/>
          <w:rtl w:val="true"/>
        </w:rPr>
        <w:t xml:space="preserve">). </w:t>
      </w: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Fonts w:cs="David"/>
          <w:b/>
          <w:bCs/>
        </w:rPr>
        <w:t>24.6.03</w:t>
      </w:r>
      <w:r>
        <w:rPr>
          <w:rStyle w:val="default"/>
          <w:rFonts w:cs="David"/>
          <w:b/>
          <w:bCs/>
          <w:rtl w:val="true"/>
        </w:rPr>
        <w:t xml:space="preserve"> </w:t>
      </w:r>
      <w:r>
        <w:rPr>
          <w:rStyle w:val="default"/>
          <w:rtl w:val="true"/>
        </w:rPr>
        <w:t>נגזר דינו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באופן שנידון לארבעה חודשי מאסר בפועל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לנשיאה בעבודת שירות וכן לשנים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 xml:space="preserve">עשר חודשי 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מאסר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תנאי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למשך שלוש שנים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התנאי היה שהוא לא יעבור עבירה בגינה הורשע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הנאשם החל בעבודות השירות ביום </w:t>
      </w:r>
      <w:r>
        <w:rPr>
          <w:rStyle w:val="default"/>
          <w:rFonts w:cs="David"/>
        </w:rPr>
        <w:t>4.1.04</w:t>
      </w:r>
      <w:r>
        <w:rPr>
          <w:rStyle w:val="default"/>
          <w:rFonts w:cs="David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ב</w:t>
      </w:r>
      <w:r>
        <w:rPr>
          <w:rStyle w:val="default"/>
          <w:rFonts w:cs="David"/>
          <w:rtl w:val="true"/>
        </w:rPr>
        <w:t>"</w:t>
      </w:r>
      <w:r>
        <w:rPr>
          <w:rStyle w:val="default"/>
          <w:rtl w:val="true"/>
        </w:rPr>
        <w:t>כ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הצדדים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חלוקים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ביניהם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בשעתו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לאופן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לפרש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קביעות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החוק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הקשור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למועד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תחילתה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וכיוצא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בזה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בעניין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הפעלתו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המותנה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בהתחשב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שהנאשם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בנשיאתו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מאוחר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למתן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גזר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הדין</w:t>
      </w:r>
      <w:r>
        <w:rPr>
          <w:rStyle w:val="default"/>
          <w:rFonts w:cs="David"/>
          <w:rtl w:val="true"/>
        </w:rPr>
        <w:t>.</w:t>
      </w:r>
      <w:r>
        <w:rPr>
          <w:sz w:val="26"/>
          <w:szCs w:val="26"/>
          <w:rtl w:val="true"/>
        </w:rPr>
        <w:br/>
      </w:r>
      <w:r>
        <w:rPr>
          <w:rStyle w:val="default"/>
          <w:rFonts w:cs="David"/>
          <w:rtl w:val="true"/>
        </w:rPr>
        <w:t xml:space="preserve"> </w:t>
      </w:r>
      <w:r>
        <w:rPr>
          <w:sz w:val="26"/>
          <w:szCs w:val="26"/>
          <w:rtl w:val="true"/>
        </w:rPr>
        <w:br/>
      </w:r>
      <w:r>
        <w:rPr>
          <w:rStyle w:val="default"/>
          <w:rtl w:val="true"/>
        </w:rPr>
        <w:t>התובעת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טענה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במהלך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סיכומיה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להפעיל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tl w:val="true"/>
        </w:rPr>
        <w:t>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שנגזר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שכן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השירות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</w:rPr>
        <w:t>10.6.04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לדידה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סטטוטורית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מצטברת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לתנאי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מתחילה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וזאת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יסוד</w:t>
      </w:r>
      <w:r>
        <w:rPr>
          <w:rStyle w:val="default"/>
          <w:rFonts w:cs="Times New Roman"/>
          <w:rtl w:val="true"/>
        </w:rPr>
        <w:t xml:space="preserve">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)</w:t>
        </w:r>
      </w:hyperlink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ל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לנוכח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העובדה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אצלנו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נעברה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</w:rPr>
        <w:t>10.7.06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שהמדובר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במועד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שחל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במהלך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ולכן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tl w:val="true"/>
        </w:rPr>
        <w:t>הפעלה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היא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סמכה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ידיה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</w:t>
      </w:r>
      <w:r>
        <w:rPr>
          <w:rStyle w:val="default"/>
          <w:rFonts w:cs="David"/>
          <w:rtl w:val="true"/>
        </w:rPr>
        <w:t>"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1779/02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כחיל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מז</w:t>
        </w:r>
      </w:hyperlink>
      <w:r>
        <w:rPr>
          <w:rStyle w:val="default"/>
          <w:rtl w:val="true"/>
        </w:rPr>
        <w:t>(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) </w:t>
      </w:r>
      <w:r>
        <w:rPr>
          <w:rStyle w:val="default"/>
        </w:rPr>
        <w:t>739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וטענה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במקרה בו אדם נמצא מחוץ לכותלי בית הסוהר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כולל בשעה שהוא מרצה עבודות שירות כחלק מהמאסר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יראו תקופה זו כתקופת תנאי מצטברת</w:t>
      </w:r>
      <w:r>
        <w:rPr>
          <w:rStyle w:val="default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 xml:space="preserve">ביום </w:t>
      </w:r>
      <w:r>
        <w:rPr>
          <w:rStyle w:val="default"/>
        </w:rPr>
        <w:t>22.4.07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הגישה התובעת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בהגינותה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הודעה משלימה לטיעונים לעונש ובה כתבה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בעקבות טיעוני ההגנה והפסיקה שהגיש 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 xml:space="preserve">כ 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בחנה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מחדש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את סוגית התנאי וקיבלה את טענותיו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לפיהן פגה תקופת התנאי </w:t>
      </w:r>
      <w:r>
        <w:rPr>
          <w:rStyle w:val="default"/>
        </w:rPr>
        <w:t>16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ימים לפני ביצוע העבירות שבכאן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בנסיבות אלה חזרה בה התובעת מעתירתה להפעיל את המאסר המותנה </w:t>
      </w:r>
      <w:r>
        <w:rPr>
          <w:rStyle w:val="default"/>
          <w:rtl w:val="true"/>
        </w:rPr>
        <w:t>האמור</w:t>
      </w:r>
      <w:r>
        <w:rPr>
          <w:rStyle w:val="default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ב</w:t>
      </w:r>
      <w:r>
        <w:rPr>
          <w:rStyle w:val="default"/>
          <w:rFonts w:cs="David"/>
          <w:rtl w:val="true"/>
        </w:rPr>
        <w:t>"</w:t>
      </w:r>
      <w:r>
        <w:rPr>
          <w:rStyle w:val="default"/>
          <w:rtl w:val="true"/>
        </w:rPr>
        <w:t>כ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טען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בסיכומיו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tl w:val="true"/>
        </w:rPr>
        <w:t>אינו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tl w:val="true"/>
        </w:rPr>
        <w:t>הפעלה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במועד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העבירה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דנן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לדעתו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במקרה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אדם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חוייב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מותנה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לתקופה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מסוימת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ובאותו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מועד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נגזר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שירוצה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המותנה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תתחיל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גזר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הדין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לצורך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היפנה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להחלטתו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המקיפה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חברי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כב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tl w:val="true"/>
        </w:rPr>
        <w:t>השופט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tl w:val="true"/>
        </w:rPr>
        <w:t>פינקלשטיין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Fonts w:cs="David"/>
          <w:rtl w:val="true"/>
        </w:rPr>
        <w:t>-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569/05</w:t>
        </w:r>
      </w:hyperlink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עלאם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חוסאם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rFonts w:cs="David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טרם פורסם</w:t>
      </w:r>
      <w:r>
        <w:rPr>
          <w:rStyle w:val="default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מפאת חשיבותה של השאלה המשפטית שעמדה לדיון בעת שהצדדים נחלקו זה עם זו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אומר דברים בהקשר זה ולא אסתפק רק ביישום תמימות הדעים שלהם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בסופו של </w:t>
      </w:r>
      <w:r>
        <w:rPr>
          <w:rStyle w:val="default"/>
          <w:rtl w:val="true"/>
        </w:rPr>
        <w:t>ענין</w:t>
      </w:r>
      <w:r>
        <w:rPr>
          <w:rStyle w:val="default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hyperlink r:id="rId19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52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ל</w:t>
      </w:r>
      <w:hyperlink r:id="rId20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Style w:val="default"/>
          <w:rtl w:val="true"/>
        </w:rPr>
        <w:t xml:space="preserve"> קובע את הכללים שיחולו ביחס לכך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בזו </w:t>
      </w:r>
      <w:r>
        <w:rPr>
          <w:rStyle w:val="default"/>
          <w:rtl w:val="true"/>
        </w:rPr>
        <w:t>הלשון</w:t>
      </w:r>
      <w:r>
        <w:rPr>
          <w:rStyle w:val="default"/>
          <w:rFonts w:cs="David"/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rStyle w:val="default"/>
          <w:rFonts w:cs="David"/>
          <w:rtl w:val="true"/>
        </w:rPr>
        <w:tab/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rFonts w:cs="David"/>
          <w:b/>
          <w:b/>
          <w:bCs/>
          <w:rtl w:val="true"/>
        </w:rPr>
        <w:t>ג</w:t>
      </w:r>
      <w:r>
        <w:rPr>
          <w:rStyle w:val="default"/>
          <w:rFonts w:cs="David"/>
          <w:b/>
          <w:bCs/>
          <w:rtl w:val="true"/>
        </w:rPr>
        <w:t>)</w:t>
        <w:tab/>
      </w:r>
      <w:r>
        <w:rPr>
          <w:rStyle w:val="default"/>
          <w:rFonts w:cs="David"/>
          <w:b/>
          <w:b/>
          <w:bCs/>
          <w:rtl w:val="true"/>
        </w:rPr>
        <w:t>תקופת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התנאי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תתחיל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ביום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מתן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גזר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הדין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ואם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הנידון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נושא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אותו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זמן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עונש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מאסר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Cs/>
          <w:rtl w:val="true"/>
        </w:rPr>
        <w:t xml:space="preserve">- </w:t>
      </w:r>
      <w:r>
        <w:rPr>
          <w:rStyle w:val="default"/>
          <w:rFonts w:cs="David"/>
          <w:b/>
          <w:b/>
          <w:bCs/>
          <w:rtl w:val="true"/>
        </w:rPr>
        <w:t>ביום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שחרורו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המאסר</w:t>
      </w:r>
      <w:r>
        <w:rPr>
          <w:rStyle w:val="default"/>
          <w:rFonts w:cs="David"/>
          <w:b/>
          <w:bCs/>
          <w:rtl w:val="true"/>
        </w:rPr>
        <w:t xml:space="preserve">; </w:t>
      </w:r>
      <w:r>
        <w:rPr>
          <w:rStyle w:val="default"/>
          <w:rFonts w:cs="David"/>
          <w:b/>
          <w:b/>
          <w:bCs/>
          <w:rtl w:val="true"/>
        </w:rPr>
        <w:t>אולם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תקופה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שאסיר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נמצא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מחוץ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לבית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הסוהר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בשל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שחרור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בערובה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מכח</w:t>
      </w:r>
      <w:r>
        <w:rPr>
          <w:rStyle w:val="default"/>
          <w:b/>
          <w:b/>
          <w:bCs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סימן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b/>
            <w:bCs/>
            <w:color w:val="0000FF"/>
            <w:sz w:val="26"/>
            <w:sz w:val="26"/>
            <w:szCs w:val="26"/>
            <w:u w:val="single"/>
            <w:rtl w:val="true"/>
          </w:rPr>
          <w:t>'</w:t>
        </w:r>
      </w:hyperlink>
      <w:r>
        <w:rPr>
          <w:rStyle w:val="default"/>
          <w:rFonts w:cs="David"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בפרק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ג</w:t>
      </w:r>
      <w:r>
        <w:rPr>
          <w:rStyle w:val="default"/>
          <w:rFonts w:cs="David"/>
          <w:b/>
          <w:bCs/>
          <w:rtl w:val="true"/>
        </w:rPr>
        <w:t xml:space="preserve">' </w:t>
      </w:r>
      <w:r>
        <w:rPr>
          <w:rStyle w:val="default"/>
          <w:rFonts w:cs="David"/>
          <w:b/>
          <w:b/>
          <w:bCs/>
          <w:rtl w:val="true"/>
        </w:rPr>
        <w:t>ל</w:t>
      </w:r>
      <w:hyperlink r:id="rId22"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סדר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הדין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הפלילי</w:t>
        </w:r>
      </w:hyperlink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Cs/>
          <w:rtl w:val="true"/>
        </w:rPr>
        <w:t>[</w:t>
      </w:r>
      <w:r>
        <w:rPr>
          <w:rStyle w:val="default"/>
          <w:rFonts w:cs="David"/>
          <w:b/>
          <w:b/>
          <w:bCs/>
          <w:rtl w:val="true"/>
        </w:rPr>
        <w:t>נוסח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משולב</w:t>
      </w:r>
      <w:r>
        <w:rPr>
          <w:rStyle w:val="default"/>
          <w:rFonts w:cs="David"/>
          <w:b/>
          <w:bCs/>
          <w:rtl w:val="true"/>
        </w:rPr>
        <w:t xml:space="preserve">], </w:t>
      </w:r>
      <w:r>
        <w:rPr>
          <w:rStyle w:val="default"/>
          <w:rFonts w:cs="David"/>
          <w:b/>
          <w:b/>
          <w:bCs/>
          <w:rtl w:val="true"/>
        </w:rPr>
        <w:t>תשמ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rFonts w:cs="David"/>
          <w:b/>
          <w:b/>
          <w:bCs/>
          <w:rtl w:val="true"/>
        </w:rPr>
        <w:t>ב–</w:t>
      </w:r>
      <w:r>
        <w:rPr>
          <w:rStyle w:val="default"/>
          <w:rFonts w:cs="David"/>
          <w:b/>
          <w:bCs/>
        </w:rPr>
        <w:t>1982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Fonts w:cs="David"/>
          <w:b/>
          <w:b/>
          <w:bCs/>
          <w:rtl w:val="true"/>
        </w:rPr>
        <w:t>בשל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חופשה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מיוחדת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או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מכח</w:t>
      </w:r>
      <w:r>
        <w:rPr>
          <w:rStyle w:val="default"/>
          <w:b/>
          <w:b/>
          <w:bCs/>
          <w:rtl w:val="true"/>
        </w:rPr>
        <w:t xml:space="preserve"> </w:t>
      </w:r>
      <w:hyperlink r:id="rId23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סימן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b/>
            <w:bCs/>
            <w:color w:val="0000FF"/>
            <w:sz w:val="26"/>
            <w:sz w:val="26"/>
            <w:szCs w:val="26"/>
            <w:u w:val="single"/>
          </w:rPr>
          <w:t>1</w:t>
        </w:r>
      </w:hyperlink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לפרק ו</w:t>
      </w:r>
      <w:r>
        <w:rPr>
          <w:rStyle w:val="default"/>
          <w:b/>
          <w:bCs/>
          <w:rtl w:val="true"/>
        </w:rPr>
        <w:t xml:space="preserve">', </w:t>
      </w:r>
      <w:r>
        <w:rPr>
          <w:rStyle w:val="default"/>
          <w:b/>
          <w:b/>
          <w:bCs/>
          <w:rtl w:val="true"/>
        </w:rPr>
        <w:t>יראו אותה כתקופת תנאי מצטברת לתקופת התנאי שקבע בית המשפט</w:t>
      </w:r>
      <w:r>
        <w:rPr>
          <w:rStyle w:val="default"/>
          <w:b/>
          <w:bCs/>
          <w:rtl w:val="true"/>
        </w:rPr>
        <w:t xml:space="preserve">; </w:t>
      </w:r>
      <w:r>
        <w:rPr>
          <w:rStyle w:val="default"/>
          <w:b/>
          <w:b/>
          <w:bCs/>
          <w:rtl w:val="true"/>
        </w:rPr>
        <w:t xml:space="preserve">והכל כשבית המשפט לא הורה </w:t>
      </w:r>
      <w:r>
        <w:rPr>
          <w:rStyle w:val="default"/>
          <w:rFonts w:cs="David"/>
          <w:b/>
          <w:b/>
          <w:bCs/>
          <w:rtl w:val="true"/>
        </w:rPr>
        <w:t>אחרת</w:t>
      </w:r>
      <w:r>
        <w:rPr>
          <w:rStyle w:val="default"/>
          <w:rFonts w:cs="David"/>
          <w:b/>
          <w:bCs/>
          <w:rtl w:val="true"/>
        </w:rPr>
        <w:t>".</w:t>
      </w:r>
    </w:p>
    <w:p>
      <w:pPr>
        <w:pStyle w:val="Style12"/>
        <w:ind w:end="567"/>
        <w:jc w:val="both"/>
        <w:rPr>
          <w:rStyle w:val="default"/>
          <w:rFonts w:cs="David"/>
          <w:b/>
          <w:bCs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כפי שפירט חברי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כב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השופט מ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פינקלשטיין בהחלטתו הנזכרת</w:t>
      </w:r>
      <w:r>
        <w:rPr>
          <w:rStyle w:val="default"/>
          <w:rtl w:val="true"/>
        </w:rPr>
        <w:t xml:space="preserve">,  </w:t>
      </w:r>
      <w:r>
        <w:rPr>
          <w:rStyle w:val="default"/>
          <w:rtl w:val="true"/>
        </w:rPr>
        <w:t>הוראת החוק יוצרת שלושה מצבים</w:t>
      </w:r>
      <w:r>
        <w:rPr>
          <w:rStyle w:val="default"/>
          <w:rtl w:val="true"/>
        </w:rPr>
        <w:t xml:space="preserve">: </w:t>
      </w:r>
      <w:r>
        <w:rPr>
          <w:rStyle w:val="default"/>
          <w:rtl w:val="true"/>
        </w:rPr>
        <w:t>כלל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חריג לכלל וחריג לחריג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אפרטם </w:t>
      </w:r>
      <w:r>
        <w:rPr>
          <w:rStyle w:val="default"/>
          <w:rtl w:val="true"/>
        </w:rPr>
        <w:t>להלן</w:t>
      </w:r>
      <w:r>
        <w:rPr>
          <w:rStyle w:val="default"/>
          <w:rFonts w:cs="David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Style w:val="default"/>
          <w:b/>
          <w:b/>
          <w:bCs/>
          <w:rtl w:val="true"/>
        </w:rPr>
        <w:t>הכלל</w:t>
      </w:r>
      <w:r>
        <w:rPr>
          <w:rStyle w:val="default"/>
          <w:rFonts w:cs="David"/>
          <w:b/>
          <w:bCs/>
          <w:rtl w:val="true"/>
        </w:rPr>
        <w:t>: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תתחיל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ביום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מתן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גזר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הדין</w:t>
      </w:r>
      <w:r>
        <w:rPr>
          <w:rStyle w:val="default"/>
          <w:rFonts w:cs="David"/>
          <w:b/>
          <w:bCs/>
          <w:rtl w:val="true"/>
        </w:rPr>
        <w:t>.</w:t>
      </w:r>
      <w:r>
        <w:rPr>
          <w:rStyle w:val="default"/>
          <w:rFonts w:cs="David"/>
          <w:rtl w:val="true"/>
        </w:rPr>
        <w:t xml:space="preserve"> 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Style w:val="default"/>
          <w:b/>
          <w:b/>
          <w:bCs/>
          <w:rtl w:val="true"/>
        </w:rPr>
        <w:t>החריג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לכלל</w:t>
      </w:r>
      <w:r>
        <w:rPr>
          <w:rStyle w:val="default"/>
          <w:rFonts w:cs="David"/>
          <w:b/>
          <w:bCs/>
          <w:rtl w:val="true"/>
        </w:rPr>
        <w:t>: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במידה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מרצה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זמן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תתחיל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ביום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שחרורו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המאסר</w:t>
      </w:r>
      <w:r>
        <w:rPr>
          <w:rStyle w:val="default"/>
          <w:rFonts w:cs="David"/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Style w:val="default"/>
          <w:b/>
          <w:b/>
          <w:bCs/>
          <w:rtl w:val="true"/>
        </w:rPr>
        <w:t>חריג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לחריג</w:t>
      </w:r>
      <w:r>
        <w:rPr>
          <w:rStyle w:val="default"/>
          <w:rFonts w:cs="David"/>
          <w:b/>
          <w:bCs/>
          <w:rtl w:val="true"/>
        </w:rPr>
        <w:t>: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במידה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והאסיר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מצוי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מפאת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שחרור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בערובה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חופשה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מיוחדת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הסוהר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נשיאת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שאז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תחול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הנידון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האסיר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עוד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 xml:space="preserve">טרם סיום עונש </w:t>
      </w:r>
      <w:r>
        <w:rPr>
          <w:rStyle w:val="default"/>
          <w:b/>
          <w:b/>
          <w:bCs/>
          <w:rtl w:val="true"/>
        </w:rPr>
        <w:t>המאסר</w:t>
      </w:r>
      <w:r>
        <w:rPr>
          <w:rStyle w:val="default"/>
          <w:rFonts w:cs="David"/>
          <w:b/>
          <w:bCs/>
          <w:rtl w:val="true"/>
        </w:rPr>
        <w:t>.</w:t>
      </w:r>
    </w:p>
    <w:p>
      <w:pPr>
        <w:pStyle w:val="Normal"/>
        <w:ind w:end="0"/>
        <w:jc w:val="both"/>
        <w:rPr>
          <w:rStyle w:val="default"/>
          <w:b/>
          <w:bCs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הרציונל העומד בבסיס שלושת המצבים הוא פשוט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במידה וביום מתן גזר הדין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נושא אדם בעונש מאסר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הרי שאין טעם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תקופת התנאי תתחיל ביום מתן גזר הדין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שכן אין בכך אפקטיביות והאלמנט ההרתעתי שבתקופת התנאי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אינו מתקיים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שהרי הנידון מצוי מאחורי סורג ובריח ובשל כך אינו יכול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לעמוד במבחן תקופת </w:t>
      </w:r>
      <w:r>
        <w:rPr>
          <w:rStyle w:val="default"/>
          <w:rtl w:val="true"/>
        </w:rPr>
        <w:t>התנאי</w:t>
      </w:r>
      <w:r>
        <w:rPr>
          <w:rStyle w:val="default"/>
          <w:rFonts w:cs="David"/>
          <w:rtl w:val="true"/>
        </w:rPr>
        <w:t>.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sz w:val="26"/>
          <w:szCs w:val="26"/>
          <w:rtl w:val="true"/>
        </w:rPr>
        <w:br/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זאת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מאחר</w:t>
      </w:r>
      <w:r>
        <w:rPr>
          <w:rStyle w:val="default"/>
          <w:rFonts w:cs="Times New Roman"/>
          <w:rtl w:val="true"/>
        </w:rPr>
        <w:t xml:space="preserve"> </w:t>
      </w:r>
      <w:hyperlink r:id="rId24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וסעיף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)</w:t>
        </w:r>
      </w:hyperlink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לחוק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אכן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מעורר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קושי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פרשני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נעשה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בפסיקה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זה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מכבר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ניתוח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מעמיק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הפרשנות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הראויה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והבהרת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שלושת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המצבים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הנגזרים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ההוראה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שבסעיף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פסקי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המובילים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בסוגייה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הם</w:t>
      </w:r>
      <w:r>
        <w:rPr>
          <w:rStyle w:val="default"/>
          <w:rFonts w:cs="Times New Roman"/>
          <w:rtl w:val="true"/>
        </w:rPr>
        <w:t xml:space="preserve"> </w:t>
      </w:r>
      <w:hyperlink r:id="rId25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1779/92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כחיל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מז</w:t>
        </w:r>
      </w:hyperlink>
      <w:r>
        <w:rPr>
          <w:rStyle w:val="default"/>
          <w:rFonts w:cs="David"/>
          <w:rtl w:val="true"/>
        </w:rPr>
        <w:t>(</w:t>
      </w:r>
      <w:r>
        <w:rPr>
          <w:rStyle w:val="default"/>
          <w:rFonts w:cs="David"/>
        </w:rPr>
        <w:t>1</w:t>
      </w:r>
      <w:r>
        <w:rPr>
          <w:rStyle w:val="default"/>
          <w:rFonts w:cs="David"/>
          <w:rtl w:val="true"/>
        </w:rPr>
        <w:t xml:space="preserve">) </w:t>
      </w:r>
      <w:r>
        <w:rPr>
          <w:rStyle w:val="default"/>
          <w:rFonts w:cs="David"/>
        </w:rPr>
        <w:t>739</w:t>
      </w:r>
      <w:r>
        <w:rPr>
          <w:rStyle w:val="default"/>
          <w:rFonts w:cs="David"/>
          <w:rtl w:val="true"/>
        </w:rPr>
        <w:t xml:space="preserve">  </w:t>
      </w:r>
      <w:r>
        <w:rPr>
          <w:rStyle w:val="default"/>
          <w:rtl w:val="true"/>
        </w:rPr>
        <w:t>ו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7510/00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במנוקלר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נו</w:t>
        </w:r>
      </w:hyperlink>
      <w:r>
        <w:rPr>
          <w:rStyle w:val="default"/>
          <w:rFonts w:cs="David"/>
          <w:rtl w:val="true"/>
        </w:rPr>
        <w:t>(</w:t>
      </w:r>
      <w:r>
        <w:rPr>
          <w:rStyle w:val="default"/>
          <w:rFonts w:cs="David"/>
        </w:rPr>
        <w:t>4</w:t>
      </w:r>
      <w:r>
        <w:rPr>
          <w:rStyle w:val="default"/>
          <w:rFonts w:cs="David"/>
          <w:rtl w:val="true"/>
        </w:rPr>
        <w:t xml:space="preserve">) </w:t>
      </w:r>
      <w:r>
        <w:rPr>
          <w:rStyle w:val="default"/>
          <w:rFonts w:cs="David"/>
        </w:rPr>
        <w:t>258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פסקי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הגדירו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שתי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שונות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שבהן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הראשונה</w:t>
      </w:r>
      <w:r>
        <w:rPr>
          <w:rStyle w:val="default"/>
          <w:rFonts w:cs="David"/>
          <w:rtl w:val="true"/>
        </w:rPr>
        <w:t xml:space="preserve">: 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b/>
          <w:b/>
          <w:bCs/>
          <w:rtl w:val="true"/>
        </w:rPr>
        <w:t>תקופת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תנאי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שיפוטית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ובה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כלולים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הכלל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והחריג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כלומר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מתחילה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גזר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נושא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זמן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מתחיל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השחרור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השנייה</w:t>
      </w:r>
      <w:r>
        <w:rPr>
          <w:rStyle w:val="default"/>
          <w:rFonts w:cs="David"/>
          <w:rtl w:val="true"/>
        </w:rPr>
        <w:t xml:space="preserve">: 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b/>
          <w:b/>
          <w:bCs/>
          <w:rtl w:val="true"/>
        </w:rPr>
        <w:t>תקופת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תנאי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סטטוטורית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ובה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החריג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לחריג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הכוונה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לתקופות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נכללו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שגזר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אך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הוספו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חוק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המשותף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לתקופות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הללו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מתקיימות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אך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מצוי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אותה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מאחורי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סורג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ובריח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לשון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החוק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מורה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יראו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  <w:rtl w:val="true"/>
        </w:rPr>
        <w:t>"</w:t>
      </w:r>
      <w:r>
        <w:rPr>
          <w:rStyle w:val="default"/>
          <w:rtl w:val="true"/>
        </w:rPr>
        <w:t>כתקופת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מצטברת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David"/>
          <w:rtl w:val="true"/>
        </w:rPr>
        <w:t xml:space="preserve">". </w:t>
      </w:r>
      <w:r>
        <w:rPr>
          <w:rStyle w:val="default"/>
          <w:rtl w:val="true"/>
        </w:rPr>
        <w:t>הטעם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שניתן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בפרשת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כחיל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על ידי כב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השופט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כתוארו אז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ברק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הוא כי </w:t>
      </w:r>
      <w:r>
        <w:rPr>
          <w:rStyle w:val="default"/>
          <w:rFonts w:cs="David"/>
          <w:rtl w:val="true"/>
        </w:rPr>
        <w:t>(</w:t>
      </w:r>
      <w:r>
        <w:rPr>
          <w:rStyle w:val="default"/>
          <w:rtl w:val="true"/>
        </w:rPr>
        <w:t>עמ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Fonts w:cs="David"/>
        </w:rPr>
        <w:t>744</w:t>
      </w:r>
      <w:r>
        <w:rPr>
          <w:rStyle w:val="default"/>
          <w:rFonts w:cs="David"/>
          <w:rtl w:val="true"/>
        </w:rPr>
        <w:t xml:space="preserve">): </w:t>
      </w:r>
    </w:p>
    <w:p>
      <w:pPr>
        <w:pStyle w:val="Style12"/>
        <w:ind w:end="567"/>
        <w:jc w:val="both"/>
        <w:rPr/>
      </w:pP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rFonts w:cs="David"/>
          <w:b/>
          <w:b/>
          <w:bCs/>
          <w:rtl w:val="true"/>
        </w:rPr>
        <w:t>אסיר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שכזה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זקוק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לאופי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המרתיע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והמחנך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המאסר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על</w:t>
      </w:r>
      <w:r>
        <w:rPr>
          <w:rStyle w:val="default"/>
          <w:rFonts w:cs="David"/>
          <w:b/>
          <w:bCs/>
          <w:rtl w:val="true"/>
        </w:rPr>
        <w:t xml:space="preserve">- </w:t>
      </w:r>
      <w:r>
        <w:rPr>
          <w:rStyle w:val="default"/>
          <w:rFonts w:cs="David"/>
          <w:b/>
          <w:b/>
          <w:bCs/>
          <w:rtl w:val="true"/>
        </w:rPr>
        <w:t>תנאי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Fonts w:cs="David"/>
          <w:b/>
          <w:b/>
          <w:bCs/>
          <w:rtl w:val="true"/>
        </w:rPr>
        <w:t>ועל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כן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מצטברת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תקופה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זו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Fonts w:cs="David"/>
          <w:b/>
          <w:b/>
          <w:bCs/>
          <w:rtl w:val="true"/>
        </w:rPr>
        <w:t>בה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אסיר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זה</w:t>
      </w:r>
      <w:r>
        <w:rPr>
          <w:rStyle w:val="default"/>
          <w:rFonts w:cs="David"/>
          <w:b/>
          <w:bCs/>
          <w:rtl w:val="true"/>
        </w:rPr>
        <w:t xml:space="preserve">- </w:t>
      </w:r>
      <w:r>
        <w:rPr>
          <w:rStyle w:val="default"/>
          <w:rFonts w:cs="David"/>
          <w:b/>
          <w:b/>
          <w:bCs/>
          <w:rtl w:val="true"/>
        </w:rPr>
        <w:t>אשר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כאמור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טרם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שוחרר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ממאסרו</w:t>
      </w:r>
      <w:r>
        <w:rPr>
          <w:rStyle w:val="default"/>
          <w:rFonts w:cs="David"/>
          <w:b/>
          <w:bCs/>
          <w:rtl w:val="true"/>
        </w:rPr>
        <w:t xml:space="preserve">- </w:t>
      </w:r>
      <w:r>
        <w:rPr>
          <w:rStyle w:val="default"/>
          <w:rFonts w:cs="David"/>
          <w:b/>
          <w:b/>
          <w:bCs/>
          <w:rtl w:val="true"/>
        </w:rPr>
        <w:t>מצוי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מחוץ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לכותלי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בית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הסוהר</w:t>
      </w:r>
      <w:r>
        <w:rPr>
          <w:rStyle w:val="default"/>
          <w:rFonts w:cs="David"/>
          <w:b/>
          <w:bCs/>
          <w:rtl w:val="true"/>
        </w:rPr>
        <w:t xml:space="preserve">- </w:t>
      </w:r>
      <w:r>
        <w:rPr>
          <w:rStyle w:val="default"/>
          <w:rFonts w:cs="David"/>
          <w:b/>
          <w:b/>
          <w:bCs/>
          <w:rtl w:val="true"/>
        </w:rPr>
        <w:t>אל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תקופת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התנאי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rFonts w:cs="David"/>
          <w:rtl w:val="true"/>
        </w:rPr>
        <w:t>.</w:t>
      </w:r>
    </w:p>
    <w:p>
      <w:pPr>
        <w:pStyle w:val="Style12"/>
        <w:ind w:end="567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כאשר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לפרש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הקביעות</w:t>
      </w:r>
      <w:r>
        <w:rPr>
          <w:rStyle w:val="default"/>
          <w:rFonts w:cs="Times New Roman"/>
          <w:rtl w:val="true"/>
        </w:rPr>
        <w:t xml:space="preserve"> </w:t>
      </w:r>
      <w:hyperlink r:id="rId27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שבסעיף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)</w:t>
        </w:r>
      </w:hyperlink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להתבסס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התכלית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שביסוד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הטלת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המותנה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ובהתאם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לקבוע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המסגרת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בגדרה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יכלל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המקרה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שבפנינו</w:t>
      </w:r>
      <w:r>
        <w:rPr>
          <w:rStyle w:val="default"/>
          <w:rFonts w:cs="David"/>
          <w:rtl w:val="true"/>
        </w:rPr>
        <w:t>.</w:t>
      </w:r>
      <w:r>
        <w:rPr>
          <w:sz w:val="26"/>
          <w:szCs w:val="26"/>
          <w:rtl w:val="true"/>
        </w:rPr>
        <w:br/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הכריע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271/01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טולדנו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נה</w:t>
        </w:r>
      </w:hyperlink>
      <w:r>
        <w:rPr>
          <w:rStyle w:val="default"/>
          <w:rFonts w:cs="David"/>
          <w:rtl w:val="true"/>
        </w:rPr>
        <w:t>(</w:t>
      </w:r>
      <w:r>
        <w:rPr>
          <w:rStyle w:val="default"/>
          <w:rFonts w:cs="David"/>
        </w:rPr>
        <w:t>3</w:t>
      </w:r>
      <w:r>
        <w:rPr>
          <w:rStyle w:val="default"/>
          <w:rFonts w:cs="David"/>
          <w:rtl w:val="true"/>
        </w:rPr>
        <w:t xml:space="preserve">) </w:t>
      </w:r>
      <w:r>
        <w:rPr>
          <w:rStyle w:val="default"/>
          <w:rFonts w:cs="David"/>
        </w:rPr>
        <w:t>830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באותו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מקרה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הטיל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המחוזי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שחלקו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וחלקו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בנוסף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הפנה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אך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בטרם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גובשו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המלצות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הממונה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ביצע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נוספת</w:t>
      </w:r>
      <w:r>
        <w:rPr>
          <w:rStyle w:val="default"/>
          <w:rFonts w:cs="David"/>
          <w:rtl w:val="true"/>
        </w:rPr>
        <w:t xml:space="preserve">. </w:t>
      </w:r>
      <w:r>
        <w:rPr>
          <w:sz w:val="26"/>
          <w:szCs w:val="26"/>
          <w:rtl w:val="true"/>
        </w:rPr>
        <w:br/>
      </w:r>
      <w:r>
        <w:rPr>
          <w:rStyle w:val="default"/>
          <w:rtl w:val="true"/>
        </w:rPr>
        <w:t>בפני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עמדה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השאלה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מתי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מתחיל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תוקפה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David"/>
          <w:rtl w:val="true"/>
        </w:rPr>
        <w:t xml:space="preserve">- </w:t>
      </w:r>
      <w:r>
        <w:rPr>
          <w:rStyle w:val="default"/>
          <w:rtl w:val="true"/>
        </w:rPr>
        <w:t>האם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הטלת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tl w:val="true"/>
        </w:rPr>
        <w:t>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מכן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גזר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הסופי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דהינו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במועד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ההחלטה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בדבר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ריצוי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בעבודת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כב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tl w:val="true"/>
        </w:rPr>
        <w:t>השופט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tl w:val="true"/>
        </w:rPr>
        <w:t>לוי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קיבל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האפשרות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הראשונה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בנמקו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שאין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הגיון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b/>
          <w:b/>
          <w:bCs/>
          <w:rtl w:val="true"/>
        </w:rPr>
        <w:t>לדחות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תחילת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תוקפו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</w:t>
      </w:r>
      <w:r>
        <w:rPr>
          <w:rStyle w:val="default"/>
          <w:rFonts w:cs="David"/>
          <w:b/>
          <w:bCs/>
          <w:rtl w:val="true"/>
        </w:rPr>
        <w:t>-</w:t>
      </w:r>
      <w:r>
        <w:rPr>
          <w:rStyle w:val="default"/>
          <w:b/>
          <w:b/>
          <w:bCs/>
          <w:rtl w:val="true"/>
        </w:rPr>
        <w:t>תנאי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כאשר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מטרתו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זה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להרתיע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לעתיד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לבוא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rFonts w:cs="David"/>
          <w:rtl w:val="true"/>
        </w:rPr>
        <w:t xml:space="preserve">; </w:t>
      </w:r>
      <w:r>
        <w:rPr>
          <w:rStyle w:val="default"/>
          <w:rtl w:val="true"/>
        </w:rPr>
        <w:t>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ראוי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b/>
          <w:b/>
          <w:bCs/>
          <w:rtl w:val="true"/>
        </w:rPr>
        <w:t>בתקופה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שבין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מתן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גזר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הדין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ועד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להכרעה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בסוגיית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עבודת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השירות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הוא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יהיה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פטור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מאימתו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המאסר</w:t>
      </w:r>
      <w:r>
        <w:rPr>
          <w:rStyle w:val="default"/>
          <w:rFonts w:cs="David"/>
          <w:b/>
          <w:bCs/>
          <w:rtl w:val="true"/>
        </w:rPr>
        <w:t>-</w:t>
      </w:r>
      <w:r>
        <w:rPr>
          <w:rStyle w:val="default"/>
          <w:b/>
          <w:b/>
          <w:bCs/>
          <w:rtl w:val="true"/>
        </w:rPr>
        <w:t>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תנאי</w:t>
      </w: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rFonts w:cs="David"/>
          <w:rtl w:val="true"/>
        </w:rPr>
        <w:t xml:space="preserve"> (</w:t>
      </w:r>
      <w:r>
        <w:rPr>
          <w:rStyle w:val="default"/>
          <w:rtl w:val="true"/>
        </w:rPr>
        <w:t>שם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בעמ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Fonts w:cs="David"/>
        </w:rPr>
        <w:t>835</w:t>
      </w:r>
      <w:r>
        <w:rPr>
          <w:rStyle w:val="default"/>
          <w:rFonts w:cs="David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br/>
      </w:r>
      <w:r>
        <w:rPr>
          <w:rStyle w:val="default"/>
          <w:rtl w:val="true"/>
        </w:rPr>
        <w:t>באופן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דומה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פסק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hyperlink r:id="rId29">
        <w:r>
          <w:rPr>
            <w:rStyle w:val="Hyperlink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7589/97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רחמים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נב</w:t>
        </w:r>
      </w:hyperlink>
      <w:r>
        <w:rPr>
          <w:rStyle w:val="default"/>
          <w:rtl w:val="true"/>
        </w:rPr>
        <w:t>(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) </w:t>
      </w:r>
      <w:r>
        <w:rPr>
          <w:rStyle w:val="default"/>
        </w:rPr>
        <w:t>651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במקרה זה הטיל בית המשפט השלום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עונש מאסר בפועל ומאסר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תנאי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ביצוע עונש המאסר נדחה בשל הגשת ערעור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בו החליט בית המשפט המחוזי להקטין את משך המאסר בפועל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כך שיבוצע בעבודות שירות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בתקופת ההמתנה לקבלת חוות דעת הממונה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המערער עבר עבירה נוספת והתעוררה השאלה האם עבירה זו נעברה בתקופת התנאי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בבית המשפט העליון נפסק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מפי כב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השופטת דורנר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תקופת התנאי החלה עם מתן גזר הדין הראשון מאחר ובתקופת הביניים שבין מועד מתן גזר הדין לבין מועד תחילת ריצויו של עונש המאסר</w:t>
      </w:r>
      <w:r>
        <w:rPr>
          <w:rStyle w:val="default"/>
          <w:rtl w:val="true"/>
        </w:rPr>
        <w:t xml:space="preserve">- </w:t>
      </w:r>
      <w:r>
        <w:rPr>
          <w:rStyle w:val="default"/>
          <w:rtl w:val="true"/>
        </w:rPr>
        <w:t xml:space="preserve">מתקיימת מטרתו ההרתעתית של המאסר על </w:t>
      </w:r>
      <w:r>
        <w:rPr>
          <w:rStyle w:val="default"/>
          <w:rtl w:val="true"/>
        </w:rPr>
        <w:t>תנאי</w:t>
      </w:r>
      <w:r>
        <w:rPr>
          <w:rStyle w:val="default"/>
          <w:rFonts w:cs="David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Style w:val="default"/>
          <w:rFonts w:cs="David"/>
          <w:b/>
          <w:bCs/>
          <w:rtl w:val="true"/>
        </w:rPr>
        <w:t>"</w:t>
      </w:r>
      <w:r>
        <w:rPr>
          <w:rStyle w:val="default"/>
          <w:rFonts w:cs="David"/>
          <w:b/>
          <w:b/>
          <w:bCs/>
          <w:rtl w:val="true"/>
        </w:rPr>
        <w:t>בתקופה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שעד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לתחילת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ריצוי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עבודת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השירות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Fonts w:cs="David"/>
          <w:b/>
          <w:b/>
          <w:bCs/>
          <w:rtl w:val="true"/>
        </w:rPr>
        <w:t>כל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עוד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לא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מרצה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הנידון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עונשו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בין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כותלי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בית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הסוהר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Fonts w:cs="David"/>
          <w:b/>
          <w:b/>
          <w:bCs/>
          <w:rtl w:val="true"/>
        </w:rPr>
        <w:t>מאחורי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סורג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ובריח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Fonts w:cs="David"/>
          <w:b/>
          <w:b/>
          <w:bCs/>
          <w:rtl w:val="true"/>
        </w:rPr>
        <w:t>הוא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בבחינת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אדם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חופשי</w:t>
      </w:r>
      <w:r>
        <w:rPr>
          <w:rStyle w:val="default"/>
          <w:rFonts w:cs="David"/>
          <w:b/>
          <w:bCs/>
          <w:rtl w:val="true"/>
        </w:rPr>
        <w:t xml:space="preserve">. </w:t>
      </w:r>
      <w:r>
        <w:rPr>
          <w:rStyle w:val="default"/>
          <w:rFonts w:cs="David"/>
          <w:b/>
          <w:b/>
          <w:bCs/>
          <w:rtl w:val="true"/>
        </w:rPr>
        <w:t>על</w:t>
      </w:r>
      <w:r>
        <w:rPr>
          <w:rStyle w:val="default"/>
          <w:rFonts w:cs="David"/>
          <w:b/>
          <w:bCs/>
          <w:rtl w:val="true"/>
        </w:rPr>
        <w:t>-</w:t>
      </w:r>
      <w:r>
        <w:rPr>
          <w:rStyle w:val="default"/>
          <w:rFonts w:cs="David"/>
          <w:b/>
          <w:b/>
          <w:bCs/>
          <w:rtl w:val="true"/>
        </w:rPr>
        <w:t>כן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Fonts w:cs="David"/>
          <w:b/>
          <w:b/>
          <w:bCs/>
          <w:rtl w:val="true"/>
        </w:rPr>
        <w:t>בתקופה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זו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לא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נפגע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האפקט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ההרתעתי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הטמון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בענישה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על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תנאי</w:t>
      </w:r>
      <w:r>
        <w:rPr>
          <w:rStyle w:val="default"/>
          <w:rFonts w:cs="David"/>
          <w:b/>
          <w:bCs/>
          <w:rtl w:val="true"/>
        </w:rPr>
        <w:t xml:space="preserve">" </w:t>
      </w:r>
      <w:r>
        <w:rPr>
          <w:rStyle w:val="default"/>
          <w:rFonts w:cs="David"/>
          <w:rtl w:val="true"/>
        </w:rPr>
        <w:t>(</w:t>
      </w:r>
      <w:r>
        <w:rPr>
          <w:rStyle w:val="default"/>
          <w:rFonts w:cs="David"/>
          <w:rtl w:val="true"/>
        </w:rPr>
        <w:t>שם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Fonts w:cs="David"/>
        </w:rPr>
        <w:t>659</w:t>
      </w:r>
      <w:r>
        <w:rPr>
          <w:rStyle w:val="default"/>
          <w:rFonts w:cs="David"/>
          <w:rtl w:val="true"/>
        </w:rPr>
        <w:t>).</w:t>
      </w:r>
    </w:p>
    <w:p>
      <w:pPr>
        <w:pStyle w:val="Style12"/>
        <w:tabs>
          <w:tab w:val="clear" w:pos="720"/>
          <w:tab w:val="left" w:pos="8313" w:leader="none"/>
        </w:tabs>
        <w:ind w:start="91" w:end="0"/>
        <w:jc w:val="start"/>
        <w:rPr/>
      </w:pPr>
      <w:r>
        <w:rPr>
          <w:rtl w:val="true"/>
        </w:rPr>
        <w:br/>
      </w:r>
      <w:r>
        <w:rPr>
          <w:rStyle w:val="default"/>
          <w:rFonts w:cs="David"/>
          <w:rtl w:val="true"/>
        </w:rPr>
        <w:t>תפיסת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התקופה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המצטברת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Fonts w:cs="David"/>
          <w:rtl w:val="true"/>
        </w:rPr>
        <w:t>באה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לידי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ביטוי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בפרשת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רחמים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Fonts w:cs="David"/>
          <w:rtl w:val="true"/>
        </w:rPr>
        <w:t>שם</w:t>
      </w:r>
      <w:r>
        <w:rPr>
          <w:rStyle w:val="default"/>
          <w:rtl w:val="true"/>
        </w:rPr>
        <w:t xml:space="preserve">  </w:t>
      </w:r>
      <w:r>
        <w:rPr>
          <w:rStyle w:val="default"/>
          <w:rFonts w:cs="David"/>
          <w:rtl w:val="true"/>
        </w:rPr>
        <w:t>יצא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בית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המשפט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מנקודת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הנחה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Fonts w:cs="David"/>
          <w:rtl w:val="true"/>
        </w:rPr>
        <w:t>לפיה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תקופת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התנאי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מורכבת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Fonts w:cs="David"/>
          <w:rtl w:val="true"/>
        </w:rPr>
        <w:t>באותו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מקרה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Fonts w:cs="David"/>
          <w:rtl w:val="true"/>
        </w:rPr>
        <w:t>משלוש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שנות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התקופה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השיפוטית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ועוד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שלושה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חודשים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של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נשיאת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המאסר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בעבודת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שירות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(</w:t>
      </w:r>
      <w:r>
        <w:rPr>
          <w:rStyle w:val="default"/>
          <w:rFonts w:cs="David"/>
          <w:rtl w:val="true"/>
        </w:rPr>
        <w:t>שם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Fonts w:cs="David"/>
          <w:rtl w:val="true"/>
        </w:rPr>
        <w:t>עמ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Fonts w:cs="David"/>
        </w:rPr>
        <w:t>661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Fonts w:cs="David"/>
          <w:rtl w:val="true"/>
        </w:rPr>
        <w:t>ו</w:t>
      </w:r>
      <w:r>
        <w:rPr>
          <w:rStyle w:val="default"/>
          <w:rFonts w:cs="David"/>
          <w:rtl w:val="true"/>
        </w:rPr>
        <w:t>-</w:t>
      </w:r>
      <w:r>
        <w:rPr>
          <w:rStyle w:val="default"/>
          <w:rFonts w:cs="David"/>
        </w:rPr>
        <w:t>665</w:t>
      </w:r>
      <w:r>
        <w:rPr>
          <w:rStyle w:val="default"/>
          <w:rFonts w:cs="David"/>
          <w:rtl w:val="true"/>
        </w:rPr>
        <w:t xml:space="preserve">). </w:t>
      </w:r>
      <w:r>
        <w:rPr>
          <w:rStyle w:val="default"/>
          <w:rFonts w:cs="David"/>
          <w:rtl w:val="true"/>
        </w:rPr>
        <w:t>גישה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זו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מאריכה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Fonts w:cs="David"/>
          <w:rtl w:val="true"/>
        </w:rPr>
        <w:t>למעשה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Fonts w:cs="David"/>
          <w:rtl w:val="true"/>
        </w:rPr>
        <w:t>את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התקופה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השיפוטית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בסופה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ומנוגדת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לקביעת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בית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המשפט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בפרשת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כחיל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בה פירש בית המשפט את משמעות מונח 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ההצטברות</w:t>
      </w:r>
      <w:r>
        <w:rPr>
          <w:rStyle w:val="default"/>
          <w:rtl w:val="true"/>
        </w:rPr>
        <w:t xml:space="preserve">", </w:t>
      </w:r>
      <w:r>
        <w:rPr>
          <w:rStyle w:val="default"/>
          <w:rtl w:val="true"/>
        </w:rPr>
        <w:t xml:space="preserve">כדלקמן </w:t>
      </w:r>
      <w:r>
        <w:rPr>
          <w:rStyle w:val="default"/>
          <w:rFonts w:cs="David"/>
          <w:rtl w:val="true"/>
        </w:rPr>
        <w:t>(</w:t>
      </w:r>
      <w:r>
        <w:rPr>
          <w:rStyle w:val="default"/>
          <w:rFonts w:cs="David"/>
          <w:rtl w:val="true"/>
        </w:rPr>
        <w:t>עמ</w:t>
      </w:r>
      <w:r>
        <w:rPr>
          <w:rStyle w:val="default"/>
          <w:rFonts w:cs="David"/>
          <w:rtl w:val="true"/>
        </w:rPr>
        <w:t xml:space="preserve">' </w:t>
      </w:r>
      <w:r>
        <w:rPr>
          <w:rStyle w:val="default"/>
          <w:rFonts w:cs="David"/>
        </w:rPr>
        <w:t>746-747</w:t>
      </w:r>
      <w:r>
        <w:rPr>
          <w:rStyle w:val="default"/>
          <w:rFonts w:cs="David"/>
          <w:rtl w:val="true"/>
        </w:rPr>
        <w:t>):</w:t>
      </w:r>
    </w:p>
    <w:p>
      <w:pPr>
        <w:pStyle w:val="Style12"/>
        <w:ind w:end="567"/>
        <w:jc w:val="both"/>
        <w:rPr/>
      </w:pPr>
      <w:r>
        <w:rPr>
          <w:rStyle w:val="default"/>
          <w:rFonts w:cs="David"/>
          <w:rtl w:val="true"/>
        </w:rPr>
        <w:t>"</w:t>
      </w:r>
      <w:r>
        <w:rPr>
          <w:rStyle w:val="default"/>
          <w:rFonts w:cs="David"/>
          <w:b/>
          <w:b/>
          <w:bCs/>
          <w:rtl w:val="true"/>
        </w:rPr>
        <w:t>תקופת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התנאי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החקוקה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מצטברת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לתקופת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התנאי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השיפוטית</w:t>
      </w:r>
      <w:r>
        <w:rPr>
          <w:rStyle w:val="default"/>
          <w:rFonts w:cs="David"/>
          <w:b/>
          <w:bCs/>
          <w:rtl w:val="true"/>
        </w:rPr>
        <w:t xml:space="preserve">. </w:t>
      </w:r>
      <w:r>
        <w:rPr>
          <w:rStyle w:val="default"/>
          <w:rFonts w:cs="David"/>
          <w:b/>
          <w:b/>
          <w:bCs/>
          <w:rtl w:val="true"/>
        </w:rPr>
        <w:t>הצטברות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זו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אינה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נעשית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כך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שלאחר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סיום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תקופת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התנאי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השיפוטית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באה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תקופה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נוספת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Fonts w:cs="David"/>
          <w:b/>
          <w:b/>
          <w:bCs/>
          <w:rtl w:val="true"/>
        </w:rPr>
        <w:t>המאריכה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את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התקופה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השיפוטית</w:t>
      </w:r>
      <w:r>
        <w:rPr>
          <w:rStyle w:val="default"/>
          <w:rFonts w:cs="David"/>
          <w:b/>
          <w:bCs/>
          <w:rtl w:val="true"/>
        </w:rPr>
        <w:t xml:space="preserve">. </w:t>
      </w:r>
      <w:r>
        <w:rPr>
          <w:rStyle w:val="default"/>
          <w:rFonts w:cs="David"/>
          <w:b/>
          <w:b/>
          <w:bCs/>
          <w:rtl w:val="true"/>
        </w:rPr>
        <w:t>כפי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שראינו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הסדר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זה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אינו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משיג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כל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מטרה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ראויה</w:t>
      </w:r>
      <w:r>
        <w:rPr>
          <w:rStyle w:val="default"/>
          <w:rFonts w:cs="David"/>
          <w:b/>
          <w:bCs/>
          <w:rtl w:val="true"/>
        </w:rPr>
        <w:t xml:space="preserve">, </w:t>
      </w:r>
      <w:r>
        <w:rPr>
          <w:rStyle w:val="default"/>
          <w:rFonts w:cs="David"/>
          <w:b/>
          <w:b/>
          <w:bCs/>
          <w:rtl w:val="true"/>
        </w:rPr>
        <w:t>ואין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בו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אלא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פגיעה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באסיר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אשר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שוחרר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מן</w:t>
      </w:r>
      <w:r>
        <w:rPr>
          <w:rStyle w:val="default"/>
          <w:b/>
          <w:b/>
          <w:bCs/>
          <w:rtl w:val="true"/>
        </w:rPr>
        <w:t xml:space="preserve"> </w:t>
      </w:r>
      <w:r>
        <w:rPr>
          <w:rStyle w:val="default"/>
          <w:rFonts w:cs="David"/>
          <w:b/>
          <w:b/>
          <w:bCs/>
          <w:rtl w:val="true"/>
        </w:rPr>
        <w:t>המאסר</w:t>
      </w:r>
      <w:r>
        <w:rPr>
          <w:rStyle w:val="default"/>
          <w:rFonts w:cs="David"/>
          <w:b/>
          <w:bCs/>
          <w:rtl w:val="true"/>
        </w:rPr>
        <w:t xml:space="preserve">. </w:t>
      </w:r>
      <w:r>
        <w:rPr>
          <w:rFonts w:cs="David"/>
          <w:b/>
          <w:bCs/>
          <w:sz w:val="26"/>
          <w:szCs w:val="26"/>
          <w:rtl w:val="true"/>
        </w:rPr>
        <w:br/>
      </w:r>
      <w:r>
        <w:rPr>
          <w:rStyle w:val="default"/>
          <w:b/>
          <w:b/>
          <w:bCs/>
          <w:rtl w:val="true"/>
        </w:rPr>
        <w:t>ההצטברות של תקופת התנאי החקוקה נעשית בדרך אחרת</w:t>
      </w:r>
      <w:r>
        <w:rPr>
          <w:rStyle w:val="default"/>
          <w:b/>
          <w:bCs/>
          <w:rtl w:val="true"/>
        </w:rPr>
        <w:t xml:space="preserve">. </w:t>
      </w:r>
      <w:r>
        <w:rPr>
          <w:rStyle w:val="default"/>
          <w:b/>
          <w:b/>
          <w:bCs/>
          <w:rtl w:val="true"/>
        </w:rPr>
        <w:t>היא מקדימה את תקופת התנאי השיפוטית</w:t>
      </w:r>
      <w:r>
        <w:rPr>
          <w:rStyle w:val="default"/>
          <w:b/>
          <w:bCs/>
          <w:rtl w:val="true"/>
        </w:rPr>
        <w:t xml:space="preserve">. </w:t>
      </w:r>
      <w:r>
        <w:rPr>
          <w:rStyle w:val="default"/>
          <w:b/>
          <w:b/>
          <w:bCs/>
          <w:rtl w:val="true"/>
        </w:rPr>
        <w:t>היא מהווה חלק מהתקופה בה האסיר טרם שוחרר מן המאסר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 xml:space="preserve">ובה טרם החלה תקופת התנאי </w:t>
      </w:r>
      <w:r>
        <w:rPr>
          <w:rStyle w:val="default"/>
          <w:rFonts w:cs="David"/>
          <w:b/>
          <w:b/>
          <w:bCs/>
          <w:rtl w:val="true"/>
        </w:rPr>
        <w:t>השיפוטית</w:t>
      </w:r>
      <w:r>
        <w:rPr>
          <w:rStyle w:val="default"/>
          <w:rFonts w:cs="David"/>
          <w:b/>
          <w:bCs/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br/>
      </w:r>
      <w:r>
        <w:rPr>
          <w:rStyle w:val="default"/>
          <w:rtl w:val="true"/>
        </w:rPr>
        <w:t>בעניין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עלאם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rtl w:val="true"/>
        </w:rPr>
        <w:t>היתה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הרחבה</w:t>
      </w:r>
      <w:r>
        <w:rPr>
          <w:rStyle w:val="default"/>
          <w:rFonts w:cs="David"/>
          <w:b/>
          <w:bCs/>
          <w:rtl w:val="true"/>
        </w:rPr>
        <w:t>,</w:t>
      </w:r>
      <w:r>
        <w:rPr>
          <w:rStyle w:val="default"/>
          <w:rFonts w:cs="David"/>
          <w:rtl w:val="true"/>
        </w:rPr>
        <w:t xml:space="preserve"> </w:t>
      </w:r>
      <w:r>
        <w:rPr>
          <w:rStyle w:val="default"/>
          <w:rtl w:val="true"/>
        </w:rPr>
        <w:t>בהתייחסות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פרשת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במנוקלר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בה דן בית המשפט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מפי כב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השופטת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כתוארה אז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בייניש</w:t>
      </w:r>
      <w:r>
        <w:rPr>
          <w:rStyle w:val="default"/>
          <w:rtl w:val="true"/>
        </w:rPr>
        <w:t xml:space="preserve">,  </w:t>
      </w:r>
      <w:r>
        <w:rPr>
          <w:rStyle w:val="default"/>
          <w:rtl w:val="true"/>
        </w:rPr>
        <w:t>בשאלת מועד תחילתו של המאסר המותנה וסטה מהלכת רחמים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מסכים אני גם לדברים אלה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שכן יש להזכיר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כי הנסיבות בכל אחד משני עניינים אלה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היו </w:t>
      </w:r>
      <w:r>
        <w:rPr>
          <w:rStyle w:val="default"/>
          <w:rtl w:val="true"/>
        </w:rPr>
        <w:t>שונות</w:t>
      </w:r>
      <w:r>
        <w:rPr>
          <w:rStyle w:val="default"/>
          <w:rFonts w:cs="David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בעניין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במנוקלר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rtl w:val="true"/>
        </w:rPr>
        <w:t>דובר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שנגזר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והתעוררה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השאלה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עיכוב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David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במענה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לשאלות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הללו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הבחין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עיכוב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בכליאה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לבין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מקרה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נדחית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ההחלטה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Fonts w:cs="David"/>
          <w:rtl w:val="true"/>
        </w:rPr>
        <w:t>(</w:t>
      </w:r>
      <w:r>
        <w:rPr>
          <w:rStyle w:val="default"/>
          <w:rtl w:val="true"/>
        </w:rPr>
        <w:t>כפי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במקרה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רחמים</w:t>
      </w:r>
      <w:r>
        <w:rPr>
          <w:rStyle w:val="default"/>
          <w:rFonts w:cs="David"/>
          <w:rtl w:val="true"/>
        </w:rPr>
        <w:t xml:space="preserve">). </w:t>
      </w:r>
      <w:r>
        <w:rPr>
          <w:rStyle w:val="default"/>
          <w:rtl w:val="true"/>
        </w:rPr>
        <w:t>נקבע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במקרה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עיכוב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בכליאה</w:t>
      </w:r>
      <w:r>
        <w:rPr>
          <w:rStyle w:val="default"/>
          <w:rFonts w:cs="David"/>
          <w:rtl w:val="true"/>
        </w:rPr>
        <w:t xml:space="preserve">,  </w:t>
      </w:r>
      <w:r>
        <w:rPr>
          <w:rStyle w:val="default"/>
          <w:rtl w:val="true"/>
        </w:rPr>
        <w:t>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תחול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הוראת</w:t>
      </w:r>
      <w:r>
        <w:rPr>
          <w:rStyle w:val="default"/>
          <w:rFonts w:cs="Times New Roman"/>
          <w:rtl w:val="true"/>
        </w:rPr>
        <w:t xml:space="preserve"> </w:t>
      </w:r>
      <w:hyperlink r:id="rId30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המורה על תוספת תקופת תנאי סטטוטורית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עמ</w:t>
      </w:r>
      <w:r>
        <w:rPr>
          <w:rStyle w:val="default"/>
          <w:rtl w:val="true"/>
        </w:rPr>
        <w:t xml:space="preserve">' </w:t>
      </w:r>
      <w:r>
        <w:rPr>
          <w:rStyle w:val="default"/>
        </w:rPr>
        <w:t>276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אלא הנאשם ייכנס בגדרו של החריג לכלל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כלומר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תקופת התנאי השיפוטי תחול עליו רק עם שחרורו מן המאסר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עמ</w:t>
      </w:r>
      <w:r>
        <w:rPr>
          <w:rStyle w:val="default"/>
          <w:rtl w:val="true"/>
        </w:rPr>
        <w:t xml:space="preserve">' </w:t>
      </w:r>
      <w:r>
        <w:rPr>
          <w:rStyle w:val="default"/>
        </w:rPr>
        <w:t>271</w:t>
      </w:r>
      <w:r>
        <w:rPr>
          <w:rStyle w:val="default"/>
          <w:rtl w:val="true"/>
        </w:rPr>
        <w:t xml:space="preserve">). </w:t>
      </w:r>
      <w:r>
        <w:rPr>
          <w:rStyle w:val="default"/>
          <w:rtl w:val="true"/>
        </w:rPr>
        <w:t>זאת בין היתר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על מנת שלא להביא לפיצול עונש המאסר על תנאי לתקופה שטרם ריצוי מאסר בפועל ולתקופה שלאחר </w:t>
      </w:r>
      <w:r>
        <w:rPr>
          <w:rStyle w:val="default"/>
          <w:rtl w:val="true"/>
        </w:rPr>
        <w:t>הריצוי</w:t>
      </w:r>
      <w:r>
        <w:rPr>
          <w:rStyle w:val="default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Style w:val="default"/>
          <w:rtl w:val="true"/>
        </w:rPr>
        <w:t>בשונה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בכליאה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במקרה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אין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עומדת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לדיון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שאלת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פיצול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לשתי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תקופות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שכן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בתקופת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מאחורי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סורג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ובריח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ולכן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הצורך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המיידי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התחלת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העבודות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להחיל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התנאי</w:t>
      </w:r>
      <w:r>
        <w:rPr>
          <w:rStyle w:val="default"/>
          <w:rFonts w:cs="David"/>
          <w:rtl w:val="true"/>
        </w:rPr>
        <w:t>.</w:t>
      </w:r>
      <w:r>
        <w:rPr>
          <w:sz w:val="26"/>
          <w:szCs w:val="26"/>
          <w:rtl w:val="true"/>
        </w:rPr>
        <w:br/>
      </w:r>
    </w:p>
    <w:p>
      <w:pPr>
        <w:pStyle w:val="Normal"/>
        <w:ind w:end="0"/>
        <w:jc w:val="both"/>
        <w:rPr/>
      </w:pP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מתקיים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בענייננו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הכלל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הבסיסי</w:t>
      </w:r>
      <w:r>
        <w:rPr>
          <w:rStyle w:val="default"/>
          <w:rFonts w:cs="Times New Roman"/>
          <w:rtl w:val="true"/>
        </w:rPr>
        <w:t xml:space="preserve"> </w:t>
      </w:r>
      <w:hyperlink r:id="rId31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שבסעיף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ולפיו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תקופת המאסר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תנאי חלה מיידית מיום מתן גזר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הדין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מכיוון שכך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חלפה כבר תקופת התנאי כולה בעת ביצוע העבירות בתיק זה ואין להפעילה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על דעת שני </w:t>
      </w:r>
      <w:r>
        <w:rPr>
          <w:rStyle w:val="default"/>
          <w:rtl w:val="true"/>
        </w:rPr>
        <w:t>הצדדים</w:t>
      </w:r>
      <w:r>
        <w:rPr>
          <w:rStyle w:val="default"/>
          <w:rFonts w:cs="David"/>
          <w:rtl w:val="true"/>
        </w:rPr>
        <w:t xml:space="preserve">, </w:t>
      </w:r>
      <w:r>
        <w:rPr>
          <w:rStyle w:val="default"/>
          <w:rtl w:val="true"/>
        </w:rPr>
        <w:t>כאמור</w:t>
      </w:r>
      <w:r>
        <w:rPr>
          <w:rStyle w:val="default"/>
          <w:rFonts w:cs="David"/>
          <w:rtl w:val="true"/>
        </w:rPr>
        <w:t xml:space="preserve">.  </w:t>
      </w:r>
    </w:p>
    <w:p>
      <w:pPr>
        <w:pStyle w:val="Normal"/>
        <w:ind w:end="0"/>
        <w:jc w:val="both"/>
        <w:rPr>
          <w:rStyle w:val="default"/>
          <w:rFonts w:cs="David"/>
        </w:rPr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Style w:val="default"/>
          <w:sz w:val="28"/>
          <w:sz w:val="28"/>
          <w:szCs w:val="28"/>
          <w:rtl w:val="true"/>
        </w:rPr>
        <w:t>העונשים</w:t>
      </w:r>
    </w:p>
    <w:p>
      <w:pPr>
        <w:pStyle w:val="Normal"/>
        <w:ind w:end="0"/>
        <w:jc w:val="both"/>
        <w:rPr>
          <w:rStyle w:val="default"/>
          <w:rFonts w:cs="David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ההודייה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b/>
          <w:bCs/>
          <w:szCs w:val="26"/>
        </w:rPr>
      </w:pPr>
      <w:r>
        <w:rPr>
          <w:b/>
          <w:bCs/>
          <w:sz w:val="26"/>
          <w:szCs w:val="26"/>
        </w:rPr>
        <w:t>5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שנות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מאסר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בפועל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מעצרו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18.7.06</w:t>
      </w:r>
      <w:r>
        <w:rPr>
          <w:b/>
          <w:bCs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זכריה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כספי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54678313-40234/06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12" w:name="Decision1"/>
            <w:bookmarkEnd w:id="1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באייר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תשס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במאי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הצדדים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כספי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  <w:r>
      <w:rPr>
        <w:rFonts w:cs="FrankRuehl"/>
        <w:sz w:val="24"/>
        <w:sz w:val="24"/>
        <w:rtl w:val="true"/>
      </w:rPr>
      <w:t>נבו</w:t>
    </w:r>
    <w:r>
      <w:rPr>
        <w:rFonts w:cs="Times New Roman"/>
        <w:sz w:val="24"/>
        <w:sz w:val="24"/>
        <w:rtl w:val="true"/>
      </w:rPr>
      <w:t xml:space="preserve"> </w:t>
    </w:r>
    <w:r>
      <w:rPr>
        <w:rFonts w:cs="FrankRuehl"/>
        <w:sz w:val="24"/>
        <w:sz w:val="24"/>
        <w:rtl w:val="true"/>
      </w:rPr>
      <w:t>הוצאה</w:t>
    </w:r>
    <w:r>
      <w:rPr>
        <w:rFonts w:cs="Times New Roman"/>
        <w:sz w:val="24"/>
        <w:sz w:val="24"/>
        <w:rtl w:val="true"/>
      </w:rPr>
      <w:t xml:space="preserve"> </w:t>
    </w:r>
    <w:r>
      <w:rPr>
        <w:rFonts w:cs="FrankRuehl"/>
        <w:sz w:val="24"/>
        <w:sz w:val="24"/>
        <w:rtl w:val="true"/>
      </w:rPr>
      <w:t>לאור</w:t>
    </w:r>
    <w:r>
      <w:rPr>
        <w:rFonts w:cs="Times New Roman"/>
        <w:sz w:val="24"/>
        <w:sz w:val="24"/>
        <w:rtl w:val="true"/>
      </w:rPr>
      <w:t xml:space="preserve"> </w:t>
    </w:r>
    <w:r>
      <w:rPr>
        <w:rFonts w:cs="FrankRuehl"/>
        <w:sz w:val="24"/>
        <w:sz w:val="24"/>
        <w:rtl w:val="true"/>
      </w:rPr>
      <w:t>בע</w:t>
    </w:r>
    <w:r>
      <w:rPr>
        <w:rFonts w:cs="FrankRuehl"/>
        <w:sz w:val="24"/>
        <w:rtl w:val="true"/>
      </w:rPr>
      <w:t>"</w:t>
    </w:r>
    <w:r>
      <w:rPr>
        <w:rFonts w:cs="FrankRuehl"/>
        <w:sz w:val="24"/>
        <w:sz w:val="24"/>
        <w:rtl w:val="true"/>
      </w:rPr>
      <w:t>מ</w:t>
    </w:r>
    <w:r>
      <w:rPr>
        <w:rFonts w:cs="Times New Roman"/>
        <w:sz w:val="24"/>
        <w:sz w:val="24"/>
        <w:rtl w:val="true"/>
      </w:rPr>
      <w:t xml:space="preserve">  </w:t>
    </w:r>
    <w:r>
      <w:rPr>
        <w:rFonts w:cs="FrankRuehl"/>
        <w:sz w:val="24"/>
      </w:rPr>
      <w:t>nevo.co.il</w:t>
    </w:r>
    <w:r>
      <w:rPr>
        <w:rFonts w:cs="FrankRuehl"/>
        <w:sz w:val="24"/>
        <w:rtl w:val="true"/>
      </w:rPr>
      <w:t xml:space="preserve">   </w:t>
    </w:r>
    <w:r>
      <w:rPr>
        <w:rFonts w:cs="FrankRuehl"/>
        <w:sz w:val="24"/>
        <w:sz w:val="24"/>
        <w:rtl w:val="true"/>
      </w:rPr>
      <w:t>המאגר</w:t>
    </w:r>
    <w:r>
      <w:rPr>
        <w:rFonts w:cs="Times New Roman"/>
        <w:sz w:val="24"/>
        <w:sz w:val="24"/>
        <w:rtl w:val="true"/>
      </w:rPr>
      <w:t xml:space="preserve"> </w:t>
    </w:r>
    <w:r>
      <w:rPr>
        <w:rFonts w:cs="FrankRuehl"/>
        <w:sz w:val="24"/>
        <w:sz w:val="24"/>
        <w:rtl w:val="true"/>
      </w:rPr>
      <w:t>המשפטי</w:t>
    </w:r>
    <w:r>
      <w:rPr>
        <w:rFonts w:cs="Times New Roman"/>
        <w:sz w:val="24"/>
        <w:sz w:val="24"/>
        <w:rtl w:val="true"/>
      </w:rPr>
      <w:t xml:space="preserve"> </w:t>
    </w:r>
    <w:r>
      <w:rPr>
        <w:rFonts w:cs="FrankRuehl"/>
        <w:sz w:val="24"/>
        <w:sz w:val="24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/Users/liorb/Downloads/study2025-p2/m06040234-498.doc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  <w:p>
    <w:pPr>
      <w:pStyle w:val="Footer"/>
      <w:ind w:end="0"/>
      <w:jc w:val="center"/>
      <w:rPr>
        <w:rFonts w:cs="FrankRuehl"/>
        <w:color w:val="000000"/>
        <w:sz w:val="24"/>
        <w:szCs w:val="14"/>
      </w:rPr>
    </w:pPr>
    <w:r>
      <w:rPr>
        <w:rFonts w:cs="FrankRuehl"/>
        <w:color w:val="000000"/>
        <w:sz w:val="24"/>
        <w:szCs w:val="14"/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40234/06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26" w:start="26" w:end="0"/>
      <w:jc w:val="both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bidi="he-IL" w:eastAsia="zh-CN"/>
    </w:rPr>
  </w:style>
  <w:style w:type="paragraph" w:styleId="Style12">
    <w:name w:val="צטוט"/>
    <w:basedOn w:val="Normal"/>
    <w:qFormat/>
    <w:pPr>
      <w:ind w:hanging="0" w:start="567" w:end="567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2.c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cCbS" TargetMode="External"/><Relationship Id="rId9" Type="http://schemas.openxmlformats.org/officeDocument/2006/relationships/hyperlink" Target="http://www.nevo.co.il/law/74903/fCb1S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case/7925514" TargetMode="External"/><Relationship Id="rId15" Type="http://schemas.openxmlformats.org/officeDocument/2006/relationships/hyperlink" Target="http://www.nevo.co.il/law/70301/52.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1055885" TargetMode="External"/><Relationship Id="rId18" Type="http://schemas.openxmlformats.org/officeDocument/2006/relationships/hyperlink" Target="http://www.nevo.co.il/case/5711295" TargetMode="External"/><Relationship Id="rId19" Type="http://schemas.openxmlformats.org/officeDocument/2006/relationships/hyperlink" Target="http://www.nevo.co.il/law/70301/52.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4903/cCbS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fCb1S" TargetMode="External"/><Relationship Id="rId24" Type="http://schemas.openxmlformats.org/officeDocument/2006/relationships/hyperlink" Target="http://www.nevo.co.il/law/70301/52.c" TargetMode="External"/><Relationship Id="rId25" Type="http://schemas.openxmlformats.org/officeDocument/2006/relationships/hyperlink" Target="http://www.nevo.co.il/case/17913280" TargetMode="External"/><Relationship Id="rId26" Type="http://schemas.openxmlformats.org/officeDocument/2006/relationships/hyperlink" Target="http://www.nevo.co.il/case/5689137" TargetMode="External"/><Relationship Id="rId27" Type="http://schemas.openxmlformats.org/officeDocument/2006/relationships/hyperlink" Target="http://www.nevo.co.il/law/70301/52.c" TargetMode="External"/><Relationship Id="rId28" Type="http://schemas.openxmlformats.org/officeDocument/2006/relationships/hyperlink" Target="http://www.nevo.co.il/case/5689136" TargetMode="External"/><Relationship Id="rId29" Type="http://schemas.openxmlformats.org/officeDocument/2006/relationships/hyperlink" Target="http://www.nevo.co.il/case/6107834" TargetMode="External"/><Relationship Id="rId30" Type="http://schemas.openxmlformats.org/officeDocument/2006/relationships/hyperlink" Target="http://www.nevo.co.il/law/70301/52.c" TargetMode="External"/><Relationship Id="rId31" Type="http://schemas.openxmlformats.org/officeDocument/2006/relationships/hyperlink" Target="http://www.nevo.co.il/law/70301/52.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2020-03-30T11:09:00Z</dcterms:created>
  <dc:creator> </dc:creator>
  <dc:description/>
  <cp:keywords/>
  <dc:language>en-IL</dc:language>
  <cp:lastModifiedBy>hofit</cp:lastModifiedBy>
  <cp:lastPrinted>2007-04-23T10:46:00Z</cp:lastPrinted>
  <dcterms:modified xsi:type="dcterms:W3CDTF">2020-03-30T11:09:00Z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מוסא;אברהים אגבריה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7925514;1055885;5711295;17913280;5689137;5689136;6107834</vt:lpwstr>
  </property>
  <property fmtid="{D5CDD505-2E9C-101B-9397-08002B2CF9AE}" pid="9" name="CITY">
    <vt:lpwstr>ת"א</vt:lpwstr>
  </property>
  <property fmtid="{D5CDD505-2E9C-101B-9397-08002B2CF9AE}" pid="10" name="DATE">
    <vt:lpwstr>20070501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זכריה כספי</vt:lpwstr>
  </property>
  <property fmtid="{D5CDD505-2E9C-101B-9397-08002B2CF9AE}" pid="14" name="LAWLISTTMP1">
    <vt:lpwstr>70301/144.b;413e;052.c:6</vt:lpwstr>
  </property>
  <property fmtid="{D5CDD505-2E9C-101B-9397-08002B2CF9AE}" pid="15" name="LAWLISTTMP2">
    <vt:lpwstr>90721</vt:lpwstr>
  </property>
  <property fmtid="{D5CDD505-2E9C-101B-9397-08002B2CF9AE}" pid="16" name="LAWLISTTMP3">
    <vt:lpwstr>74903/cCbS;fCb1S</vt:lpwstr>
  </property>
  <property fmtid="{D5CDD505-2E9C-101B-9397-08002B2CF9AE}" pid="17" name="LAWYER">
    <vt:lpwstr>נועה תבור;יוסף פרידמן;עאדל בויארת</vt:lpwstr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NEWPARTA">
    <vt:lpwstr/>
  </property>
  <property fmtid="{D5CDD505-2E9C-101B-9397-08002B2CF9AE}" pid="31" name="NEWPARTB">
    <vt:lpwstr/>
  </property>
  <property fmtid="{D5CDD505-2E9C-101B-9397-08002B2CF9AE}" pid="32" name="NEWPARTC">
    <vt:lpwstr/>
  </property>
  <property fmtid="{D5CDD505-2E9C-101B-9397-08002B2CF9AE}" pid="33" name="NEWPROC">
    <vt:lpwstr/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>תפ</vt:lpwstr>
  </property>
  <property fmtid="{D5CDD505-2E9C-101B-9397-08002B2CF9AE}" pid="38" name="PROCNUM">
    <vt:lpwstr>40234</vt:lpwstr>
  </property>
  <property fmtid="{D5CDD505-2E9C-101B-9397-08002B2CF9AE}" pid="39" name="PROCYEAR">
    <vt:lpwstr>06</vt:lpwstr>
  </property>
  <property fmtid="{D5CDD505-2E9C-101B-9397-08002B2CF9AE}" pid="40" name="PSAKDIN">
    <vt:lpwstr>גזר-דין</vt:lpwstr>
  </property>
  <property fmtid="{D5CDD505-2E9C-101B-9397-08002B2CF9AE}" pid="41" name="TYPE">
    <vt:lpwstr>2</vt:lpwstr>
  </property>
  <property fmtid="{D5CDD505-2E9C-101B-9397-08002B2CF9AE}" pid="42" name="TYPE_ABS_DATE">
    <vt:lpwstr>390020070501</vt:lpwstr>
  </property>
  <property fmtid="{D5CDD505-2E9C-101B-9397-08002B2CF9AE}" pid="43" name="TYPE_N_DATE">
    <vt:lpwstr>39020070501</vt:lpwstr>
  </property>
  <property fmtid="{D5CDD505-2E9C-101B-9397-08002B2CF9AE}" pid="44" name="VOLUME">
    <vt:lpwstr/>
  </property>
  <property fmtid="{D5CDD505-2E9C-101B-9397-08002B2CF9AE}" pid="45" name="WORDNUMPAGES">
    <vt:lpwstr>9</vt:lpwstr>
  </property>
</Properties>
</file>