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sz w:val="32"/>
          <w:szCs w:val="32"/>
        </w:rPr>
      </w:pPr>
      <w:r>
        <w:rPr>
          <w:b/>
          <w:b/>
          <w:bCs/>
          <w:sz w:val="32"/>
          <w:sz w:val="32"/>
          <w:szCs w:val="32"/>
          <w:rtl w:val="true"/>
        </w:rPr>
        <w:t>בתי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המשפט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14"/>
        <w:gridCol w:w="2915"/>
      </w:tblGrid>
      <w:tr>
        <w:trPr>
          <w:trHeight w:val="527" w:hRule="atLeast"/>
        </w:trPr>
        <w:tc>
          <w:tcPr>
            <w:tcW w:w="5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-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יפו</w:t>
            </w:r>
          </w:p>
        </w:tc>
        <w:tc>
          <w:tcPr>
            <w:tcW w:w="2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.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>040282/01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852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כב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b/>
                <w:bCs/>
                <w:sz w:val="32"/>
                <w:szCs w:val="32"/>
                <w:rtl w:val="true"/>
              </w:rPr>
              <w:t>'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ורג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קרא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תאריך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  <w:r>
              <w:rPr>
                <w:b/>
                <w:bCs/>
                <w:sz w:val="32"/>
                <w:szCs w:val="32"/>
              </w:rPr>
              <w:t>08/01/02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er"/>
        <w:ind w:end="0"/>
        <w:jc w:val="start"/>
        <w:rPr>
          <w:sz w:val="28"/>
          <w:szCs w:val="20"/>
        </w:rPr>
      </w:pPr>
      <w:r>
        <w:rPr>
          <w:sz w:val="28"/>
          <w:szCs w:val="20"/>
          <w:rtl w:val="true"/>
        </w:rPr>
      </w:r>
    </w:p>
    <w:p>
      <w:pPr>
        <w:pStyle w:val="Style8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8"/>
              <w:ind w:end="0"/>
              <w:jc w:val="both"/>
              <w:rPr>
                <w:sz w:val="28"/>
                <w:szCs w:val="28"/>
              </w:rPr>
            </w:pPr>
            <w:bookmarkStart w:id="2" w:name="FirstAppellant"/>
            <w:bookmarkEnd w:id="2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3" w:name="FirstLawyer"/>
            <w:bookmarkStart w:id="4" w:name="בא_כוח_א"/>
            <w:bookmarkStart w:id="5" w:name="FirstLawyer"/>
            <w:bookmarkStart w:id="6" w:name="בא_כוח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Style8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8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איילה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אורן</w:t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שמואלי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</w:p>
          <w:p>
            <w:pPr>
              <w:pStyle w:val="Style8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757" w:type="dxa"/>
            <w:tcBorders/>
          </w:tcPr>
          <w:p>
            <w:pPr>
              <w:pStyle w:val="Style8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8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שאול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דן</w:t>
            </w:r>
          </w:p>
          <w:p>
            <w:pPr>
              <w:pStyle w:val="Style8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Style8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11" w:name="LawTable"/>
      <w:bookmarkStart w:id="12" w:name="LawTable"/>
      <w:bookmarkEnd w:id="12"/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448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452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8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ג</w:t>
        </w:r>
      </w:hyperlink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8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Style8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8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suppressLineNumbers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center"/>
        <w:rPr/>
      </w:pPr>
      <w:r>
        <w:rPr>
          <w:rtl w:val="true"/>
        </w:rPr>
      </w:r>
    </w:p>
    <w:p>
      <w:pPr>
        <w:pStyle w:val="Normal"/>
        <w:suppressLineNumbers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5" w:name="סוג_מסמך"/>
      <w:bookmarkStart w:id="16" w:name="סוג_מסמך"/>
      <w:bookmarkEnd w:id="16"/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7" w:name="LastJudge"/>
      <w:bookmarkStart w:id="18" w:name="PsakDin"/>
      <w:bookmarkEnd w:id="17"/>
      <w:bookmarkEnd w:id="1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שמואלי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21" w:name="ABSTRACT_START"/>
      <w:bookmarkEnd w:id="21"/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)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</w:hyperlink>
      <w:r>
        <w:rPr>
          <w:rtl w:val="true"/>
        </w:rPr>
        <w:t xml:space="preserve"> +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+ </w:t>
      </w:r>
      <w:hyperlink r:id="rId15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bookmarkStart w:id="22" w:name="ABSTRACT_END"/>
      <w:bookmarkEnd w:id="22"/>
      <w:r>
        <w:rPr>
          <w:rtl w:val="true"/>
        </w:rPr>
        <w:t>(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יבנה</w:t>
      </w:r>
      <w:r>
        <w:rPr>
          <w:rtl w:val="true"/>
        </w:rPr>
        <w:t xml:space="preserve">); </w:t>
      </w:r>
    </w:p>
    <w:p>
      <w:pPr>
        <w:pStyle w:val="Normal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;</w:t>
      </w:r>
    </w:p>
    <w:p>
      <w:pPr>
        <w:pStyle w:val="Normal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זרחן</w:t>
      </w:r>
      <w:r>
        <w:rPr>
          <w:rtl w:val="true"/>
        </w:rPr>
        <w:t xml:space="preserve">,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; </w:t>
      </w:r>
    </w:p>
    <w:p>
      <w:pPr>
        <w:pStyle w:val="Normal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1.09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174.34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23.8.01</w:t>
      </w:r>
      <w:r>
        <w:rPr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41.81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שענייינו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17.5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23.8.01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tl w:val="true"/>
        </w:rPr>
        <w:t xml:space="preserve">,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</w:p>
    <w:p>
      <w:pPr>
        <w:pStyle w:val="Normal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5.12.01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שתיאר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התמנוה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.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ומסודרת</w:t>
      </w:r>
      <w:r>
        <w:rPr>
          <w:rtl w:val="true"/>
        </w:rPr>
        <w:t xml:space="preserve">, </w:t>
      </w:r>
      <w:r>
        <w:rPr>
          <w:rtl w:val="true"/>
        </w:rPr>
        <w:t>ואלמלא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כהיגררות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לעומק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בשיחתנו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לטשטש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ונראה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בעייתיות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בתפקודו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b/>
          <w:bCs/>
          <w:rtl w:val="true"/>
        </w:rPr>
        <w:t>."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7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Normal"/>
        <w:ind w:end="0"/>
        <w:jc w:val="both"/>
        <w:rPr/>
      </w:pPr>
      <w:r>
        <w:rPr>
          <w:rtl w:val="true"/>
        </w:rPr>
        <w:t>נאמנה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מחזירה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משלטעמה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והכרזתה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.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וקנבוס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מוסווה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השתוללותו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,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,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מאום</w:t>
      </w:r>
      <w:r>
        <w:rPr>
          <w:rtl w:val="true"/>
        </w:rPr>
        <w:t xml:space="preserve">.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ששיקלל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והחסכון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17.5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מבדקי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לצנחנים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לחומרתם</w:t>
      </w:r>
      <w:r>
        <w:rPr>
          <w:rtl w:val="true"/>
        </w:rPr>
        <w:t xml:space="preserve">.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לכשעצמה</w:t>
      </w:r>
      <w:r>
        <w:rPr>
          <w:rtl w:val="true"/>
        </w:rPr>
        <w:t xml:space="preserve">, </w:t>
      </w:r>
      <w:r>
        <w:rPr>
          <w:rtl w:val="true"/>
        </w:rPr>
        <w:t>שבביצוען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tl w:val="true"/>
        </w:rPr>
        <w:t xml:space="preserve">,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: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>, '</w:t>
      </w:r>
      <w:r>
        <w:rPr>
          <w:rtl w:val="true"/>
        </w:rPr>
        <w:t>צלח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/>
        <w:t>17.5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אפיזודה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באפיזודה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שגורם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מהאפקטיביות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כשמינון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'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משתלם</w:t>
      </w:r>
      <w:r>
        <w:rPr>
          <w:rtl w:val="true"/>
        </w:rPr>
        <w:t>' 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בראשוניותו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 xml:space="preserve">,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tl w:val="true"/>
        </w:rPr>
        <w:t xml:space="preserve">, </w:t>
      </w:r>
      <w:r>
        <w:rPr>
          <w:rtl w:val="true"/>
        </w:rPr>
        <w:t>תעזור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ותעמידנו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. </w:t>
      </w:r>
      <w:r>
        <w:rPr>
          <w:rtl w:val="true"/>
        </w:rPr>
        <w:t>הוספתו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tl w:val="true"/>
        </w:rPr>
        <w:t>.</w:t>
      </w:r>
      <w:r>
        <w:br w:type="page"/>
      </w:r>
    </w:p>
    <w:p>
      <w:pPr>
        <w:pStyle w:val="Normal"/>
        <w:ind w:start="36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start="360" w:end="0"/>
        <w:jc w:val="both"/>
        <w:rPr>
          <w:u w:val="single"/>
        </w:rPr>
      </w:pPr>
      <w:r>
        <w:rPr>
          <w:u w:val="single"/>
          <w:rtl w:val="true"/>
        </w:rPr>
        <w:t>מאסרו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יחושב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מעצרו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23.8.01</w:t>
      </w:r>
      <w:r>
        <w:rPr>
          <w:u w:val="single"/>
          <w:rtl w:val="true"/>
        </w:rPr>
        <w:t>.</w:t>
      </w:r>
    </w:p>
    <w:p>
      <w:pPr>
        <w:pStyle w:val="BodyTextIndent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36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firstLine="360"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כד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בטבת</w:t>
      </w:r>
      <w:r>
        <w:rPr>
          <w:rFonts w:cs="Times New Roman"/>
          <w:b/>
          <w:b/>
          <w:bCs/>
          <w:color w:val="000000"/>
          <w:rtl w:val="true"/>
        </w:rPr>
        <w:t xml:space="preserve"> 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8</w:t>
      </w:r>
      <w:r>
        <w:rPr>
          <w:b/>
          <w:bCs/>
          <w:color w:val="000000"/>
          <w:rtl w:val="true"/>
        </w:rPr>
        <w:t xml:space="preserve">  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בינואר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2002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firstLine="360"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מותר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לפרסום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8.1.2002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rFonts w:cs="David"/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rFonts w:cs="David"/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>קרא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54678313-40282/01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/>
            </w:pPr>
            <w:r>
              <w:rPr>
                <w:rtl w:val="true"/>
              </w:rPr>
              <w:t>קרא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040282/01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052</w:t>
      </w:r>
      <w:r>
        <w:rPr>
          <w:rtl w:val="true"/>
        </w:rPr>
        <w:t xml:space="preserve"> </w:t>
      </w:r>
      <w:r>
        <w:rPr>
          <w:rtl w:val="true"/>
        </w:rPr>
        <w:t>אודליה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6"/>
      <w:footerReference w:type="default" r:id="rId27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/Users/liorb/Downloads/study2025-p2/m01040282-268.doc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40282/01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שמואלי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numFmt w:val="bullet"/>
      <w:lvlText w:val=""/>
      <w:lvlJc w:val="end"/>
      <w:pPr>
        <w:tabs>
          <w:tab w:val="num" w:pos="1080"/>
        </w:tabs>
        <w:ind w:start="1080" w:hanging="72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end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center"/>
      <w:outlineLvl w:val="4"/>
    </w:pPr>
    <w:rPr>
      <w:b/>
      <w:bCs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u w:val="single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7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36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48" TargetMode="External"/><Relationship Id="rId6" Type="http://schemas.openxmlformats.org/officeDocument/2006/relationships/hyperlink" Target="http://www.nevo.co.il/law/70301/452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48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4216/7.a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4216/7.a.;7.c" TargetMode="External"/><Relationship Id="rId21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70301/45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5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2017-12-03T15:36:00Z</dcterms:created>
  <dc:creator> </dc:creator>
  <dc:description/>
  <cp:keywords/>
  <dc:language>en-IL</dc:language>
  <cp:lastModifiedBy>run</cp:lastModifiedBy>
  <cp:lastPrinted>2002-01-02T13:50:00Z</cp:lastPrinted>
  <dcterms:modified xsi:type="dcterms:W3CDTF">2017-12-03T15:36:00Z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שמואלי דן</vt:lpwstr>
  </property>
  <property fmtid="{D5CDD505-2E9C-101B-9397-08002B2CF9AE}" pid="4" name="CITY">
    <vt:lpwstr>ת"א</vt:lpwstr>
  </property>
  <property fmtid="{D5CDD505-2E9C-101B-9397-08002B2CF9AE}" pid="5" name="DATE">
    <vt:lpwstr>20020108</vt:lpwstr>
  </property>
  <property fmtid="{D5CDD505-2E9C-101B-9397-08002B2CF9AE}" pid="6" name="ISABSTRACT">
    <vt:lpwstr>Y</vt:lpwstr>
  </property>
  <property fmtid="{D5CDD505-2E9C-101B-9397-08002B2CF9AE}" pid="7" name="JUDGE">
    <vt:lpwstr>ג'ורג' קרא</vt:lpwstr>
  </property>
  <property fmtid="{D5CDD505-2E9C-101B-9397-08002B2CF9AE}" pid="8" name="LAWLISTTMP1">
    <vt:lpwstr>70301/499.a.1;448;029:2;144.a;452:2</vt:lpwstr>
  </property>
  <property fmtid="{D5CDD505-2E9C-101B-9397-08002B2CF9AE}" pid="9" name="LAWLISTTMP2">
    <vt:lpwstr>4216/007.a:2;007.c</vt:lpwstr>
  </property>
  <property fmtid="{D5CDD505-2E9C-101B-9397-08002B2CF9AE}" pid="10" name="LAWYER">
    <vt:lpwstr>איילה אורן;בן שאול דן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40282</vt:lpwstr>
  </property>
  <property fmtid="{D5CDD505-2E9C-101B-9397-08002B2CF9AE}" pid="28" name="PROCYEAR">
    <vt:lpwstr>01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6</vt:lpwstr>
  </property>
</Properties>
</file>