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sz w:val="24"/>
          <w:szCs w:val="24"/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bookmarkStart w:id="0" w:name="בית_משפט"/>
            <w:bookmarkStart w:id="1" w:name="זיהוי_תיק"/>
            <w:bookmarkEnd w:id="0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כפר</w:t>
            </w:r>
            <w:r>
              <w:rPr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2099/02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2" w:name="תיק_עיקרי"/>
            <w:bookmarkStart w:id="3" w:name="תיק_עיקרי"/>
            <w:bookmarkEnd w:id="3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1050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bookmarkStart w:id="4" w:name="שם_שופט"/>
            <w:bookmarkEnd w:id="4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564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מימון</w:t>
            </w:r>
            <w:r>
              <w:rPr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שעשוע</w:t>
            </w:r>
          </w:p>
        </w:tc>
        <w:tc>
          <w:tcPr>
            <w:tcW w:w="964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bookmarkStart w:id="5" w:name="תאריך"/>
            <w:bookmarkEnd w:id="5"/>
            <w:r>
              <w:rPr>
                <w:b/>
                <w:bCs/>
                <w:sz w:val="24"/>
                <w:szCs w:val="24"/>
              </w:rPr>
              <w:t>4.11.02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פמ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סולטאן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קוסאי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לג</w:t>
            </w:r>
            <w:r>
              <w:rPr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ולי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1"/>
        <w:spacing w:lineRule="auto" w:line="240"/>
        <w:ind w:end="0"/>
        <w:jc w:val="center"/>
        <w:rPr>
          <w:sz w:val="24"/>
          <w:szCs w:val="24"/>
        </w:rPr>
      </w:pPr>
      <w:bookmarkStart w:id="8" w:name="סוג_מסמך"/>
      <w:bookmarkEnd w:id="8"/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</w:p>
    <w:p>
      <w:pPr>
        <w:pStyle w:val="Heading1"/>
        <w:spacing w:lineRule="auto" w:line="240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bookmarkStart w:id="9" w:name="ABSTRACT_START"/>
      <w:bookmarkEnd w:id="9"/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בטירה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5.6.02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כדלקמן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2"/>
        </w:numPr>
        <w:spacing w:lineRule="auto" w:line="240"/>
        <w:ind w:hanging="360"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0.22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9034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 </w:t>
      </w:r>
      <w:r>
        <w:rPr>
          <w:sz w:val="24"/>
          <w:sz w:val="24"/>
          <w:szCs w:val="24"/>
          <w:rtl w:val="true"/>
        </w:rPr>
        <w:t>מוחבא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בחצר</w:t>
      </w:r>
      <w:r>
        <w:rPr>
          <w:sz w:val="24"/>
          <w:szCs w:val="24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ind w:hanging="36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 </w:t>
      </w:r>
      <w:r>
        <w:rPr>
          <w:sz w:val="24"/>
          <w:sz w:val="24"/>
          <w:szCs w:val="24"/>
          <w:rtl w:val="true"/>
        </w:rPr>
        <w:t>במטבח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המקרר</w:t>
      </w:r>
      <w:r>
        <w:rPr>
          <w:sz w:val="24"/>
          <w:szCs w:val="24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ind w:hanging="36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השינה</w:t>
      </w:r>
      <w:r>
        <w:rPr>
          <w:sz w:val="24"/>
          <w:szCs w:val="24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ind w:hanging="36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0.45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0.22</w:t>
      </w:r>
      <w:r>
        <w:rPr>
          <w:sz w:val="24"/>
          <w:szCs w:val="24"/>
          <w:rtl w:val="true"/>
        </w:rPr>
        <w:t xml:space="preserve"> -  </w:t>
      </w:r>
      <w:r>
        <w:rPr>
          <w:sz w:val="24"/>
          <w:sz w:val="24"/>
          <w:szCs w:val="24"/>
          <w:rtl w:val="true"/>
        </w:rPr>
        <w:t>מוחבאים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בחצר</w:t>
      </w:r>
      <w:r>
        <w:rPr>
          <w:sz w:val="24"/>
          <w:szCs w:val="24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ind w:hanging="36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7.62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קלצ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ניקוב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5.56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M-16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גליל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5.56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69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בחניית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מגולגלים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ובשקית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בסה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117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תואמים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טעונה</w:t>
      </w:r>
      <w:r>
        <w:rPr>
          <w:sz w:val="24"/>
          <w:szCs w:val="24"/>
          <w:rtl w:val="true"/>
        </w:rPr>
        <w:t>).</w:t>
      </w:r>
    </w:p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טרגדיה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מדוייקים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עיתוי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- "</w:t>
      </w: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1997</w:t>
      </w:r>
      <w:r>
        <w:rPr>
          <w:sz w:val="24"/>
          <w:szCs w:val="24"/>
          <w:rtl w:val="true"/>
        </w:rPr>
        <w:t xml:space="preserve">").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הוצגו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חוזרות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כגון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אישור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הימצאות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המגוון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תחמושת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בכמויות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גדולות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מותאמים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בחזקתו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BodyText"/>
        <w:spacing w:lineRule="auto" w:line="240"/>
        <w:ind w:end="0"/>
        <w:jc w:val="both"/>
        <w:rPr/>
      </w:pP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בחקירה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וגניבה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מהשנים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95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  <w:rtl w:val="true"/>
        </w:rPr>
        <w:t>–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99</w:t>
      </w:r>
      <w:r>
        <w:rPr>
          <w:sz w:val="24"/>
          <w:szCs w:val="24"/>
          <w:rtl w:val="true"/>
        </w:rPr>
        <w:t xml:space="preserve">'.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וקנסות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לתינוקת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בעבריינות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שלאחריהן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עזב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בחקלאות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מזדמנות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בהשכרת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להרצחו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הפסיק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99</w:t>
      </w:r>
      <w:r>
        <w:rPr>
          <w:sz w:val="24"/>
          <w:szCs w:val="24"/>
          <w:rtl w:val="true"/>
        </w:rPr>
        <w:t xml:space="preserve">',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מזדמנות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נבעו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הסתבכויותיו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הפליליות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מצומצמת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96</w:t>
      </w:r>
      <w:r>
        <w:rPr>
          <w:sz w:val="24"/>
          <w:szCs w:val="24"/>
          <w:rtl w:val="true"/>
        </w:rPr>
        <w:t xml:space="preserve">',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בפיקוח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מאמצים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הטרייה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לתפקוד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להערכת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במאמציו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וליציבות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שיאפשר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מאמציו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ותפקודו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המשפחתי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וגיוונה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התחמושת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מצביעים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גרידא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שיוצרת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מימושו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ופציעה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וחיסולי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חשבונות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בפרט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מתעצם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הקטלני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/>
      </w:pPr>
      <w:r>
        <w:rPr>
          <w:sz w:val="24"/>
          <w:sz w:val="24"/>
          <w:szCs w:val="24"/>
          <w:rtl w:val="true"/>
        </w:rPr>
        <w:t>מכך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נובעות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המתבטאת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אויבים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המתנכלים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ליטול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לידיו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הפסוקה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נוקשים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פ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Cs w:val="24"/>
        </w:rPr>
        <w:t>1964/01</w:t>
      </w:r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מ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Cs/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70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נתלוו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דווקא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מאויימים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הבעייתית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הסתבכויותיו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להעדיף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הפרטני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והמדיניות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האחידה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הזכיר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ושוחרר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התומכת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בעמדתו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/>
      </w:pP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מצאתי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התקיימו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מבוגר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בריאות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ולחילופין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פיזית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בעיתוי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וחלוף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לענייננו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גיסא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בחלקם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וברובם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לגופו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האחזות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בסיסמת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הקסם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תעניק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למחזיקי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חסינות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שבענייננו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סימני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אמיתות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המיידית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במשפטו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שחסכה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ניכר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בפעילותו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.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הודעה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2" w:name="Decision1"/>
      <w:bookmarkStart w:id="13" w:name="Decision1"/>
      <w:bookmarkEnd w:id="13"/>
    </w:p>
    <w:p>
      <w:pPr>
        <w:pStyle w:val="Normal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תשס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 w:val="24"/>
          <w:szCs w:val="24"/>
          <w:rtl w:val="true"/>
        </w:rPr>
        <w:t>נובמב</w:t>
      </w:r>
      <w:r>
        <w:rPr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>)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4077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77"/>
      </w:tblGrid>
      <w:tr>
        <w:trPr/>
        <w:tc>
          <w:tcPr>
            <w:tcW w:w="407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מימון</w:t>
            </w:r>
            <w:r>
              <w:rPr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שעשוע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וניסוח</w:t>
      </w:r>
    </w:p>
    <w:sectPr>
      <w:headerReference w:type="default" r:id="rId3"/>
      <w:footerReference w:type="default" r:id="rId4"/>
      <w:type w:val="nextPage"/>
      <w:pgSz w:w="11906" w:h="16838"/>
      <w:pgMar w:left="1797" w:right="1797" w:gutter="0" w:header="720" w:top="1418" w:footer="720" w:bottom="1440"/>
      <w:lnNumType w:countBy="1" w:restart="newPage" w:distance="283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/Users/liorb/Downloads/study2025-p2/s022099.doc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2099/02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סולטאן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קוסאי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alertInvalidDocument" w:val="-1"/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sz w:val="24"/>
      <w:szCs w:val="24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11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2010-03-12T21:07:00Z</dcterms:created>
  <dc:creator>Dror OZeri</dc:creator>
  <dc:description/>
  <cp:keywords/>
  <dc:language>en-IL</dc:language>
  <cp:lastModifiedBy>eli</cp:lastModifiedBy>
  <cp:lastPrinted>2002-10-23T09:19:00Z</cp:lastPrinted>
  <dcterms:modified xsi:type="dcterms:W3CDTF">2010-03-12T21:07:00Z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סולטאן קוסאי</vt:lpwstr>
  </property>
  <property fmtid="{D5CDD505-2E9C-101B-9397-08002B2CF9AE}" pid="4" name="CITY">
    <vt:lpwstr>כ"ס</vt:lpwstr>
  </property>
  <property fmtid="{D5CDD505-2E9C-101B-9397-08002B2CF9AE}" pid="5" name="DATE">
    <vt:lpwstr>20021104</vt:lpwstr>
  </property>
  <property fmtid="{D5CDD505-2E9C-101B-9397-08002B2CF9AE}" pid="6" name="DBPath">
    <vt:lpwstr>prod\esdynamic.nsf</vt:lpwstr>
  </property>
  <property fmtid="{D5CDD505-2E9C-101B-9397-08002B2CF9AE}" pid="7" name="DBServer">
    <vt:lpwstr>CN=KS-001/OU=KfarSava/OU=Server/O=Courts</vt:lpwstr>
  </property>
  <property fmtid="{D5CDD505-2E9C-101B-9397-08002B2CF9AE}" pid="8" name="ISABSTRACT">
    <vt:lpwstr>Y</vt:lpwstr>
  </property>
  <property fmtid="{D5CDD505-2E9C-101B-9397-08002B2CF9AE}" pid="9" name="JUDGE">
    <vt:lpwstr>ניצה מימון-שעשוע</vt:lpwstr>
  </property>
  <property fmtid="{D5CDD505-2E9C-101B-9397-08002B2CF9AE}" pid="10" name="LAWYER">
    <vt:lpwstr>ג'לג'ולי</vt:lpwstr>
  </property>
  <property fmtid="{D5CDD505-2E9C-101B-9397-08002B2CF9AE}" pid="11" name="NameForLog">
    <vt:lpwstr>            </vt:lpwstr>
  </property>
  <property fmtid="{D5CDD505-2E9C-101B-9397-08002B2CF9AE}" pid="12" name="PROCESS">
    <vt:lpwstr>תפ</vt:lpwstr>
  </property>
  <property fmtid="{D5CDD505-2E9C-101B-9397-08002B2CF9AE}" pid="13" name="PROCNUM">
    <vt:lpwstr>2099</vt:lpwstr>
  </property>
  <property fmtid="{D5CDD505-2E9C-101B-9397-08002B2CF9AE}" pid="14" name="PROCYEAR">
    <vt:lpwstr>02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WORDNUMPAGES">
    <vt:lpwstr>4</vt:lpwstr>
  </property>
  <property fmtid="{D5CDD505-2E9C-101B-9397-08002B2CF9AE}" pid="18" name="decisionsNumber">
    <vt:r8>1</vt:r8>
  </property>
</Properties>
</file>