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2" w:type="dxa"/>
        <w:jc w:val="center"/>
        <w:tblInd w:w="0" w:type="dxa"/>
        <w:tblLayout w:type="fixed"/>
        <w:tblCellMar>
          <w:top w:w="0" w:type="dxa"/>
          <w:start w:w="108" w:type="dxa"/>
          <w:bottom w:w="0" w:type="dxa"/>
          <w:end w:w="108" w:type="dxa"/>
        </w:tblCellMar>
      </w:tblPr>
      <w:tblGrid>
        <w:gridCol w:w="6486"/>
        <w:gridCol w:w="2036"/>
      </w:tblGrid>
      <w:tr>
        <w:trPr>
          <w:trHeight w:val="418" w:hRule="exact"/>
        </w:trPr>
        <w:tc>
          <w:tcPr>
            <w:tcW w:w="8522"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בבאר שבע</w:t>
            </w:r>
          </w:p>
        </w:tc>
      </w:tr>
      <w:tr>
        <w:trPr>
          <w:trHeight w:val="337" w:hRule="atLeast"/>
        </w:trPr>
        <w:tc>
          <w:tcPr>
            <w:tcW w:w="6486" w:type="dxa"/>
            <w:tcBorders/>
          </w:tcPr>
          <w:p>
            <w:pPr>
              <w:pStyle w:val="Normal"/>
              <w:ind w:end="0"/>
              <w:jc w:val="start"/>
              <w:rPr/>
            </w:pPr>
            <w:r>
              <w:rPr>
                <w:b/>
                <w:b/>
                <w:bCs/>
                <w:sz w:val="26"/>
                <w:sz w:val="26"/>
                <w:szCs w:val="26"/>
                <w:rtl w:val="true"/>
              </w:rPr>
              <w:t>תפ</w:t>
            </w:r>
            <w:r>
              <w:rPr>
                <w:b/>
                <w:bCs/>
                <w:sz w:val="26"/>
                <w:szCs w:val="26"/>
                <w:rtl w:val="true"/>
              </w:rPr>
              <w:t>"</w:t>
            </w:r>
            <w:r>
              <w:rPr>
                <w:b/>
                <w:b/>
                <w:bCs/>
                <w:sz w:val="26"/>
                <w:sz w:val="26"/>
                <w:szCs w:val="26"/>
                <w:rtl w:val="true"/>
              </w:rPr>
              <w:t>ח</w:t>
            </w:r>
            <w:r>
              <w:rPr>
                <w:rFonts w:cs="Times New Roman"/>
                <w:b/>
                <w:b/>
                <w:bCs/>
                <w:sz w:val="26"/>
                <w:sz w:val="26"/>
                <w:szCs w:val="26"/>
                <w:rtl w:val="true"/>
              </w:rPr>
              <w:t xml:space="preserve"> </w:t>
            </w:r>
            <w:r>
              <w:rPr>
                <w:b/>
                <w:bCs/>
                <w:sz w:val="26"/>
                <w:szCs w:val="26"/>
              </w:rPr>
              <w:t>1025-09</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w:t>
            </w:r>
            <w:r>
              <w:rPr>
                <w:rFonts w:cs="Times New Roman"/>
                <w:b/>
                <w:b/>
                <w:bCs/>
                <w:sz w:val="26"/>
                <w:sz w:val="26"/>
                <w:szCs w:val="26"/>
                <w:rtl w:val="true"/>
              </w:rPr>
              <w:t xml:space="preserve"> </w:t>
            </w:r>
            <w:r>
              <w:rPr>
                <w:b/>
                <w:b/>
                <w:bCs/>
                <w:sz w:val="26"/>
                <w:sz w:val="26"/>
                <w:szCs w:val="26"/>
                <w:rtl w:val="true"/>
              </w:rPr>
              <w:t>מחוז</w:t>
            </w:r>
            <w:r>
              <w:rPr>
                <w:rFonts w:cs="Times New Roman"/>
                <w:b/>
                <w:b/>
                <w:bCs/>
                <w:sz w:val="26"/>
                <w:sz w:val="26"/>
                <w:szCs w:val="26"/>
                <w:rtl w:val="true"/>
              </w:rPr>
              <w:t xml:space="preserve"> </w:t>
            </w:r>
            <w:r>
              <w:rPr>
                <w:b/>
                <w:b/>
                <w:bCs/>
                <w:sz w:val="26"/>
                <w:sz w:val="26"/>
                <w:szCs w:val="26"/>
                <w:rtl w:val="true"/>
              </w:rPr>
              <w:t>דרום</w:t>
            </w:r>
            <w:r>
              <w:rPr>
                <w:b/>
                <w:bCs/>
                <w:sz w:val="26"/>
                <w:szCs w:val="26"/>
                <w:rtl w:val="true"/>
              </w:rPr>
              <w:t>-</w:t>
            </w:r>
            <w:r>
              <w:rPr>
                <w:b/>
                <w:b/>
                <w:bCs/>
                <w:sz w:val="26"/>
                <w:sz w:val="26"/>
                <w:szCs w:val="26"/>
                <w:rtl w:val="true"/>
              </w:rPr>
              <w:t>פלילי</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עמאצי</w:t>
            </w:r>
            <w:r>
              <w:rPr>
                <w:b/>
                <w:bCs/>
                <w:sz w:val="26"/>
                <w:szCs w:val="26"/>
                <w:rtl w:val="true"/>
              </w:rPr>
              <w:t>(</w:t>
            </w:r>
            <w:r>
              <w:rPr>
                <w:b/>
                <w:b/>
                <w:bCs/>
                <w:sz w:val="26"/>
                <w:sz w:val="26"/>
                <w:szCs w:val="26"/>
                <w:rtl w:val="true"/>
              </w:rPr>
              <w:t>עציר</w:t>
            </w:r>
            <w:r>
              <w:rPr>
                <w:b/>
                <w:bCs/>
                <w:sz w:val="26"/>
                <w:szCs w:val="26"/>
                <w:rtl w:val="true"/>
              </w:rPr>
              <w:t>)</w:t>
            </w:r>
          </w:p>
          <w:p>
            <w:pPr>
              <w:pStyle w:val="Header"/>
              <w:ind w:end="0"/>
              <w:jc w:val="start"/>
              <w:rPr>
                <w:b/>
                <w:bCs/>
                <w:sz w:val="28"/>
                <w:szCs w:val="28"/>
              </w:rPr>
            </w:pPr>
            <w:r>
              <w:rPr>
                <w:b/>
                <w:bCs/>
                <w:sz w:val="28"/>
                <w:szCs w:val="28"/>
                <w:rtl w:val="true"/>
              </w:rPr>
            </w:r>
          </w:p>
        </w:tc>
        <w:tc>
          <w:tcPr>
            <w:tcW w:w="2036" w:type="dxa"/>
            <w:tcBorders/>
          </w:tcPr>
          <w:p>
            <w:pPr>
              <w:pStyle w:val="Header"/>
              <w:snapToGrid w:val="false"/>
              <w:ind w:end="0"/>
              <w:jc w:val="end"/>
              <w:rPr>
                <w:sz w:val="28"/>
                <w:szCs w:val="28"/>
              </w:rPr>
            </w:pPr>
            <w:r>
              <w:rPr>
                <w:sz w:val="28"/>
                <w:szCs w:val="28"/>
                <w:rtl w:val="true"/>
              </w:rPr>
            </w:r>
          </w:p>
        </w:tc>
      </w:tr>
    </w:tbl>
    <w:p>
      <w:pPr>
        <w:pStyle w:val="Header"/>
        <w:ind w:end="0"/>
        <w:jc w:val="start"/>
        <w:rPr/>
      </w:pPr>
      <w:r>
        <w:rPr>
          <w:rFonts w:cs="Times New Roman"/>
          <w:rtl w:val="true"/>
        </w:rPr>
        <w:t xml:space="preserve"> </w:t>
      </w:r>
    </w:p>
    <w:p>
      <w:pPr>
        <w:pStyle w:val="Header"/>
        <w:ind w:end="0"/>
        <w:jc w:val="start"/>
        <w:rPr>
          <w:rFonts w:cs="Times New Roman"/>
          <w:b/>
          <w:bCs/>
          <w:sz w:val="26"/>
          <w:szCs w:val="28"/>
        </w:rPr>
      </w:pPr>
      <w:r>
        <w:rPr>
          <w:rFonts w:cs="Times New Roman"/>
          <w:b/>
          <w:bCs/>
          <w:sz w:val="26"/>
          <w:szCs w:val="28"/>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Arial"/>
                <w:b/>
                <w:bCs/>
              </w:rPr>
            </w:pPr>
            <w:r>
              <w:rPr>
                <w:rFonts w:ascii="Arial" w:hAnsi="Arial" w:cs="Arial"/>
                <w:b/>
                <w:b/>
                <w:bCs/>
                <w:rtl w:val="true"/>
              </w:rPr>
              <w:t>ב</w:t>
            </w:r>
            <w:r>
              <w:rPr>
                <w:rFonts w:ascii="Arial" w:hAnsi="Arial" w:cs="Arial"/>
                <w:b/>
                <w:b/>
                <w:bCs/>
                <w:rtl w:val="true"/>
              </w:rPr>
              <w:t>פני</w:t>
            </w:r>
            <w:r>
              <w:rPr>
                <w:rFonts w:cs="Arial" w:ascii="Arial" w:hAnsi="Arial"/>
                <w:b/>
                <w:bCs/>
                <w:rtl w:val="true"/>
              </w:rPr>
              <w:t>:</w:t>
            </w:r>
            <w:r>
              <w:rPr>
                <w:rFonts w:cs="Arial" w:ascii="Arial" w:hAnsi="Arial"/>
                <w:b/>
                <w:bCs/>
                <w:rtl w:val="true"/>
              </w:rPr>
              <w:t xml:space="preserve"> </w:t>
            </w:r>
          </w:p>
        </w:tc>
        <w:tc>
          <w:tcPr>
            <w:tcW w:w="7897" w:type="dxa"/>
            <w:gridSpan w:val="2"/>
            <w:tcBorders/>
          </w:tcPr>
          <w:p>
            <w:pPr>
              <w:pStyle w:val="Normal"/>
              <w:ind w:end="0"/>
              <w:jc w:val="start"/>
              <w:rPr>
                <w:rFonts w:ascii="Arial" w:hAnsi="Arial" w:cs="Arial"/>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w:t>
            </w:r>
            <w:r>
              <w:rPr>
                <w:rFonts w:ascii="Arial" w:hAnsi="Arial" w:cs="Arial"/>
                <w:b/>
                <w:b/>
                <w:bCs/>
                <w:rtl w:val="true"/>
              </w:rPr>
              <w:t>שופטת</w:t>
            </w:r>
            <w:r>
              <w:rPr>
                <w:rFonts w:ascii="Arial" w:hAnsi="Arial" w:cs="Arial"/>
                <w:b/>
                <w:b/>
                <w:bCs/>
                <w:rtl w:val="true"/>
              </w:rPr>
              <w:t xml:space="preserve"> ר</w:t>
            </w:r>
            <w:r>
              <w:rPr>
                <w:rFonts w:cs="Arial" w:ascii="Arial" w:hAnsi="Arial"/>
                <w:b/>
                <w:bCs/>
                <w:rtl w:val="true"/>
              </w:rPr>
              <w:t xml:space="preserve">. </w:t>
            </w:r>
            <w:r>
              <w:rPr>
                <w:rFonts w:ascii="Arial" w:hAnsi="Arial" w:cs="Arial"/>
                <w:b/>
                <w:b/>
                <w:bCs/>
                <w:rtl w:val="true"/>
              </w:rPr>
              <w:t>אבידע</w:t>
            </w:r>
            <w:r>
              <w:rPr>
                <w:rFonts w:ascii="Arial" w:hAnsi="Arial" w:cs="Arial"/>
                <w:b/>
                <w:b/>
                <w:bCs/>
                <w:rtl w:val="true"/>
              </w:rPr>
              <w:t xml:space="preserve"> </w:t>
            </w:r>
            <w:r>
              <w:rPr>
                <w:rFonts w:ascii="Arial" w:hAnsi="Arial" w:cs="Arial"/>
                <w:b/>
                <w:b/>
                <w:bCs/>
                <w:rtl w:val="true"/>
              </w:rPr>
              <w:t>–</w:t>
            </w:r>
            <w:r>
              <w:rPr>
                <w:rFonts w:ascii="Arial" w:hAnsi="Arial" w:cs="Arial"/>
                <w:b/>
                <w:b/>
                <w:bCs/>
                <w:rtl w:val="true"/>
              </w:rPr>
              <w:t xml:space="preserve"> אב</w:t>
            </w:r>
            <w:r>
              <w:rPr>
                <w:rFonts w:cs="Arial" w:ascii="Arial" w:hAnsi="Arial"/>
                <w:b/>
                <w:bCs/>
                <w:rtl w:val="true"/>
              </w:rPr>
              <w:t>"</w:t>
            </w:r>
            <w:r>
              <w:rPr>
                <w:rFonts w:ascii="Arial" w:hAnsi="Arial" w:cs="Arial"/>
                <w:b/>
                <w:b/>
                <w:bCs/>
                <w:rtl w:val="true"/>
              </w:rPr>
              <w:t>ד</w:t>
            </w:r>
          </w:p>
          <w:p>
            <w:pPr>
              <w:pStyle w:val="Normal"/>
              <w:ind w:end="0"/>
              <w:jc w:val="start"/>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w:t>
            </w:r>
            <w:r>
              <w:rPr>
                <w:rFonts w:ascii="Arial" w:hAnsi="Arial" w:cs="Arial"/>
                <w:b/>
                <w:b/>
                <w:bCs/>
                <w:rtl w:val="true"/>
              </w:rPr>
              <w:t>שופטת</w:t>
            </w:r>
            <w:r>
              <w:rPr>
                <w:rFonts w:ascii="Arial" w:hAnsi="Arial" w:cs="Arial"/>
                <w:b/>
                <w:b/>
                <w:bCs/>
                <w:rtl w:val="true"/>
              </w:rPr>
              <w:t xml:space="preserve">  ח</w:t>
            </w:r>
            <w:r>
              <w:rPr>
                <w:rFonts w:cs="Arial" w:ascii="Arial" w:hAnsi="Arial"/>
                <w:b/>
                <w:bCs/>
                <w:rtl w:val="true"/>
              </w:rPr>
              <w:t xml:space="preserve">. </w:t>
            </w:r>
            <w:r>
              <w:rPr>
                <w:rFonts w:ascii="Arial" w:hAnsi="Arial" w:cs="Arial"/>
                <w:b/>
                <w:b/>
                <w:bCs/>
                <w:rtl w:val="true"/>
              </w:rPr>
              <w:t>סלוטקי</w:t>
            </w:r>
          </w:p>
          <w:p>
            <w:pPr>
              <w:pStyle w:val="Normal"/>
              <w:ind w:end="0"/>
              <w:jc w:val="start"/>
              <w:rPr>
                <w:rFonts w:ascii="Arial" w:hAnsi="Arial" w:cs="Arial"/>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w:t>
            </w:r>
            <w:r>
              <w:rPr>
                <w:rFonts w:ascii="Arial" w:hAnsi="Arial" w:cs="Arial"/>
                <w:b/>
                <w:b/>
                <w:bCs/>
                <w:rtl w:val="true"/>
              </w:rPr>
              <w:t>שופט</w:t>
            </w:r>
            <w:r>
              <w:rPr>
                <w:rFonts w:ascii="Arial" w:hAnsi="Arial" w:cs="Arial"/>
                <w:b/>
                <w:b/>
                <w:bCs/>
                <w:rtl w:val="true"/>
              </w:rPr>
              <w:t xml:space="preserve">  מ</w:t>
            </w:r>
            <w:r>
              <w:rPr>
                <w:rFonts w:cs="Arial" w:ascii="Arial" w:hAnsi="Arial"/>
                <w:b/>
                <w:bCs/>
                <w:rtl w:val="true"/>
              </w:rPr>
              <w:t xml:space="preserve">. </w:t>
            </w:r>
            <w:r>
              <w:rPr>
                <w:rFonts w:ascii="Arial" w:hAnsi="Arial" w:cs="Arial"/>
                <w:b/>
                <w:b/>
                <w:bCs/>
                <w:rtl w:val="true"/>
              </w:rPr>
              <w:t>לוי</w:t>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bookmarkStart w:id="0" w:name="LastJudge"/>
            <w:bookmarkStart w:id="1" w:name="FirstLawyer"/>
            <w:bookmarkStart w:id="2" w:name="FirstAppellant"/>
            <w:bookmarkStart w:id="3" w:name="LastJudge"/>
            <w:bookmarkStart w:id="4" w:name="FirstLawyer"/>
            <w:bookmarkStart w:id="5" w:name="FirstAppellant"/>
            <w:bookmarkEnd w:id="3"/>
            <w:bookmarkEnd w:id="4"/>
            <w:bookmarkEnd w:id="5"/>
          </w:p>
          <w:p>
            <w:pPr>
              <w:pStyle w:val="Normal"/>
              <w:ind w:end="0"/>
              <w:jc w:val="both"/>
              <w:rPr>
                <w:rFonts w:ascii="Arial" w:hAnsi="Arial" w:cs="Arial"/>
                <w:b/>
                <w:bCs/>
              </w:rPr>
            </w:pPr>
            <w:r>
              <w:rPr>
                <w:rFonts w:ascii="Arial" w:hAnsi="Arial" w:cs="Arial"/>
                <w:b/>
                <w:b/>
                <w:bCs/>
                <w:rtl w:val="true"/>
              </w:rPr>
              <w:t>בעניין</w:t>
            </w:r>
            <w:r>
              <w:rPr>
                <w:rFonts w:cs="Arial" w:ascii="Arial" w:hAnsi="Arial"/>
                <w:b/>
                <w:bCs/>
                <w:rtl w:val="true"/>
              </w:rPr>
              <w:t>:</w:t>
            </w:r>
          </w:p>
        </w:tc>
        <w:tc>
          <w:tcPr>
            <w:tcW w:w="4126" w:type="dxa"/>
            <w:tcBorders/>
          </w:tcPr>
          <w:p>
            <w:pPr>
              <w:pStyle w:val="Normal"/>
              <w:snapToGrid w:val="false"/>
              <w:ind w:end="0"/>
              <w:jc w:val="both"/>
              <w:rPr>
                <w:rFonts w:ascii="Arial" w:hAnsi="Arial" w:cs="Arial"/>
                <w:b/>
                <w:bCs/>
              </w:rPr>
            </w:pPr>
            <w:r>
              <w:rPr>
                <w:rFonts w:cs="Arial" w:ascii="Arial" w:hAnsi="Arial"/>
                <w:b/>
                <w:bCs/>
                <w:rtl w:val="true"/>
              </w:rPr>
            </w:r>
          </w:p>
          <w:p>
            <w:pPr>
              <w:pStyle w:val="Normal"/>
              <w:ind w:end="0"/>
              <w:jc w:val="start"/>
              <w:rPr>
                <w:b/>
                <w:bCs/>
              </w:rPr>
            </w:pPr>
            <w:r>
              <w:rPr>
                <w:rFonts w:ascii="Arial" w:hAnsi="Arial" w:cs="Arial"/>
                <w:b/>
                <w:b/>
                <w:bCs/>
                <w:rtl w:val="true"/>
              </w:rPr>
              <w:t>מדינת ישראל</w:t>
            </w:r>
          </w:p>
          <w:p>
            <w:pPr>
              <w:pStyle w:val="Normal"/>
              <w:ind w:end="0"/>
              <w:jc w:val="both"/>
              <w:rPr>
                <w:rFonts w:ascii="Arial" w:hAnsi="Arial" w:cs="Arial"/>
                <w:b/>
                <w:bCs/>
              </w:rPr>
            </w:pPr>
            <w:r>
              <w:rPr>
                <w:rFonts w:ascii="Arial" w:hAnsi="Arial" w:cs="Arial"/>
                <w:b/>
                <w:b/>
                <w:bCs/>
                <w:rtl w:val="true"/>
              </w:rPr>
              <w:t>ע</w:t>
            </w:r>
            <w:r>
              <w:rPr>
                <w:rFonts w:cs="Arial" w:ascii="Arial" w:hAnsi="Arial"/>
                <w:b/>
                <w:bCs/>
                <w:rtl w:val="true"/>
              </w:rPr>
              <w:t>"</w:t>
            </w:r>
            <w:r>
              <w:rPr>
                <w:rFonts w:ascii="Arial" w:hAnsi="Arial" w:cs="Arial"/>
                <w:b/>
                <w:b/>
                <w:bCs/>
                <w:rtl w:val="true"/>
              </w:rPr>
              <w:t>י ב</w:t>
            </w:r>
            <w:r>
              <w:rPr>
                <w:rFonts w:cs="Arial" w:ascii="Arial" w:hAnsi="Arial"/>
                <w:b/>
                <w:bCs/>
                <w:rtl w:val="true"/>
              </w:rPr>
              <w:t>"</w:t>
            </w:r>
            <w:r>
              <w:rPr>
                <w:rFonts w:ascii="Arial" w:hAnsi="Arial" w:cs="Arial"/>
                <w:b/>
                <w:b/>
                <w:bCs/>
                <w:rtl w:val="true"/>
              </w:rPr>
              <w:t>כ עו</w:t>
            </w:r>
            <w:r>
              <w:rPr>
                <w:rFonts w:cs="Arial" w:ascii="Arial" w:hAnsi="Arial"/>
                <w:b/>
                <w:bCs/>
                <w:rtl w:val="true"/>
              </w:rPr>
              <w:t>"</w:t>
            </w:r>
            <w:r>
              <w:rPr>
                <w:rFonts w:ascii="Arial" w:hAnsi="Arial" w:cs="Arial"/>
                <w:b/>
                <w:b/>
                <w:bCs/>
                <w:rtl w:val="true"/>
              </w:rPr>
              <w:t>ד אלכס דרנבוים</w:t>
            </w:r>
          </w:p>
        </w:tc>
        <w:tc>
          <w:tcPr>
            <w:tcW w:w="3771" w:type="dxa"/>
            <w:tcBorders/>
          </w:tcPr>
          <w:p>
            <w:pPr>
              <w:pStyle w:val="Normal"/>
              <w:snapToGrid w:val="false"/>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4126" w:type="dxa"/>
            <w:tcBorders/>
          </w:tcPr>
          <w:p>
            <w:pPr>
              <w:pStyle w:val="Normal"/>
              <w:snapToGrid w:val="false"/>
              <w:ind w:end="0"/>
              <w:jc w:val="both"/>
              <w:rPr>
                <w:rFonts w:ascii="Arial" w:hAnsi="Arial" w:cs="Arial"/>
                <w:b/>
                <w:bCs/>
              </w:rPr>
            </w:pPr>
            <w:r>
              <w:rPr>
                <w:rFonts w:cs="Arial" w:ascii="Arial" w:hAnsi="Arial"/>
                <w:b/>
                <w:bCs/>
                <w:rtl w:val="true"/>
              </w:rPr>
            </w:r>
          </w:p>
        </w:tc>
        <w:tc>
          <w:tcPr>
            <w:tcW w:w="3771" w:type="dxa"/>
            <w:tcBorders/>
          </w:tcPr>
          <w:p>
            <w:pPr>
              <w:pStyle w:val="Normal"/>
              <w:ind w:end="0"/>
              <w:jc w:val="end"/>
              <w:rPr/>
            </w:pPr>
            <w:r>
              <w:rPr>
                <w:rFonts w:ascii="Arial" w:hAnsi="Arial" w:cs="Arial"/>
                <w:b/>
                <w:b/>
                <w:bCs/>
                <w:rtl w:val="true"/>
              </w:rPr>
              <w:t>ה</w:t>
            </w:r>
            <w:r>
              <w:rPr>
                <w:rFonts w:ascii="Arial" w:hAnsi="Arial" w:cs="Arial"/>
                <w:b/>
                <w:b/>
                <w:bCs/>
                <w:rtl w:val="true"/>
              </w:rPr>
              <w:t>מאשימה</w:t>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7897" w:type="dxa"/>
            <w:gridSpan w:val="2"/>
            <w:tcBorders/>
          </w:tcPr>
          <w:p>
            <w:pPr>
              <w:pStyle w:val="Normal"/>
              <w:snapToGrid w:val="false"/>
              <w:ind w:end="0"/>
              <w:jc w:val="center"/>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ascii="Arial" w:hAnsi="Arial" w:cs="Arial"/>
                <w:b/>
                <w:b/>
                <w:bCs/>
                <w:rtl w:val="true"/>
              </w:rPr>
              <w:t>נגד</w:t>
            </w:r>
          </w:p>
          <w:p>
            <w:pPr>
              <w:pStyle w:val="Normal"/>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4126" w:type="dxa"/>
            <w:tcBorders/>
          </w:tcPr>
          <w:p>
            <w:pPr>
              <w:pStyle w:val="Normal"/>
              <w:ind w:end="0"/>
              <w:jc w:val="both"/>
              <w:rPr>
                <w:b/>
                <w:bCs/>
              </w:rPr>
            </w:pPr>
            <w:r>
              <w:rPr>
                <w:b/>
                <w:b/>
                <w:bCs/>
                <w:rtl w:val="true"/>
              </w:rPr>
              <w:t>מחמד</w:t>
            </w:r>
            <w:r>
              <w:rPr>
                <w:rFonts w:cs="Times New Roman"/>
                <w:b/>
                <w:b/>
                <w:bCs/>
                <w:rtl w:val="true"/>
              </w:rPr>
              <w:t xml:space="preserve"> </w:t>
            </w:r>
            <w:r>
              <w:rPr>
                <w:b/>
                <w:b/>
                <w:bCs/>
                <w:rtl w:val="true"/>
              </w:rPr>
              <w:t>עמאצי</w:t>
            </w:r>
          </w:p>
          <w:p>
            <w:pPr>
              <w:pStyle w:val="Normal"/>
              <w:ind w:end="0"/>
              <w:jc w:val="both"/>
              <w:rPr>
                <w:b/>
                <w:bCs/>
              </w:rPr>
            </w:pP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חביב</w:t>
            </w:r>
            <w:r>
              <w:rPr>
                <w:rFonts w:cs="Times New Roman"/>
                <w:b/>
                <w:b/>
                <w:bCs/>
                <w:rtl w:val="true"/>
              </w:rPr>
              <w:t xml:space="preserve"> </w:t>
            </w:r>
            <w:r>
              <w:rPr>
                <w:b/>
                <w:b/>
                <w:bCs/>
                <w:rtl w:val="true"/>
              </w:rPr>
              <w:t>לביב</w:t>
            </w:r>
          </w:p>
        </w:tc>
        <w:tc>
          <w:tcPr>
            <w:tcW w:w="3771" w:type="dxa"/>
            <w:tcBorders/>
          </w:tcPr>
          <w:p>
            <w:pPr>
              <w:pStyle w:val="Normal"/>
              <w:snapToGrid w:val="false"/>
              <w:ind w:end="0"/>
              <w:jc w:val="end"/>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4126" w:type="dxa"/>
            <w:tcBorders/>
          </w:tcPr>
          <w:p>
            <w:pPr>
              <w:pStyle w:val="Normal"/>
              <w:snapToGrid w:val="false"/>
              <w:ind w:end="0"/>
              <w:jc w:val="both"/>
              <w:rPr>
                <w:rFonts w:ascii="Arial" w:hAnsi="Arial" w:cs="Arial"/>
                <w:b/>
                <w:bCs/>
              </w:rPr>
            </w:pPr>
            <w:r>
              <w:rPr>
                <w:rFonts w:cs="Arial" w:ascii="Arial" w:hAnsi="Arial"/>
                <w:b/>
                <w:bCs/>
                <w:rtl w:val="true"/>
              </w:rPr>
            </w:r>
          </w:p>
        </w:tc>
        <w:tc>
          <w:tcPr>
            <w:tcW w:w="3771" w:type="dxa"/>
            <w:tcBorders/>
          </w:tcPr>
          <w:p>
            <w:pPr>
              <w:pStyle w:val="Normal"/>
              <w:ind w:end="0"/>
              <w:jc w:val="end"/>
              <w:rPr>
                <w:rFonts w:ascii="Arial" w:hAnsi="Arial" w:cs="Arial"/>
                <w:b/>
                <w:bCs/>
              </w:rPr>
            </w:pPr>
            <w:r>
              <w:rPr>
                <w:rFonts w:ascii="Arial" w:hAnsi="Arial" w:cs="Arial"/>
                <w:b/>
                <w:b/>
                <w:bCs/>
                <w:rtl w:val="true"/>
              </w:rPr>
              <w:t>ה</w:t>
            </w:r>
            <w:r>
              <w:rPr>
                <w:rFonts w:ascii="Arial" w:hAnsi="Arial" w:cs="Arial"/>
                <w:b/>
                <w:b/>
                <w:bCs/>
                <w:rtl w:val="true"/>
              </w:rPr>
              <w:t>נאשם</w:t>
            </w:r>
          </w:p>
        </w:tc>
      </w:tr>
    </w:tbl>
    <w:p>
      <w:pPr>
        <w:pStyle w:val="Normal"/>
        <w:ind w:end="0"/>
        <w:jc w:val="start"/>
        <w:rPr/>
      </w:pPr>
      <w:r>
        <w:rPr>
          <w:rtl w:val="true"/>
        </w:rPr>
      </w:r>
      <w:bookmarkStart w:id="6" w:name="LawTable"/>
      <w:bookmarkStart w:id="7" w:name="LawTable"/>
      <w:bookmarkEnd w:id="7"/>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111</w:t>
        </w:r>
      </w:hyperlink>
      <w:r>
        <w:rPr>
          <w:rFonts w:cs="FrankRuehl" w:ascii="FrankRuehl" w:hAnsi="FrankRuehl"/>
          <w:rtl w:val="true"/>
        </w:rPr>
        <w:t xml:space="preserve">, </w:t>
      </w:r>
      <w:hyperlink r:id="rId4">
        <w:r>
          <w:rPr>
            <w:rStyle w:val="Hyperlink"/>
            <w:rFonts w:cs="FrankRuehl" w:ascii="FrankRuehl" w:hAnsi="FrankRuehl"/>
            <w:color w:val="0000FF"/>
            <w:u w:val="single"/>
          </w:rPr>
          <w:t>114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143</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305</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0">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12">
        <w:r>
          <w:rPr>
            <w:rStyle w:val="Hyperlink"/>
            <w:rFonts w:ascii="FrankRuehl" w:hAnsi="FrankRuehl" w:cs="FrankRuehl"/>
            <w:color w:val="0000FF"/>
            <w:u w:val="single"/>
            <w:rtl w:val="true"/>
          </w:rPr>
          <w:t xml:space="preserve">תקנות ההגנה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שעת</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חירום</w:t>
        </w:r>
        <w:r>
          <w:rPr>
            <w:rStyle w:val="Hyperlink"/>
            <w:rFonts w:cs="FrankRuehl" w:ascii="FrankRuehl" w:hAnsi="FrankRuehl"/>
            <w:color w:val="0000FF"/>
            <w:u w:val="single"/>
            <w:rtl w:val="true"/>
          </w:rPr>
          <w:t xml:space="preserve">), </w:t>
        </w:r>
        <w:r>
          <w:rPr>
            <w:rStyle w:val="Hyperlink"/>
            <w:rFonts w:cs="FrankRuehl" w:ascii="FrankRuehl" w:hAnsi="FrankRuehl"/>
            <w:color w:val="0000FF"/>
            <w:u w:val="single"/>
          </w:rPr>
          <w:t>1945</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3">
        <w:r>
          <w:rPr>
            <w:rStyle w:val="Hyperlink"/>
            <w:rFonts w:cs="FrankRuehl" w:ascii="FrankRuehl" w:hAnsi="FrankRuehl"/>
            <w:color w:val="0000FF"/>
            <w:u w:val="single"/>
          </w:rPr>
          <w:t>85</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8" w:name="LawTable_End"/>
      <w:bookmarkStart w:id="9" w:name="LawTable_End"/>
      <w:bookmarkEnd w:id="9"/>
    </w:p>
    <w:p>
      <w:pPr>
        <w:pStyle w:val="Normal"/>
        <w:ind w:end="0"/>
        <w:jc w:val="start"/>
        <w:rPr>
          <w:b/>
          <w:bCs/>
        </w:rPr>
      </w:pPr>
      <w:r>
        <w:rPr>
          <w:b/>
          <w:bCs/>
          <w:rtl w:val="true"/>
        </w:rPr>
      </w:r>
    </w:p>
    <w:p>
      <w:pPr>
        <w:pStyle w:val="Normal"/>
        <w:ind w:end="0"/>
        <w:jc w:val="start"/>
        <w:rPr>
          <w:b/>
          <w:bCs/>
        </w:rPr>
      </w:pPr>
      <w:r>
        <w:rPr>
          <w:b/>
          <w:bCs/>
          <w:rtl w:val="true"/>
        </w:rPr>
      </w:r>
    </w:p>
    <w:p>
      <w:pPr>
        <w:pStyle w:val="Normal"/>
        <w:ind w:end="0"/>
        <w:jc w:val="start"/>
        <w:rPr>
          <w:b/>
          <w:bCs/>
        </w:rPr>
      </w:pPr>
      <w:r>
        <w:rPr>
          <w:b/>
          <w:bCs/>
          <w:rtl w:val="true"/>
        </w:rPr>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10" w:name="PsakDin"/>
            <w:bookmarkEnd w:id="10"/>
            <w:r>
              <w:rPr>
                <w:rFonts w:ascii="Arial" w:hAnsi="Arial" w:cs="Arial"/>
                <w:b/>
                <w:b/>
                <w:bCs/>
                <w:sz w:val="32"/>
                <w:sz w:val="32"/>
                <w:szCs w:val="32"/>
                <w:u w:val="single"/>
                <w:rtl w:val="true"/>
              </w:rPr>
              <w:t>גזר דין</w:t>
            </w:r>
          </w:p>
          <w:p>
            <w:pPr>
              <w:pStyle w:val="Normal"/>
              <w:ind w:end="0"/>
              <w:jc w:val="center"/>
              <w:rPr>
                <w:rFonts w:ascii="Arial" w:hAnsi="Arial" w:cs="Arial"/>
                <w:b/>
                <w:bCs/>
                <w:sz w:val="32"/>
                <w:szCs w:val="32"/>
                <w:u w:val="single"/>
              </w:rPr>
            </w:pPr>
            <w:r>
              <w:rPr>
                <w:rFonts w:cs="Arial" w:ascii="Arial" w:hAnsi="Arial"/>
                <w:b/>
                <w:bCs/>
                <w:sz w:val="32"/>
                <w:szCs w:val="32"/>
                <w:u w:val="single"/>
                <w:rtl w:val="true"/>
              </w:rPr>
            </w:r>
          </w:p>
        </w:tc>
      </w:tr>
    </w:tbl>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both"/>
        <w:rPr>
          <w:rFonts w:ascii="Arial" w:hAnsi="Arial" w:cs="Arial"/>
        </w:rPr>
      </w:pPr>
      <w:bookmarkStart w:id="11" w:name="ABSTRACT_START"/>
      <w:bookmarkEnd w:id="11"/>
      <w:r>
        <w:rPr>
          <w:rFonts w:ascii="Arial" w:hAnsi="Arial" w:cs="Arial"/>
          <w:rtl w:val="true"/>
        </w:rPr>
        <w:t>הנאשם הורשע לאחר שמיעת הראיות בעבירות שיוחסו לו בכתב האישום</w:t>
      </w:r>
      <w:r>
        <w:rPr>
          <w:rFonts w:cs="Arial" w:ascii="Arial" w:hAnsi="Arial"/>
          <w:rtl w:val="true"/>
        </w:rPr>
        <w:t xml:space="preserve">, </w:t>
      </w:r>
      <w:r>
        <w:rPr>
          <w:rFonts w:ascii="Arial" w:hAnsi="Arial" w:cs="Arial"/>
          <w:rtl w:val="true"/>
        </w:rPr>
        <w:t>למעט עבירות ניסיון הרצח שיוחסו לו באישומים הרביעי</w:t>
      </w:r>
      <w:r>
        <w:rPr>
          <w:rFonts w:cs="Arial" w:ascii="Arial" w:hAnsi="Arial"/>
          <w:rtl w:val="true"/>
        </w:rPr>
        <w:t xml:space="preserve">, </w:t>
      </w:r>
      <w:r>
        <w:rPr>
          <w:rFonts w:ascii="Arial" w:hAnsi="Arial" w:cs="Arial"/>
          <w:rtl w:val="true"/>
        </w:rPr>
        <w:t>החמישי והשמיני מהן זוכה הנאשם</w:t>
      </w:r>
      <w:r>
        <w:rPr>
          <w:rFonts w:cs="Arial" w:ascii="Arial" w:hAnsi="Arial"/>
          <w:rtl w:val="true"/>
        </w:rPr>
        <w:t>.</w:t>
      </w:r>
    </w:p>
    <w:p>
      <w:pPr>
        <w:pStyle w:val="Normal"/>
        <w:spacing w:lineRule="auto" w:line="360"/>
        <w:ind w:start="26" w:end="0"/>
        <w:jc w:val="both"/>
        <w:rPr/>
      </w:pPr>
      <w:bookmarkStart w:id="12" w:name="ABSTRACT_END"/>
      <w:bookmarkEnd w:id="12"/>
      <w:r>
        <w:rPr>
          <w:rFonts w:ascii="Arial" w:hAnsi="Arial" w:cs="Arial"/>
          <w:rtl w:val="true"/>
        </w:rPr>
        <w:t>העבירות בהן הורשע הנאשם</w:t>
      </w:r>
      <w:r>
        <w:rPr>
          <w:rFonts w:cs="Arial" w:ascii="Arial" w:hAnsi="Arial"/>
          <w:rtl w:val="true"/>
        </w:rPr>
        <w:t xml:space="preserve">: </w:t>
      </w:r>
      <w:r>
        <w:rPr>
          <w:rFonts w:ascii="Arial" w:hAnsi="Arial" w:cs="Arial"/>
          <w:rtl w:val="true"/>
        </w:rPr>
        <w:t>עבירה של מגע עם סוכן חוץ</w:t>
      </w:r>
      <w:r>
        <w:rPr>
          <w:rFonts w:cs="Arial" w:ascii="Arial" w:hAnsi="Arial"/>
          <w:rtl w:val="true"/>
        </w:rPr>
        <w:t xml:space="preserve">, </w:t>
      </w:r>
      <w:r>
        <w:rPr>
          <w:rFonts w:ascii="Arial" w:hAnsi="Arial" w:cs="Arial"/>
          <w:rtl w:val="true"/>
        </w:rPr>
        <w:t xml:space="preserve">עבירה לפי </w:t>
      </w:r>
      <w:hyperlink r:id="rId14">
        <w:r>
          <w:rPr>
            <w:rStyle w:val="Hyperlink"/>
            <w:rFonts w:ascii="Arial" w:hAnsi="Arial" w:cs="Arial"/>
            <w:color w:val="0000FF"/>
            <w:u w:val="single"/>
            <w:rtl w:val="true"/>
          </w:rPr>
          <w:t xml:space="preserve">סעיף </w:t>
        </w:r>
        <w:r>
          <w:rPr>
            <w:rStyle w:val="Hyperlink"/>
            <w:rFonts w:cs="Arial" w:ascii="Arial" w:hAnsi="Arial"/>
            <w:color w:val="0000FF"/>
            <w:u w:val="single"/>
          </w:rPr>
          <w:t>114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5">
        <w:r>
          <w:rPr>
            <w:rStyle w:val="Hyperlink"/>
            <w:rFonts w:ascii="Arial" w:hAnsi="Arial" w:cs="Arial"/>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 xml:space="preserve">להלן </w:t>
      </w:r>
      <w:r>
        <w:rPr>
          <w:rFonts w:cs="Arial" w:ascii="Arial" w:hAnsi="Arial"/>
          <w:rtl w:val="true"/>
        </w:rPr>
        <w:t xml:space="preserve">: </w:t>
      </w:r>
      <w:r>
        <w:rPr>
          <w:rFonts w:cs="Arial" w:ascii="Arial" w:hAnsi="Arial"/>
          <w:b/>
          <w:bCs/>
          <w:rtl w:val="true"/>
        </w:rPr>
        <w:t>"</w:t>
      </w:r>
      <w:r>
        <w:rPr>
          <w:rFonts w:ascii="Arial" w:hAnsi="Arial" w:cs="Arial"/>
          <w:b/>
          <w:b/>
          <w:bCs/>
          <w:rtl w:val="true"/>
        </w:rPr>
        <w:t>החוק</w:t>
      </w:r>
      <w:r>
        <w:rPr>
          <w:rFonts w:cs="Arial" w:ascii="Arial" w:hAnsi="Arial"/>
          <w:b/>
          <w:bCs/>
          <w:rtl w:val="true"/>
        </w:rPr>
        <w:t>"</w:t>
      </w:r>
      <w:r>
        <w:rPr>
          <w:rFonts w:cs="Arial" w:ascii="Arial" w:hAnsi="Arial"/>
          <w:rtl w:val="true"/>
        </w:rPr>
        <w:t xml:space="preserve">), </w:t>
      </w:r>
      <w:r>
        <w:rPr>
          <w:rFonts w:ascii="Arial" w:hAnsi="Arial" w:cs="Arial"/>
          <w:rtl w:val="true"/>
        </w:rPr>
        <w:t>עבירה של חברות ופעילות בהתאחדות בלתי מותרת</w:t>
      </w:r>
      <w:r>
        <w:rPr>
          <w:rFonts w:cs="Arial" w:ascii="Arial" w:hAnsi="Arial"/>
          <w:rtl w:val="true"/>
        </w:rPr>
        <w:t xml:space="preserve">, </w:t>
      </w:r>
      <w:r>
        <w:rPr>
          <w:rFonts w:ascii="Arial" w:hAnsi="Arial" w:cs="Arial"/>
          <w:rtl w:val="true"/>
        </w:rPr>
        <w:t xml:space="preserve">עבירה לפי </w:t>
      </w:r>
      <w:hyperlink r:id="rId16">
        <w:r>
          <w:rPr>
            <w:rStyle w:val="Hyperlink"/>
            <w:rFonts w:ascii="Arial" w:hAnsi="Arial" w:cs="Arial"/>
            <w:color w:val="0000FF"/>
            <w:u w:val="single"/>
            <w:rtl w:val="true"/>
          </w:rPr>
          <w:t xml:space="preserve">סעיף </w:t>
        </w:r>
        <w:r>
          <w:rPr>
            <w:rStyle w:val="Hyperlink"/>
            <w:rFonts w:cs="Arial" w:ascii="Arial" w:hAnsi="Arial"/>
            <w:color w:val="0000FF"/>
            <w:u w:val="single"/>
          </w:rPr>
          <w:t>85</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7">
        <w:r>
          <w:rPr>
            <w:rStyle w:val="Hyperlink"/>
            <w:rFonts w:ascii="Arial" w:hAnsi="Arial" w:cs="Arial"/>
            <w:rtl w:val="true"/>
          </w:rPr>
          <w:t xml:space="preserve">תקנות ההגנה </w:t>
        </w:r>
        <w:r>
          <w:rPr>
            <w:rStyle w:val="Hyperlink"/>
            <w:rFonts w:cs="Arial" w:ascii="Arial" w:hAnsi="Arial"/>
            <w:rtl w:val="true"/>
          </w:rPr>
          <w:t>(</w:t>
        </w:r>
        <w:r>
          <w:rPr>
            <w:rStyle w:val="Hyperlink"/>
            <w:rFonts w:ascii="Arial" w:hAnsi="Arial" w:cs="Arial"/>
            <w:rtl w:val="true"/>
          </w:rPr>
          <w:t>שעת חירום</w:t>
        </w:r>
        <w:r>
          <w:rPr>
            <w:rStyle w:val="Hyperlink"/>
            <w:rFonts w:cs="Arial" w:ascii="Arial" w:hAnsi="Arial"/>
            <w:rtl w:val="true"/>
          </w:rPr>
          <w:t>)</w:t>
        </w:r>
      </w:hyperlink>
      <w:r>
        <w:rPr>
          <w:rFonts w:cs="Arial" w:ascii="Arial" w:hAnsi="Arial"/>
          <w:rtl w:val="true"/>
        </w:rPr>
        <w:t xml:space="preserve">, </w:t>
      </w:r>
      <w:r>
        <w:rPr>
          <w:rFonts w:cs="Arial" w:ascii="Arial" w:hAnsi="Arial"/>
        </w:rPr>
        <w:t>1945</w:t>
      </w:r>
      <w:r>
        <w:rPr>
          <w:rFonts w:cs="Arial" w:ascii="Arial" w:hAnsi="Arial"/>
          <w:rtl w:val="true"/>
        </w:rPr>
        <w:t xml:space="preserve"> </w:t>
      </w:r>
      <w:r>
        <w:rPr>
          <w:rFonts w:cs="Arial" w:ascii="Arial" w:hAnsi="Arial"/>
          <w:rtl w:val="true"/>
        </w:rPr>
        <w:t>(</w:t>
      </w:r>
      <w:r>
        <w:rPr>
          <w:rFonts w:ascii="Arial" w:hAnsi="Arial" w:cs="Arial"/>
          <w:rtl w:val="true"/>
        </w:rPr>
        <w:t>עשר עבירות</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החזקת נשק</w:t>
      </w:r>
      <w:r>
        <w:rPr>
          <w:rFonts w:cs="Arial" w:ascii="Arial" w:hAnsi="Arial"/>
          <w:rtl w:val="true"/>
        </w:rPr>
        <w:t xml:space="preserve">)- </w:t>
      </w:r>
      <w:r>
        <w:rPr>
          <w:rFonts w:ascii="Arial" w:hAnsi="Arial" w:cs="Arial"/>
          <w:rtl w:val="true"/>
        </w:rPr>
        <w:t xml:space="preserve">עבירה לפי </w:t>
      </w:r>
      <w:hyperlink r:id="rId18">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לחוק </w:t>
      </w:r>
      <w:r>
        <w:rPr>
          <w:rFonts w:cs="Arial" w:ascii="Arial" w:hAnsi="Arial"/>
          <w:rtl w:val="true"/>
        </w:rPr>
        <w:t>(</w:t>
      </w:r>
      <w:r>
        <w:rPr>
          <w:rFonts w:ascii="Arial" w:hAnsi="Arial" w:cs="Arial"/>
          <w:rtl w:val="true"/>
        </w:rPr>
        <w:t>חמש עבירות</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נשיאה והובלת נשק</w:t>
      </w:r>
      <w:r>
        <w:rPr>
          <w:rFonts w:cs="Arial" w:ascii="Arial" w:hAnsi="Arial"/>
          <w:rtl w:val="true"/>
        </w:rPr>
        <w:t xml:space="preserve">), </w:t>
      </w:r>
      <w:r>
        <w:rPr>
          <w:rFonts w:ascii="Arial" w:hAnsi="Arial" w:cs="Arial"/>
          <w:rtl w:val="true"/>
        </w:rPr>
        <w:t xml:space="preserve">עבירות לפי </w:t>
      </w:r>
      <w:hyperlink r:id="rId19">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לחוק </w:t>
      </w:r>
      <w:r>
        <w:rPr>
          <w:rFonts w:cs="Arial" w:ascii="Arial" w:hAnsi="Arial"/>
          <w:rtl w:val="true"/>
        </w:rPr>
        <w:t>(</w:t>
      </w:r>
      <w:r>
        <w:rPr>
          <w:rFonts w:ascii="Arial" w:hAnsi="Arial" w:cs="Arial"/>
          <w:rtl w:val="true"/>
        </w:rPr>
        <w:t>עשר עבירות</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החזקת ונשיאת תחמושת</w:t>
      </w:r>
      <w:r>
        <w:rPr>
          <w:rFonts w:cs="Arial" w:ascii="Arial" w:hAnsi="Arial"/>
          <w:rtl w:val="true"/>
        </w:rPr>
        <w:t xml:space="preserve">), </w:t>
      </w:r>
      <w:r>
        <w:rPr>
          <w:rFonts w:ascii="Arial" w:hAnsi="Arial" w:cs="Arial"/>
          <w:rtl w:val="true"/>
        </w:rPr>
        <w:t xml:space="preserve">עבירה לפי סעיף </w:t>
      </w:r>
      <w:hyperlink r:id="rId20">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cs="Arial" w:ascii="Arial" w:hAnsi="Arial"/>
          <w:rtl w:val="true"/>
        </w:rPr>
        <w:t>+</w:t>
      </w:r>
      <w:r>
        <w:rPr>
          <w:rFonts w:cs="Arial" w:ascii="Arial" w:hAnsi="Arial"/>
          <w:rtl w:val="true"/>
        </w:rPr>
        <w:t xml:space="preserve"> </w:t>
      </w:r>
      <w:hyperlink r:id="rId21">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סיפא לחוק </w:t>
      </w:r>
      <w:r>
        <w:rPr>
          <w:rFonts w:cs="Arial" w:ascii="Arial" w:hAnsi="Arial"/>
          <w:rtl w:val="true"/>
        </w:rPr>
        <w:t>(</w:t>
      </w:r>
      <w:r>
        <w:rPr>
          <w:rFonts w:ascii="Arial" w:hAnsi="Arial" w:cs="Arial"/>
          <w:rtl w:val="true"/>
        </w:rPr>
        <w:t>שלוש עבירות</w:t>
      </w:r>
      <w:r>
        <w:rPr>
          <w:rFonts w:cs="Arial" w:ascii="Arial" w:hAnsi="Arial"/>
          <w:rtl w:val="true"/>
        </w:rPr>
        <w:t xml:space="preserve">), </w:t>
      </w:r>
      <w:r>
        <w:rPr>
          <w:rFonts w:ascii="Arial" w:hAnsi="Arial" w:cs="Arial"/>
          <w:rtl w:val="true"/>
        </w:rPr>
        <w:t>קשירת קשר לעוון</w:t>
      </w:r>
      <w:r>
        <w:rPr>
          <w:rFonts w:cs="Arial" w:ascii="Arial" w:hAnsi="Arial"/>
          <w:rtl w:val="true"/>
        </w:rPr>
        <w:t xml:space="preserve">, </w:t>
      </w:r>
      <w:r>
        <w:rPr>
          <w:rFonts w:ascii="Arial" w:hAnsi="Arial" w:cs="Arial"/>
          <w:rtl w:val="true"/>
        </w:rPr>
        <w:t xml:space="preserve">עבירה לפי </w:t>
      </w:r>
      <w:hyperlink r:id="rId22">
        <w:r>
          <w:rPr>
            <w:rStyle w:val="Hyperlink"/>
            <w:rFonts w:ascii="Arial" w:hAnsi="Arial" w:cs="Arial"/>
            <w:color w:val="0000FF"/>
            <w:u w:val="single"/>
            <w:rtl w:val="true"/>
          </w:rPr>
          <w:t xml:space="preserve">סעיף </w:t>
        </w:r>
        <w:r>
          <w:rPr>
            <w:rStyle w:val="Hyperlink"/>
            <w:rFonts w:cs="Arial" w:ascii="Arial" w:hAnsi="Arial"/>
            <w:color w:val="0000FF"/>
            <w:u w:val="single"/>
          </w:rPr>
          <w:t>499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עבירה של אימונים צבאיים אסורים</w:t>
      </w:r>
      <w:r>
        <w:rPr>
          <w:rFonts w:cs="Arial" w:ascii="Arial" w:hAnsi="Arial"/>
          <w:rtl w:val="true"/>
        </w:rPr>
        <w:t xml:space="preserve">, </w:t>
      </w:r>
      <w:r>
        <w:rPr>
          <w:rFonts w:ascii="Arial" w:hAnsi="Arial" w:cs="Arial"/>
          <w:rtl w:val="true"/>
        </w:rPr>
        <w:t xml:space="preserve">עבירה לפי </w:t>
      </w:r>
      <w:hyperlink r:id="rId23">
        <w:r>
          <w:rPr>
            <w:rStyle w:val="Hyperlink"/>
            <w:rFonts w:ascii="Arial" w:hAnsi="Arial" w:cs="Arial"/>
            <w:color w:val="0000FF"/>
            <w:u w:val="single"/>
            <w:rtl w:val="true"/>
          </w:rPr>
          <w:t xml:space="preserve">סעיף </w:t>
        </w:r>
        <w:r>
          <w:rPr>
            <w:rStyle w:val="Hyperlink"/>
            <w:rFonts w:cs="Arial" w:ascii="Arial" w:hAnsi="Arial"/>
            <w:color w:val="0000FF"/>
            <w:u w:val="single"/>
          </w:rPr>
          <w:t>143</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לחוק </w:t>
      </w:r>
      <w:r>
        <w:rPr>
          <w:rFonts w:cs="Arial" w:ascii="Arial" w:hAnsi="Arial"/>
          <w:rtl w:val="true"/>
        </w:rPr>
        <w:t>(</w:t>
      </w:r>
      <w:r>
        <w:rPr>
          <w:rFonts w:ascii="Arial" w:hAnsi="Arial" w:cs="Arial"/>
          <w:rtl w:val="true"/>
        </w:rPr>
        <w:t>ארבע עבירות</w:t>
      </w:r>
      <w:r>
        <w:rPr>
          <w:rFonts w:cs="Arial" w:ascii="Arial" w:hAnsi="Arial"/>
          <w:rtl w:val="true"/>
        </w:rPr>
        <w:t xml:space="preserve">), </w:t>
      </w:r>
      <w:r>
        <w:rPr>
          <w:rFonts w:ascii="Arial" w:hAnsi="Arial" w:cs="Arial"/>
          <w:rtl w:val="true"/>
        </w:rPr>
        <w:t>עבירה של ניסיון לרצח</w:t>
      </w:r>
      <w:r>
        <w:rPr>
          <w:rFonts w:cs="Arial" w:ascii="Arial" w:hAnsi="Arial"/>
          <w:rtl w:val="true"/>
        </w:rPr>
        <w:t xml:space="preserve">, </w:t>
      </w:r>
      <w:r>
        <w:rPr>
          <w:rFonts w:ascii="Arial" w:hAnsi="Arial" w:cs="Arial"/>
          <w:rtl w:val="true"/>
        </w:rPr>
        <w:t xml:space="preserve">עבירה לפי </w:t>
      </w:r>
      <w:hyperlink r:id="rId24">
        <w:r>
          <w:rPr>
            <w:rStyle w:val="Hyperlink"/>
            <w:rFonts w:ascii="Arial" w:hAnsi="Arial" w:cs="Arial"/>
            <w:color w:val="0000FF"/>
            <w:u w:val="single"/>
            <w:rtl w:val="true"/>
          </w:rPr>
          <w:t xml:space="preserve">סעיף </w:t>
        </w:r>
        <w:r>
          <w:rPr>
            <w:rStyle w:val="Hyperlink"/>
            <w:rFonts w:cs="Arial" w:ascii="Arial" w:hAnsi="Arial"/>
            <w:color w:val="0000FF"/>
            <w:u w:val="single"/>
          </w:rPr>
          <w:t>305</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לחוק </w:t>
      </w:r>
      <w:r>
        <w:rPr>
          <w:rFonts w:cs="Arial" w:ascii="Arial" w:hAnsi="Arial"/>
          <w:rtl w:val="true"/>
        </w:rPr>
        <w:t>(</w:t>
      </w:r>
      <w:r>
        <w:rPr>
          <w:rFonts w:ascii="Arial" w:hAnsi="Arial" w:cs="Arial"/>
          <w:rtl w:val="true"/>
        </w:rPr>
        <w:t>שלוש עבירות</w:t>
      </w:r>
      <w:r>
        <w:rPr>
          <w:rFonts w:cs="Arial" w:ascii="Arial" w:hAnsi="Arial"/>
          <w:rtl w:val="true"/>
        </w:rPr>
        <w:t xml:space="preserve">), </w:t>
      </w:r>
      <w:r>
        <w:rPr>
          <w:rFonts w:ascii="Arial" w:hAnsi="Arial" w:cs="Arial"/>
          <w:rtl w:val="true"/>
        </w:rPr>
        <w:t>עבירה של מסירת ידיעה לאויב בכוונה לפגוע בביטחון המדינה</w:t>
      </w:r>
      <w:r>
        <w:rPr>
          <w:rFonts w:cs="Arial" w:ascii="Arial" w:hAnsi="Arial"/>
          <w:rtl w:val="true"/>
        </w:rPr>
        <w:t xml:space="preserve">, </w:t>
      </w:r>
      <w:r>
        <w:rPr>
          <w:rFonts w:ascii="Arial" w:hAnsi="Arial" w:cs="Arial"/>
          <w:rtl w:val="true"/>
        </w:rPr>
        <w:t xml:space="preserve">עבירה לפי </w:t>
      </w:r>
      <w:hyperlink r:id="rId25">
        <w:r>
          <w:rPr>
            <w:rStyle w:val="Hyperlink"/>
            <w:rFonts w:ascii="Arial" w:hAnsi="Arial" w:cs="Arial"/>
            <w:color w:val="0000FF"/>
            <w:u w:val="single"/>
            <w:rtl w:val="true"/>
          </w:rPr>
          <w:t xml:space="preserve">סעיף </w:t>
        </w:r>
        <w:r>
          <w:rPr>
            <w:rStyle w:val="Hyperlink"/>
            <w:rFonts w:cs="Arial" w:ascii="Arial" w:hAnsi="Arial"/>
            <w:color w:val="0000FF"/>
            <w:u w:val="single"/>
          </w:rPr>
          <w:t>111</w:t>
        </w:r>
      </w:hyperlink>
      <w:r>
        <w:rPr>
          <w:rFonts w:cs="Arial" w:ascii="Arial" w:hAnsi="Arial"/>
          <w:rtl w:val="true"/>
        </w:rPr>
        <w:t xml:space="preserve"> (</w:t>
      </w:r>
      <w:r>
        <w:rPr>
          <w:rFonts w:ascii="Arial" w:hAnsi="Arial" w:cs="Arial"/>
          <w:rtl w:val="true"/>
        </w:rPr>
        <w:t>חלופה שלישית</w:t>
      </w:r>
      <w:r>
        <w:rPr>
          <w:rFonts w:cs="Arial" w:ascii="Arial" w:hAnsi="Arial"/>
          <w:rtl w:val="true"/>
        </w:rPr>
        <w:t xml:space="preserve">) </w:t>
      </w:r>
      <w:r>
        <w:rPr>
          <w:rFonts w:ascii="Arial" w:hAnsi="Arial" w:cs="Arial"/>
          <w:rtl w:val="true"/>
        </w:rPr>
        <w:t xml:space="preserve">לחוק </w:t>
      </w:r>
      <w:r>
        <w:rPr>
          <w:rFonts w:cs="Arial" w:ascii="Arial" w:hAnsi="Arial"/>
          <w:rtl w:val="true"/>
        </w:rPr>
        <w:t>(</w:t>
      </w:r>
      <w:r>
        <w:rPr>
          <w:rFonts w:ascii="Arial" w:hAnsi="Arial" w:cs="Arial"/>
          <w:rtl w:val="true"/>
        </w:rPr>
        <w:t>שתי עבירות</w:t>
      </w:r>
      <w:r>
        <w:rPr>
          <w:rFonts w:cs="Arial" w:ascii="Arial" w:hAnsi="Arial"/>
          <w:rtl w:val="true"/>
        </w:rPr>
        <w:t xml:space="preserve">), </w:t>
      </w:r>
      <w:r>
        <w:rPr>
          <w:rFonts w:ascii="Arial" w:hAnsi="Arial" w:cs="Arial"/>
          <w:rtl w:val="true"/>
        </w:rPr>
        <w:t>עבירה של קשירת קשר לפשע</w:t>
      </w:r>
      <w:r>
        <w:rPr>
          <w:rFonts w:cs="Arial" w:ascii="Arial" w:hAnsi="Arial"/>
          <w:rtl w:val="true"/>
        </w:rPr>
        <w:t xml:space="preserve">, </w:t>
      </w:r>
      <w:r>
        <w:rPr>
          <w:rFonts w:ascii="Arial" w:hAnsi="Arial" w:cs="Arial"/>
          <w:rtl w:val="true"/>
        </w:rPr>
        <w:t xml:space="preserve">עבירה לפי </w:t>
      </w:r>
      <w:hyperlink r:id="rId26">
        <w:r>
          <w:rPr>
            <w:rStyle w:val="Hyperlink"/>
            <w:rFonts w:ascii="Arial" w:hAnsi="Arial" w:cs="Arial"/>
            <w:color w:val="0000FF"/>
            <w:u w:val="single"/>
            <w:rtl w:val="true"/>
          </w:rPr>
          <w:t xml:space="preserve">סעיף </w:t>
        </w:r>
        <w:r>
          <w:rPr>
            <w:rStyle w:val="Hyperlink"/>
            <w:rFonts w:cs="Arial" w:ascii="Arial" w:hAnsi="Arial"/>
            <w:color w:val="0000FF"/>
            <w:u w:val="single"/>
          </w:rPr>
          <w:t>499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שש עבירות</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ייצור</w:t>
      </w:r>
      <w:r>
        <w:rPr>
          <w:rFonts w:cs="Arial" w:ascii="Arial" w:hAnsi="Arial"/>
          <w:rtl w:val="true"/>
        </w:rPr>
        <w:t xml:space="preserve">), </w:t>
      </w:r>
      <w:r>
        <w:rPr>
          <w:rFonts w:ascii="Arial" w:hAnsi="Arial" w:cs="Arial"/>
          <w:rtl w:val="true"/>
        </w:rPr>
        <w:t xml:space="preserve">עבירה לפי </w:t>
      </w:r>
      <w:hyperlink r:id="rId27">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לחוק </w:t>
      </w:r>
      <w:r>
        <w:rPr>
          <w:rFonts w:cs="Arial" w:ascii="Arial" w:hAnsi="Arial"/>
          <w:rtl w:val="true"/>
        </w:rPr>
        <w:t>(</w:t>
      </w:r>
      <w:r>
        <w:rPr>
          <w:rFonts w:ascii="Arial" w:hAnsi="Arial" w:cs="Arial"/>
          <w:rtl w:val="true"/>
        </w:rPr>
        <w:t>שתי עבירות</w:t>
      </w:r>
      <w:r>
        <w:rPr>
          <w:rFonts w:cs="Arial" w:ascii="Arial" w:hAnsi="Arial"/>
          <w:rtl w:val="true"/>
        </w:rPr>
        <w:t>).</w:t>
      </w:r>
    </w:p>
    <w:p>
      <w:pPr>
        <w:pStyle w:val="Normal"/>
        <w:spacing w:lineRule="auto" w:line="360"/>
        <w:ind w:start="26" w:end="0"/>
        <w:jc w:val="both"/>
        <w:rPr>
          <w:rFonts w:ascii="Arial" w:hAnsi="Arial" w:cs="Arial"/>
        </w:rPr>
      </w:pPr>
      <w:r>
        <w:rPr>
          <w:rFonts w:cs="Arial" w:ascii="Arial" w:hAnsi="Arial"/>
          <w:rtl w:val="true"/>
        </w:rPr>
      </w:r>
    </w:p>
    <w:p>
      <w:pPr>
        <w:pStyle w:val="Normal"/>
        <w:spacing w:lineRule="auto" w:line="360"/>
        <w:ind w:hanging="26" w:start="26" w:end="0"/>
        <w:jc w:val="both"/>
        <w:rPr>
          <w:rFonts w:ascii="Arial" w:hAnsi="Arial" w:cs="Arial"/>
        </w:rPr>
      </w:pPr>
      <w:r>
        <w:rPr>
          <w:rFonts w:ascii="Arial" w:hAnsi="Arial" w:cs="Arial"/>
          <w:rtl w:val="true"/>
        </w:rPr>
        <w:t>מסכת העובדות בה הורשע הנאשם כמפורט בכתב האישום</w:t>
      </w:r>
      <w:r>
        <w:rPr>
          <w:rFonts w:cs="Arial" w:ascii="Arial" w:hAnsi="Arial"/>
          <w:rtl w:val="true"/>
        </w:rPr>
        <w:t xml:space="preserve">, </w:t>
      </w:r>
      <w:r>
        <w:rPr>
          <w:rFonts w:ascii="Arial" w:hAnsi="Arial" w:cs="Arial"/>
          <w:rtl w:val="true"/>
        </w:rPr>
        <w:t>מתארת את הצטרפותו של הנאשם כחבר בארגון החמאס וגדודי עז</w:t>
      </w:r>
      <w:r>
        <w:rPr>
          <w:rFonts w:cs="Arial" w:ascii="Arial" w:hAnsi="Arial"/>
          <w:rtl w:val="true"/>
        </w:rPr>
        <w:t>-</w:t>
      </w:r>
      <w:r>
        <w:rPr>
          <w:rFonts w:ascii="Arial" w:hAnsi="Arial" w:cs="Arial"/>
          <w:rtl w:val="true"/>
        </w:rPr>
        <w:t>אדין אלקאסם</w:t>
      </w:r>
      <w:r>
        <w:rPr>
          <w:rFonts w:cs="Arial" w:ascii="Arial" w:hAnsi="Arial"/>
          <w:rtl w:val="true"/>
        </w:rPr>
        <w:t xml:space="preserve">, </w:t>
      </w:r>
      <w:r>
        <w:rPr>
          <w:rFonts w:ascii="Arial" w:hAnsi="Arial" w:cs="Arial"/>
          <w:rtl w:val="true"/>
        </w:rPr>
        <w:t>הזרוע הצבאית של ארגון החמאס</w:t>
      </w:r>
      <w:r>
        <w:rPr>
          <w:rFonts w:cs="Arial" w:ascii="Arial" w:hAnsi="Arial"/>
          <w:rtl w:val="true"/>
        </w:rPr>
        <w:t xml:space="preserve">, </w:t>
      </w:r>
      <w:r>
        <w:rPr>
          <w:rFonts w:ascii="Arial" w:hAnsi="Arial" w:cs="Arial"/>
          <w:rtl w:val="true"/>
        </w:rPr>
        <w:t>והיקף מעורבותו במערך פעילות הטרור של הארגון המתבצעת כנגד מדינת ישראל וחייליה</w:t>
      </w:r>
      <w:r>
        <w:rPr>
          <w:rFonts w:cs="Arial" w:ascii="Arial" w:hAnsi="Arial"/>
          <w:rtl w:val="true"/>
        </w:rPr>
        <w:t xml:space="preserve">, </w:t>
      </w:r>
      <w:r>
        <w:rPr>
          <w:rFonts w:ascii="Arial" w:hAnsi="Arial" w:cs="Arial"/>
          <w:rtl w:val="true"/>
        </w:rPr>
        <w:t>דבר הבא לידי ביטוי בהשתתפות בלימודי דת</w:t>
      </w:r>
      <w:r>
        <w:rPr>
          <w:rFonts w:cs="Arial" w:ascii="Arial" w:hAnsi="Arial"/>
          <w:rtl w:val="true"/>
        </w:rPr>
        <w:t xml:space="preserve">, </w:t>
      </w:r>
      <w:r>
        <w:rPr>
          <w:rFonts w:ascii="Arial" w:hAnsi="Arial" w:cs="Arial"/>
          <w:rtl w:val="true"/>
        </w:rPr>
        <w:t>לקיחת חלק באימונים צבאיים אסורים</w:t>
      </w:r>
      <w:r>
        <w:rPr>
          <w:rFonts w:cs="Arial" w:ascii="Arial" w:hAnsi="Arial"/>
          <w:rtl w:val="true"/>
        </w:rPr>
        <w:t xml:space="preserve">, </w:t>
      </w:r>
      <w:r>
        <w:rPr>
          <w:rFonts w:ascii="Arial" w:hAnsi="Arial" w:cs="Arial"/>
          <w:rtl w:val="true"/>
        </w:rPr>
        <w:t>פעילות במסגרת חוליות</w:t>
      </w:r>
      <w:r>
        <w:rPr>
          <w:rFonts w:cs="Arial" w:ascii="Arial" w:hAnsi="Arial"/>
          <w:rtl w:val="true"/>
        </w:rPr>
        <w:t xml:space="preserve">, </w:t>
      </w:r>
      <w:r>
        <w:rPr>
          <w:rFonts w:ascii="Arial" w:hAnsi="Arial" w:cs="Arial"/>
          <w:rtl w:val="true"/>
        </w:rPr>
        <w:t>שמירות ליליות ותצפיות על 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החזקה</w:t>
      </w:r>
      <w:r>
        <w:rPr>
          <w:rFonts w:cs="Arial" w:ascii="Arial" w:hAnsi="Arial"/>
          <w:rtl w:val="true"/>
        </w:rPr>
        <w:t xml:space="preserve">, </w:t>
      </w:r>
      <w:r>
        <w:rPr>
          <w:rFonts w:ascii="Arial" w:hAnsi="Arial" w:cs="Arial"/>
          <w:rtl w:val="true"/>
        </w:rPr>
        <w:t>נשיאה</w:t>
      </w:r>
      <w:r>
        <w:rPr>
          <w:rFonts w:cs="Arial" w:ascii="Arial" w:hAnsi="Arial"/>
          <w:rtl w:val="true"/>
        </w:rPr>
        <w:t xml:space="preserve">, </w:t>
      </w:r>
      <w:r>
        <w:rPr>
          <w:rFonts w:ascii="Arial" w:hAnsi="Arial" w:cs="Arial"/>
          <w:rtl w:val="true"/>
        </w:rPr>
        <w:t>הובלה וייצור נשק</w:t>
      </w:r>
      <w:r>
        <w:rPr>
          <w:rFonts w:cs="Arial" w:ascii="Arial" w:hAnsi="Arial"/>
          <w:rtl w:val="true"/>
        </w:rPr>
        <w:t xml:space="preserve">, </w:t>
      </w:r>
      <w:r>
        <w:rPr>
          <w:rFonts w:ascii="Arial" w:hAnsi="Arial" w:cs="Arial"/>
          <w:rtl w:val="true"/>
        </w:rPr>
        <w:t>הצטרפות ליחידת המתאבדים בחמאס וירי לעבר 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 </w:t>
      </w:r>
      <w:r>
        <w:rPr>
          <w:rFonts w:ascii="Arial" w:hAnsi="Arial" w:cs="Arial"/>
          <w:rtl w:val="true"/>
        </w:rPr>
        <w:t>תמונת מצב המעידה על עליית מדרגה בפעילות הטרור של הנאשם במרוצת השנים במסגרת ארגון החמאס</w:t>
      </w:r>
      <w:r>
        <w:rPr>
          <w:rFonts w:cs="Arial" w:ascii="Arial" w:hAnsi="Arial"/>
          <w:rtl w:val="true"/>
        </w:rPr>
        <w:t xml:space="preserve">. </w:t>
      </w:r>
      <w:r>
        <w:rPr>
          <w:rFonts w:ascii="Arial" w:hAnsi="Arial" w:cs="Arial"/>
          <w:rtl w:val="true"/>
        </w:rPr>
        <w:t xml:space="preserve">כל זאת משנת </w:t>
      </w:r>
      <w:r>
        <w:rPr>
          <w:rFonts w:cs="Arial" w:ascii="Arial" w:hAnsi="Arial"/>
        </w:rPr>
        <w:t>2004</w:t>
      </w:r>
      <w:r>
        <w:rPr>
          <w:rFonts w:cs="Arial" w:ascii="Arial" w:hAnsi="Arial"/>
          <w:rtl w:val="true"/>
        </w:rPr>
        <w:t xml:space="preserve"> </w:t>
      </w:r>
      <w:r>
        <w:rPr>
          <w:rFonts w:ascii="Arial" w:hAnsi="Arial" w:cs="Arial"/>
          <w:rtl w:val="true"/>
        </w:rPr>
        <w:t>ועד ליום מעצרו</w:t>
      </w:r>
      <w:r>
        <w:rPr>
          <w:rFonts w:cs="Arial" w:ascii="Arial" w:hAnsi="Arial"/>
          <w:rtl w:val="true"/>
        </w:rPr>
        <w:t xml:space="preserve">, </w:t>
      </w:r>
      <w:r>
        <w:rPr>
          <w:rFonts w:cs="Arial" w:ascii="Arial" w:hAnsi="Arial"/>
        </w:rPr>
        <w:t>11/01/2009</w:t>
      </w:r>
      <w:r>
        <w:rPr>
          <w:rFonts w:cs="Arial" w:ascii="Arial" w:hAnsi="Arial"/>
          <w:rtl w:val="true"/>
        </w:rPr>
        <w:t xml:space="preserve">, </w:t>
      </w:r>
      <w:r>
        <w:rPr>
          <w:rFonts w:ascii="Arial" w:hAnsi="Arial" w:cs="Arial"/>
          <w:rtl w:val="true"/>
        </w:rPr>
        <w:t>פרט לתקופה קצרה בה למד הנאשם לקראת בחינות הבגרות</w:t>
      </w:r>
      <w:r>
        <w:rPr>
          <w:rFonts w:cs="Arial" w:ascii="Arial" w:hAnsi="Arial"/>
          <w:rtl w:val="true"/>
        </w:rPr>
        <w:t xml:space="preserve">, </w:t>
      </w:r>
      <w:r>
        <w:rPr>
          <w:rFonts w:ascii="Arial" w:hAnsi="Arial" w:cs="Arial"/>
          <w:rtl w:val="true"/>
        </w:rPr>
        <w:t>כשבסיומן יזם הנאשם את חזרתו לשורות ארגון החמאס</w:t>
      </w:r>
      <w:r>
        <w:rPr>
          <w:rFonts w:cs="Arial" w:ascii="Arial" w:hAnsi="Arial"/>
          <w:rtl w:val="true"/>
        </w:rPr>
        <w:t xml:space="preserve">. </w:t>
      </w:r>
    </w:p>
    <w:p>
      <w:pPr>
        <w:pStyle w:val="Normal"/>
        <w:spacing w:lineRule="auto" w:line="360"/>
        <w:ind w:hanging="26" w:start="26" w:end="0"/>
        <w:jc w:val="both"/>
        <w:rPr>
          <w:rFonts w:ascii="Arial" w:hAnsi="Arial" w:cs="Arial"/>
        </w:rPr>
      </w:pPr>
      <w:r>
        <w:rPr>
          <w:rFonts w:ascii="Arial" w:hAnsi="Arial" w:cs="Arial"/>
          <w:rtl w:val="true"/>
        </w:rPr>
        <w:t>כאמור</w:t>
      </w:r>
      <w:r>
        <w:rPr>
          <w:rFonts w:cs="Arial" w:ascii="Arial" w:hAnsi="Arial"/>
          <w:rtl w:val="true"/>
        </w:rPr>
        <w:t xml:space="preserve">, </w:t>
      </w:r>
      <w:r>
        <w:rPr>
          <w:rFonts w:ascii="Arial" w:hAnsi="Arial" w:cs="Arial"/>
          <w:rtl w:val="true"/>
        </w:rPr>
        <w:t>הורשע הנאשם</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בשלוש עבירות של ניסיון לרצח</w:t>
      </w:r>
      <w:r>
        <w:rPr>
          <w:rFonts w:cs="Arial" w:ascii="Arial" w:hAnsi="Arial"/>
          <w:rtl w:val="true"/>
        </w:rPr>
        <w:t xml:space="preserve">. </w:t>
      </w:r>
      <w:r>
        <w:rPr>
          <w:rFonts w:ascii="Arial" w:hAnsi="Arial" w:cs="Arial"/>
          <w:rtl w:val="true"/>
        </w:rPr>
        <w:t>עניינן של עבירות אלה מפורט באישומים השישי</w:t>
      </w:r>
      <w:r>
        <w:rPr>
          <w:rFonts w:cs="Arial" w:ascii="Arial" w:hAnsi="Arial"/>
          <w:rtl w:val="true"/>
        </w:rPr>
        <w:t xml:space="preserve">, </w:t>
      </w:r>
      <w:r>
        <w:rPr>
          <w:rFonts w:ascii="Arial" w:hAnsi="Arial" w:cs="Arial"/>
          <w:rtl w:val="true"/>
        </w:rPr>
        <w:t>התשיעי והשלוש עשרה שבכתב האישום</w:t>
      </w:r>
      <w:r>
        <w:rPr>
          <w:rFonts w:cs="Arial" w:ascii="Arial" w:hAnsi="Arial"/>
          <w:rtl w:val="true"/>
        </w:rPr>
        <w:t>.</w:t>
      </w:r>
    </w:p>
    <w:p>
      <w:pPr>
        <w:pStyle w:val="Normal"/>
        <w:spacing w:lineRule="auto" w:line="360"/>
        <w:ind w:start="26" w:end="0"/>
        <w:jc w:val="both"/>
        <w:rPr>
          <w:rFonts w:ascii="Arial" w:hAnsi="Arial" w:cs="Arial"/>
        </w:rPr>
      </w:pPr>
      <w:r>
        <w:rPr>
          <w:rFonts w:ascii="Arial" w:hAnsi="Arial" w:cs="Arial"/>
          <w:rtl w:val="true"/>
        </w:rPr>
        <w:t>על פי עובדות האישום השישי</w:t>
      </w:r>
      <w:r>
        <w:rPr>
          <w:rFonts w:cs="Arial" w:ascii="Arial" w:hAnsi="Arial"/>
          <w:rtl w:val="true"/>
        </w:rPr>
        <w:t xml:space="preserve">, </w:t>
      </w:r>
      <w:r>
        <w:rPr>
          <w:rFonts w:ascii="Arial" w:hAnsi="Arial" w:cs="Arial"/>
          <w:rtl w:val="true"/>
        </w:rPr>
        <w:t xml:space="preserve">במהלך שנת </w:t>
      </w:r>
      <w:r>
        <w:rPr>
          <w:rFonts w:cs="Arial" w:ascii="Arial" w:hAnsi="Arial"/>
        </w:rPr>
        <w:t>2007</w:t>
      </w:r>
      <w:r>
        <w:rPr>
          <w:rFonts w:cs="Arial" w:ascii="Arial" w:hAnsi="Arial"/>
          <w:rtl w:val="true"/>
        </w:rPr>
        <w:t xml:space="preserve">, </w:t>
      </w:r>
      <w:r>
        <w:rPr>
          <w:rFonts w:ascii="Arial" w:hAnsi="Arial" w:cs="Arial"/>
          <w:rtl w:val="true"/>
        </w:rPr>
        <w:t>במהלך כניסת 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לג</w:t>
      </w:r>
      <w:r>
        <w:rPr>
          <w:rFonts w:cs="Arial" w:ascii="Arial" w:hAnsi="Arial"/>
          <w:rtl w:val="true"/>
        </w:rPr>
        <w:t>'</w:t>
      </w:r>
      <w:r>
        <w:rPr>
          <w:rFonts w:ascii="Arial" w:hAnsi="Arial" w:cs="Arial"/>
          <w:rtl w:val="true"/>
        </w:rPr>
        <w:t>באליה</w:t>
      </w:r>
      <w:r>
        <w:rPr>
          <w:rFonts w:cs="Arial" w:ascii="Arial" w:hAnsi="Arial"/>
          <w:rtl w:val="true"/>
        </w:rPr>
        <w:t xml:space="preserve">, </w:t>
      </w:r>
      <w:r>
        <w:rPr>
          <w:rFonts w:ascii="Arial" w:hAnsi="Arial" w:cs="Arial"/>
          <w:rtl w:val="true"/>
        </w:rPr>
        <w:t>התבקש הנאשם על ידי אחר להעביר טיל</w:t>
      </w:r>
      <w:r>
        <w:rPr>
          <w:rFonts w:cs="Arial" w:ascii="Arial" w:hAnsi="Arial"/>
          <w:rtl w:val="true"/>
        </w:rPr>
        <w:t xml:space="preserve">. </w:t>
      </w:r>
      <w:r>
        <w:rPr>
          <w:rFonts w:ascii="Arial" w:hAnsi="Arial" w:cs="Arial"/>
          <w:rtl w:val="true"/>
        </w:rPr>
        <w:t>הנאשם הסכים</w:t>
      </w:r>
      <w:r>
        <w:rPr>
          <w:rFonts w:cs="Arial" w:ascii="Arial" w:hAnsi="Arial"/>
          <w:rtl w:val="true"/>
        </w:rPr>
        <w:t xml:space="preserve">. </w:t>
      </w:r>
    </w:p>
    <w:p>
      <w:pPr>
        <w:pStyle w:val="Normal"/>
        <w:spacing w:lineRule="auto" w:line="360"/>
        <w:ind w:start="26" w:end="0"/>
        <w:jc w:val="both"/>
        <w:rPr>
          <w:rFonts w:ascii="Arial" w:hAnsi="Arial" w:cs="Arial"/>
        </w:rPr>
      </w:pPr>
      <w:r>
        <w:rPr>
          <w:rFonts w:ascii="Arial" w:hAnsi="Arial" w:cs="Arial"/>
          <w:rtl w:val="true"/>
        </w:rPr>
        <w:t>הנאשם נפגש עם פעיל גדודים</w:t>
      </w:r>
      <w:r>
        <w:rPr>
          <w:rFonts w:cs="Arial" w:ascii="Arial" w:hAnsi="Arial"/>
          <w:rtl w:val="true"/>
        </w:rPr>
        <w:t xml:space="preserve">, </w:t>
      </w:r>
      <w:r>
        <w:rPr>
          <w:rFonts w:ascii="Arial" w:hAnsi="Arial" w:cs="Arial"/>
          <w:rtl w:val="true"/>
        </w:rPr>
        <w:t>אשר העביר לידיו את הטיל והנאשם הובילו לאחר</w:t>
      </w:r>
      <w:r>
        <w:rPr>
          <w:rFonts w:cs="Arial" w:ascii="Arial" w:hAnsi="Arial"/>
          <w:rtl w:val="true"/>
        </w:rPr>
        <w:t xml:space="preserve">, </w:t>
      </w:r>
      <w:r>
        <w:rPr>
          <w:rFonts w:ascii="Arial" w:hAnsi="Arial" w:cs="Arial"/>
          <w:rtl w:val="true"/>
        </w:rPr>
        <w:t>אשר ביצע את ירי הטיל לעבר דחפור של 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בעת שהנאשם נכח במקום</w:t>
      </w:r>
      <w:r>
        <w:rPr>
          <w:rFonts w:cs="Arial" w:ascii="Arial" w:hAnsi="Arial"/>
          <w:rtl w:val="true"/>
        </w:rPr>
        <w:t xml:space="preserve">. </w:t>
      </w:r>
      <w:r>
        <w:rPr>
          <w:rFonts w:ascii="Arial" w:hAnsi="Arial" w:cs="Arial"/>
          <w:rtl w:val="true"/>
        </w:rPr>
        <w:t>עקב תקלה במטול</w:t>
      </w:r>
      <w:r>
        <w:rPr>
          <w:rFonts w:cs="Arial" w:ascii="Arial" w:hAnsi="Arial"/>
          <w:rtl w:val="true"/>
        </w:rPr>
        <w:t xml:space="preserve">, </w:t>
      </w:r>
      <w:r>
        <w:rPr>
          <w:rFonts w:ascii="Arial" w:hAnsi="Arial" w:cs="Arial"/>
          <w:rtl w:val="true"/>
        </w:rPr>
        <w:t>שיגור הטיל נכשל</w:t>
      </w:r>
      <w:r>
        <w:rPr>
          <w:rFonts w:cs="Arial" w:ascii="Arial" w:hAnsi="Arial"/>
          <w:rtl w:val="true"/>
        </w:rPr>
        <w:t>.</w:t>
      </w:r>
    </w:p>
    <w:p>
      <w:pPr>
        <w:pStyle w:val="Normal"/>
        <w:spacing w:lineRule="auto" w:line="360"/>
        <w:ind w:start="26" w:end="0"/>
        <w:jc w:val="both"/>
        <w:rPr>
          <w:rFonts w:ascii="Arial" w:hAnsi="Arial" w:eastAsia="Arial" w:cs="Arial"/>
          <w:highlight w:val="yellow"/>
        </w:rPr>
      </w:pPr>
      <w:r>
        <w:rPr>
          <w:rFonts w:eastAsia="Arial" w:cs="Arial" w:ascii="Arial" w:hAnsi="Arial"/>
          <w:highlight w:val="yellow"/>
          <w:rtl w:val="true"/>
        </w:rPr>
        <w:t xml:space="preserve"> </w:t>
      </w:r>
    </w:p>
    <w:p>
      <w:pPr>
        <w:pStyle w:val="Normal"/>
        <w:spacing w:lineRule="auto" w:line="360"/>
        <w:ind w:start="26" w:end="0"/>
        <w:jc w:val="both"/>
        <w:rPr>
          <w:rFonts w:ascii="Arial" w:hAnsi="Arial" w:cs="Arial"/>
        </w:rPr>
      </w:pPr>
      <w:r>
        <w:rPr>
          <w:rFonts w:ascii="Arial" w:hAnsi="Arial" w:cs="Arial"/>
          <w:rtl w:val="true"/>
        </w:rPr>
        <w:t>על פי עובדות האישום התשיעי</w:t>
      </w:r>
      <w:r>
        <w:rPr>
          <w:rFonts w:cs="Arial" w:ascii="Arial" w:hAnsi="Arial"/>
          <w:rtl w:val="true"/>
        </w:rPr>
        <w:t xml:space="preserve">, </w:t>
      </w:r>
      <w:r>
        <w:rPr>
          <w:rFonts w:ascii="Arial" w:hAnsi="Arial" w:cs="Arial"/>
          <w:rtl w:val="true"/>
        </w:rPr>
        <w:t>במהלך אפריל</w:t>
      </w:r>
      <w:r>
        <w:rPr>
          <w:rFonts w:cs="Arial" w:ascii="Arial" w:hAnsi="Arial"/>
          <w:rtl w:val="true"/>
        </w:rPr>
        <w:t>-</w:t>
      </w:r>
      <w:r>
        <w:rPr>
          <w:rFonts w:ascii="Arial" w:hAnsi="Arial" w:cs="Arial"/>
          <w:rtl w:val="true"/>
        </w:rPr>
        <w:t xml:space="preserve">מאי </w:t>
      </w:r>
      <w:r>
        <w:rPr>
          <w:rFonts w:cs="Arial" w:ascii="Arial" w:hAnsi="Arial"/>
        </w:rPr>
        <w:t>2008</w:t>
      </w:r>
      <w:r>
        <w:rPr>
          <w:rFonts w:cs="Arial" w:ascii="Arial" w:hAnsi="Arial"/>
          <w:rtl w:val="true"/>
        </w:rPr>
        <w:t xml:space="preserve">, </w:t>
      </w:r>
      <w:r>
        <w:rPr>
          <w:rFonts w:ascii="Arial" w:hAnsi="Arial" w:cs="Arial"/>
          <w:rtl w:val="true"/>
        </w:rPr>
        <w:t>בשעה שכוחות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נכנסו לרצועת עזה</w:t>
      </w:r>
      <w:r>
        <w:rPr>
          <w:rFonts w:cs="Arial" w:ascii="Arial" w:hAnsi="Arial"/>
          <w:rtl w:val="true"/>
        </w:rPr>
        <w:t xml:space="preserve">, </w:t>
      </w:r>
      <w:r>
        <w:rPr>
          <w:rFonts w:ascii="Arial" w:hAnsi="Arial" w:cs="Arial"/>
          <w:rtl w:val="true"/>
        </w:rPr>
        <w:t>התבקש הנאשם על ידי פעיל ואחראי יחידת הצלפים בחמאס</w:t>
      </w:r>
      <w:r>
        <w:rPr>
          <w:rFonts w:cs="Arial" w:ascii="Arial" w:hAnsi="Arial"/>
          <w:rtl w:val="true"/>
        </w:rPr>
        <w:t xml:space="preserve">, </w:t>
      </w:r>
      <w:r>
        <w:rPr>
          <w:rFonts w:ascii="Arial" w:hAnsi="Arial" w:cs="Arial"/>
          <w:rtl w:val="true"/>
        </w:rPr>
        <w:t>לבצע תצפיות אודות תנועת 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ולדווח על כך</w:t>
      </w:r>
      <w:r>
        <w:rPr>
          <w:rFonts w:cs="Arial" w:ascii="Arial" w:hAnsi="Arial"/>
          <w:rtl w:val="true"/>
        </w:rPr>
        <w:t xml:space="preserve">, </w:t>
      </w:r>
      <w:r>
        <w:rPr>
          <w:rFonts w:ascii="Arial" w:hAnsi="Arial" w:cs="Arial"/>
          <w:rtl w:val="true"/>
        </w:rPr>
        <w:t>זאת במטרה לבצע ירי צליפה לעבר הכוחות ובכך לגרום למותם של הכוחות</w:t>
      </w:r>
      <w:r>
        <w:rPr>
          <w:rFonts w:cs="Arial" w:ascii="Arial" w:hAnsi="Arial"/>
          <w:rtl w:val="true"/>
        </w:rPr>
        <w:t xml:space="preserve">. </w:t>
      </w:r>
      <w:r>
        <w:rPr>
          <w:rFonts w:ascii="Arial" w:hAnsi="Arial" w:cs="Arial"/>
          <w:rtl w:val="true"/>
        </w:rPr>
        <w:t>הנאשם הסכים</w:t>
      </w:r>
      <w:r>
        <w:rPr>
          <w:rFonts w:cs="Arial" w:ascii="Arial" w:hAnsi="Arial"/>
          <w:rtl w:val="true"/>
        </w:rPr>
        <w:t>.</w:t>
      </w:r>
    </w:p>
    <w:p>
      <w:pPr>
        <w:pStyle w:val="Normal"/>
        <w:spacing w:lineRule="auto" w:line="360"/>
        <w:ind w:start="26" w:end="0"/>
        <w:jc w:val="both"/>
        <w:rPr>
          <w:rFonts w:ascii="Arial" w:hAnsi="Arial" w:cs="Arial"/>
        </w:rPr>
      </w:pPr>
      <w:r>
        <w:rPr>
          <w:rFonts w:ascii="Arial" w:hAnsi="Arial" w:cs="Arial"/>
          <w:rtl w:val="true"/>
        </w:rPr>
        <w:t>הנאשם ערך תצפית ומשהבחין בכוחות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דיווח לפעיל במכשיר הקשר והפעיל בעקבות כך</w:t>
      </w:r>
      <w:r>
        <w:rPr>
          <w:rFonts w:cs="Arial" w:ascii="Arial" w:hAnsi="Arial"/>
          <w:rtl w:val="true"/>
        </w:rPr>
        <w:t xml:space="preserve">, </w:t>
      </w:r>
      <w:r>
        <w:rPr>
          <w:rFonts w:ascii="Arial" w:hAnsi="Arial" w:cs="Arial"/>
          <w:rtl w:val="true"/>
        </w:rPr>
        <w:t>ביצע ירי לעבר 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באמצעות רובה</w:t>
      </w:r>
      <w:r>
        <w:rPr>
          <w:rFonts w:cs="Arial" w:ascii="Arial" w:hAnsi="Arial"/>
          <w:rtl w:val="true"/>
        </w:rPr>
        <w:t>.</w:t>
      </w:r>
    </w:p>
    <w:p>
      <w:pPr>
        <w:pStyle w:val="Normal"/>
        <w:spacing w:lineRule="auto" w:line="360"/>
        <w:ind w:start="26" w:end="0"/>
        <w:jc w:val="both"/>
        <w:rPr>
          <w:rFonts w:ascii="Arial" w:hAnsi="Arial" w:cs="Arial"/>
        </w:rPr>
      </w:pPr>
      <w:r>
        <w:rPr>
          <w:rFonts w:ascii="Arial" w:hAnsi="Arial" w:cs="Arial"/>
          <w:rtl w:val="true"/>
        </w:rPr>
        <w:t>בהמשך ביצע הפעיל ירי נוסף לעבר 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בעת שהנאשם נכח במקום מביתו של אדם אחר</w:t>
      </w:r>
      <w:r>
        <w:rPr>
          <w:rFonts w:cs="Arial" w:ascii="Arial" w:hAnsi="Arial"/>
          <w:rtl w:val="true"/>
        </w:rPr>
        <w:t xml:space="preserve">, </w:t>
      </w:r>
      <w:r>
        <w:rPr>
          <w:rFonts w:ascii="Arial" w:hAnsi="Arial" w:cs="Arial"/>
          <w:rtl w:val="true"/>
        </w:rPr>
        <w:t>לאחר שהדבר נכפה על האחר באיומים על ידי הנאשם והפעיל</w:t>
      </w:r>
      <w:r>
        <w:rPr>
          <w:rFonts w:cs="Arial" w:ascii="Arial" w:hAnsi="Arial"/>
          <w:rtl w:val="true"/>
        </w:rPr>
        <w:t>.</w:t>
      </w:r>
    </w:p>
    <w:p>
      <w:pPr>
        <w:pStyle w:val="Normal"/>
        <w:spacing w:lineRule="auto" w:line="360"/>
        <w:ind w:start="26" w:end="0"/>
        <w:jc w:val="both"/>
        <w:rPr>
          <w:rFonts w:ascii="Arial" w:hAnsi="Arial" w:cs="Arial"/>
        </w:rPr>
      </w:pPr>
      <w:r>
        <w:rPr>
          <w:rFonts w:cs="Arial" w:ascii="Arial" w:hAnsi="Arial"/>
          <w:rtl w:val="true"/>
        </w:rPr>
      </w:r>
    </w:p>
    <w:p>
      <w:pPr>
        <w:pStyle w:val="Normal"/>
        <w:spacing w:lineRule="auto" w:line="360"/>
        <w:ind w:start="26" w:end="0"/>
        <w:jc w:val="both"/>
        <w:rPr>
          <w:rFonts w:ascii="Arial" w:hAnsi="Arial" w:cs="Arial"/>
        </w:rPr>
      </w:pPr>
      <w:r>
        <w:rPr>
          <w:rFonts w:ascii="Arial" w:hAnsi="Arial" w:cs="Arial"/>
          <w:rtl w:val="true"/>
        </w:rPr>
        <w:t>על פי עובדות האישום השלושה עשר</w:t>
      </w:r>
      <w:r>
        <w:rPr>
          <w:rFonts w:cs="Arial" w:ascii="Arial" w:hAnsi="Arial"/>
          <w:rtl w:val="true"/>
        </w:rPr>
        <w:t xml:space="preserve">, </w:t>
      </w:r>
      <w:r>
        <w:rPr>
          <w:rFonts w:ascii="Arial" w:hAnsi="Arial" w:cs="Arial"/>
          <w:rtl w:val="true"/>
        </w:rPr>
        <w:t xml:space="preserve">במהלך שנת </w:t>
      </w:r>
      <w:r>
        <w:rPr>
          <w:rFonts w:cs="Arial" w:ascii="Arial" w:hAnsi="Arial"/>
        </w:rPr>
        <w:t>2008</w:t>
      </w:r>
      <w:r>
        <w:rPr>
          <w:rFonts w:cs="Arial" w:ascii="Arial" w:hAnsi="Arial"/>
          <w:rtl w:val="true"/>
        </w:rPr>
        <w:t xml:space="preserve">, </w:t>
      </w:r>
      <w:r>
        <w:rPr>
          <w:rFonts w:ascii="Arial" w:hAnsi="Arial" w:cs="Arial"/>
          <w:rtl w:val="true"/>
        </w:rPr>
        <w:t>פנה הנאשם לפעיל הגדודים ואחראי יחידת המתאבדים בחמאס והביע בפניו נכונות לבצע פיגוע התאבדות על מנת להתקבל ליחידת המתאבדים</w:t>
      </w:r>
      <w:r>
        <w:rPr>
          <w:rFonts w:cs="Arial" w:ascii="Arial" w:hAnsi="Arial"/>
          <w:rtl w:val="true"/>
        </w:rPr>
        <w:t xml:space="preserve">. </w:t>
      </w:r>
    </w:p>
    <w:p>
      <w:pPr>
        <w:pStyle w:val="Normal"/>
        <w:spacing w:lineRule="auto" w:line="360"/>
        <w:ind w:start="26" w:end="0"/>
        <w:jc w:val="both"/>
        <w:rPr>
          <w:rFonts w:ascii="Arial" w:hAnsi="Arial" w:cs="Arial"/>
        </w:rPr>
      </w:pPr>
      <w:r>
        <w:rPr>
          <w:rFonts w:ascii="Arial" w:hAnsi="Arial" w:cs="Arial"/>
          <w:rtl w:val="true"/>
        </w:rPr>
        <w:t>כעבור כחודש התקבל הנאשם ליחידת המתאבדים המיוחדת</w:t>
      </w:r>
      <w:r>
        <w:rPr>
          <w:rFonts w:cs="Arial" w:ascii="Arial" w:hAnsi="Arial"/>
          <w:rtl w:val="true"/>
        </w:rPr>
        <w:t xml:space="preserve">, </w:t>
      </w:r>
      <w:r>
        <w:rPr>
          <w:rFonts w:ascii="Arial" w:hAnsi="Arial" w:cs="Arial"/>
          <w:rtl w:val="true"/>
        </w:rPr>
        <w:t>שתפקידה להיות כוח החלוץ של החמאס הנלחם בכוחות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 הנכנסים לרצועת עזה</w:t>
      </w:r>
      <w:r>
        <w:rPr>
          <w:rFonts w:cs="Arial" w:ascii="Arial" w:hAnsi="Arial"/>
          <w:rtl w:val="true"/>
        </w:rPr>
        <w:t xml:space="preserve">. </w:t>
      </w:r>
    </w:p>
    <w:p>
      <w:pPr>
        <w:pStyle w:val="Normal"/>
        <w:spacing w:lineRule="auto" w:line="360"/>
        <w:ind w:start="26" w:end="0"/>
        <w:jc w:val="both"/>
        <w:rPr>
          <w:rFonts w:ascii="Arial" w:hAnsi="Arial" w:cs="Arial"/>
        </w:rPr>
      </w:pPr>
      <w:r>
        <w:rPr>
          <w:rFonts w:ascii="Arial" w:hAnsi="Arial" w:cs="Arial"/>
          <w:rtl w:val="true"/>
        </w:rPr>
        <w:t xml:space="preserve">במהלך חודש נובמבר </w:t>
      </w:r>
      <w:r>
        <w:rPr>
          <w:rFonts w:cs="Arial" w:ascii="Arial" w:hAnsi="Arial"/>
        </w:rPr>
        <w:t>2008</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צולם הנאשם כשהוא מקריא את צוואתו</w:t>
      </w:r>
      <w:r>
        <w:rPr>
          <w:rFonts w:cs="Arial" w:ascii="Arial" w:hAnsi="Arial"/>
          <w:rtl w:val="true"/>
        </w:rPr>
        <w:t xml:space="preserve">, </w:t>
      </w:r>
      <w:r>
        <w:rPr>
          <w:rFonts w:ascii="Arial" w:hAnsi="Arial" w:cs="Arial"/>
          <w:rtl w:val="true"/>
        </w:rPr>
        <w:t>נפרד מהוריו ומציין שהוא בדרך לפיגוע בשם הגדודים</w:t>
      </w:r>
      <w:r>
        <w:rPr>
          <w:rFonts w:cs="Arial" w:ascii="Arial" w:hAnsi="Arial"/>
          <w:rtl w:val="true"/>
        </w:rPr>
        <w:t xml:space="preserve">. </w:t>
      </w:r>
    </w:p>
    <w:p>
      <w:pPr>
        <w:pStyle w:val="Normal"/>
        <w:spacing w:lineRule="auto" w:line="360"/>
        <w:ind w:start="26" w:end="0"/>
        <w:jc w:val="both"/>
        <w:rPr>
          <w:rFonts w:ascii="Arial" w:hAnsi="Arial" w:cs="Arial"/>
        </w:rPr>
      </w:pPr>
      <w:r>
        <w:rPr>
          <w:rFonts w:cs="Arial" w:ascii="Arial" w:hAnsi="Arial"/>
          <w:rtl w:val="true"/>
        </w:rPr>
      </w:r>
    </w:p>
    <w:p>
      <w:pPr>
        <w:pStyle w:val="Normal"/>
        <w:spacing w:lineRule="auto" w:line="360"/>
        <w:ind w:start="26" w:end="0"/>
        <w:jc w:val="both"/>
        <w:rPr>
          <w:rFonts w:ascii="Arial" w:hAnsi="Arial" w:cs="Arial"/>
        </w:rPr>
      </w:pPr>
      <w:r>
        <w:rPr>
          <w:rFonts w:ascii="Arial" w:hAnsi="Arial" w:cs="Arial"/>
          <w:rtl w:val="true"/>
        </w:rPr>
        <w:t>מספר ימים לאחר הצטרפות הנאשם ליחידה</w:t>
      </w:r>
      <w:r>
        <w:rPr>
          <w:rFonts w:cs="Arial" w:ascii="Arial" w:hAnsi="Arial"/>
          <w:rtl w:val="true"/>
        </w:rPr>
        <w:t xml:space="preserve">, </w:t>
      </w:r>
      <w:r>
        <w:rPr>
          <w:rFonts w:ascii="Arial" w:hAnsi="Arial" w:cs="Arial"/>
          <w:rtl w:val="true"/>
        </w:rPr>
        <w:t>השתתף הנאשם באימון צבאי אסור שארך כשבוע ובו עבר הכשרה תיאורטית בנושא שיגור טילים</w:t>
      </w:r>
      <w:r>
        <w:rPr>
          <w:rFonts w:cs="Arial" w:ascii="Arial" w:hAnsi="Arial"/>
          <w:rtl w:val="true"/>
        </w:rPr>
        <w:t xml:space="preserve">, </w:t>
      </w:r>
      <w:r>
        <w:rPr>
          <w:rFonts w:ascii="Arial" w:hAnsi="Arial" w:cs="Arial"/>
          <w:rtl w:val="true"/>
        </w:rPr>
        <w:t>ירי צליפה</w:t>
      </w:r>
      <w:r>
        <w:rPr>
          <w:rFonts w:cs="Arial" w:ascii="Arial" w:hAnsi="Arial"/>
          <w:rtl w:val="true"/>
        </w:rPr>
        <w:t xml:space="preserve">, </w:t>
      </w:r>
      <w:r>
        <w:rPr>
          <w:rFonts w:ascii="Arial" w:hAnsi="Arial" w:cs="Arial"/>
          <w:rtl w:val="true"/>
        </w:rPr>
        <w:t>הפעלת מטענים ואימוני כושר</w:t>
      </w:r>
      <w:r>
        <w:rPr>
          <w:rFonts w:cs="Arial" w:ascii="Arial" w:hAnsi="Arial"/>
          <w:rtl w:val="true"/>
        </w:rPr>
        <w:t>.</w:t>
      </w:r>
    </w:p>
    <w:p>
      <w:pPr>
        <w:pStyle w:val="Normal"/>
        <w:spacing w:lineRule="auto" w:line="360"/>
        <w:ind w:start="26" w:end="0"/>
        <w:jc w:val="both"/>
        <w:rPr>
          <w:rFonts w:ascii="Arial" w:hAnsi="Arial" w:cs="Arial"/>
        </w:rPr>
      </w:pPr>
      <w:r>
        <w:rPr>
          <w:rFonts w:cs="Arial" w:ascii="Arial" w:hAnsi="Arial"/>
          <w:rtl w:val="true"/>
        </w:rPr>
      </w:r>
    </w:p>
    <w:p>
      <w:pPr>
        <w:pStyle w:val="Normal"/>
        <w:spacing w:lineRule="auto" w:line="360"/>
        <w:ind w:start="26" w:end="0"/>
        <w:jc w:val="both"/>
        <w:rPr>
          <w:rFonts w:ascii="Arial" w:hAnsi="Arial" w:cs="Arial"/>
        </w:rPr>
      </w:pPr>
      <w:r>
        <w:rPr>
          <w:rFonts w:ascii="Arial" w:hAnsi="Arial" w:cs="Arial"/>
          <w:rtl w:val="true"/>
        </w:rPr>
        <w:t xml:space="preserve">בתחילת ינואר </w:t>
      </w:r>
      <w:r>
        <w:rPr>
          <w:rFonts w:cs="Arial" w:ascii="Arial" w:hAnsi="Arial"/>
        </w:rPr>
        <w:t>2009</w:t>
      </w:r>
      <w:r>
        <w:rPr>
          <w:rFonts w:cs="Arial" w:ascii="Arial" w:hAnsi="Arial"/>
          <w:rtl w:val="true"/>
        </w:rPr>
        <w:t xml:space="preserve">, </w:t>
      </w:r>
      <w:r>
        <w:rPr>
          <w:rFonts w:ascii="Arial" w:hAnsi="Arial" w:cs="Arial"/>
          <w:rtl w:val="true"/>
        </w:rPr>
        <w:t xml:space="preserve">עם תחילת מבצע </w:t>
      </w:r>
      <w:r>
        <w:rPr>
          <w:rFonts w:cs="Arial" w:ascii="Arial" w:hAnsi="Arial"/>
          <w:rtl w:val="true"/>
        </w:rPr>
        <w:t>"</w:t>
      </w:r>
      <w:r>
        <w:rPr>
          <w:rFonts w:ascii="Arial" w:hAnsi="Arial" w:cs="Arial"/>
          <w:rtl w:val="true"/>
        </w:rPr>
        <w:t>עופרת יצוקה</w:t>
      </w:r>
      <w:r>
        <w:rPr>
          <w:rFonts w:cs="Arial" w:ascii="Arial" w:hAnsi="Arial"/>
          <w:rtl w:val="true"/>
        </w:rPr>
        <w:t xml:space="preserve">", </w:t>
      </w:r>
      <w:r>
        <w:rPr>
          <w:rFonts w:ascii="Arial" w:hAnsi="Arial" w:cs="Arial"/>
          <w:rtl w:val="true"/>
        </w:rPr>
        <w:t>התבקשו הנאשם ופעילים נוספים שערכו תצפיות</w:t>
      </w:r>
      <w:r>
        <w:rPr>
          <w:rFonts w:cs="Arial" w:ascii="Arial" w:hAnsi="Arial"/>
          <w:rtl w:val="true"/>
        </w:rPr>
        <w:t xml:space="preserve">, </w:t>
      </w:r>
      <w:r>
        <w:rPr>
          <w:rFonts w:ascii="Arial" w:hAnsi="Arial" w:cs="Arial"/>
          <w:rtl w:val="true"/>
        </w:rPr>
        <w:t>לעזוב את עמדת התצפית ולהתעמת עם 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במטרה לגרום למותם של החיילים</w:t>
      </w:r>
      <w:r>
        <w:rPr>
          <w:rFonts w:cs="Arial" w:ascii="Arial" w:hAnsi="Arial"/>
          <w:rtl w:val="true"/>
        </w:rPr>
        <w:t xml:space="preserve">. </w:t>
      </w:r>
    </w:p>
    <w:p>
      <w:pPr>
        <w:pStyle w:val="Normal"/>
        <w:spacing w:lineRule="auto" w:line="360"/>
        <w:ind w:start="26" w:end="0"/>
        <w:jc w:val="both"/>
        <w:rPr/>
      </w:pPr>
      <w:r>
        <w:rPr>
          <w:rFonts w:ascii="Arial" w:hAnsi="Arial" w:cs="Arial"/>
          <w:rtl w:val="true"/>
        </w:rPr>
        <w:t>הנאשם ופעיל נוסף הגיעו</w:t>
      </w:r>
      <w:r>
        <w:rPr>
          <w:rFonts w:cs="Arial" w:ascii="Arial" w:hAnsi="Arial"/>
          <w:rtl w:val="true"/>
        </w:rPr>
        <w:t xml:space="preserve">, </w:t>
      </w:r>
      <w:r>
        <w:rPr>
          <w:rFonts w:ascii="Arial" w:hAnsi="Arial" w:cs="Arial"/>
          <w:rtl w:val="true"/>
        </w:rPr>
        <w:t>כשהם נושאים עליהם מטול</w:t>
      </w:r>
      <w:r>
        <w:rPr>
          <w:rFonts w:cs="Arial" w:ascii="Arial" w:hAnsi="Arial"/>
        </w:rPr>
        <w:t>R.P.G</w:t>
      </w:r>
      <w:r>
        <w:rPr>
          <w:rFonts w:cs="Arial" w:ascii="Arial" w:hAnsi="Arial"/>
          <w:rtl w:val="true"/>
        </w:rPr>
        <w:t xml:space="preserve">. </w:t>
      </w:r>
      <w:r>
        <w:rPr>
          <w:rFonts w:cs="Arial" w:ascii="Arial" w:hAnsi="Arial"/>
          <w:rtl w:val="true"/>
        </w:rPr>
        <w:t xml:space="preserve">, </w:t>
      </w:r>
      <w:r>
        <w:rPr>
          <w:rFonts w:ascii="Arial" w:hAnsi="Arial" w:cs="Arial"/>
          <w:rtl w:val="true"/>
        </w:rPr>
        <w:t>נשק ומטעני חבלה לבית ריק בג</w:t>
      </w:r>
      <w:r>
        <w:rPr>
          <w:rFonts w:cs="Arial" w:ascii="Arial" w:hAnsi="Arial"/>
          <w:rtl w:val="true"/>
        </w:rPr>
        <w:t>'</w:t>
      </w:r>
      <w:r>
        <w:rPr>
          <w:rFonts w:ascii="Arial" w:hAnsi="Arial" w:cs="Arial"/>
          <w:rtl w:val="true"/>
        </w:rPr>
        <w:t>בליה</w:t>
      </w:r>
      <w:r>
        <w:rPr>
          <w:rFonts w:cs="Arial" w:ascii="Arial" w:hAnsi="Arial"/>
          <w:rtl w:val="true"/>
        </w:rPr>
        <w:t xml:space="preserve">. </w:t>
      </w:r>
      <w:r>
        <w:rPr>
          <w:rFonts w:ascii="Arial" w:hAnsi="Arial" w:cs="Arial"/>
          <w:rtl w:val="true"/>
        </w:rPr>
        <w:t>הוחלט כי הנאשם והפעיל יישארו בבית עד להגעת 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 על מנת לתקוף את הכוחות</w:t>
      </w:r>
      <w:r>
        <w:rPr>
          <w:rFonts w:cs="Arial" w:ascii="Arial" w:hAnsi="Arial"/>
          <w:rtl w:val="true"/>
        </w:rPr>
        <w:t xml:space="preserve">. </w:t>
      </w:r>
    </w:p>
    <w:p>
      <w:pPr>
        <w:pStyle w:val="Normal"/>
        <w:spacing w:lineRule="auto" w:line="360"/>
        <w:ind w:start="26" w:end="0"/>
        <w:jc w:val="both"/>
        <w:rPr/>
      </w:pPr>
      <w:r>
        <w:rPr>
          <w:rFonts w:ascii="Arial" w:hAnsi="Arial" w:cs="Arial"/>
          <w:rtl w:val="true"/>
        </w:rPr>
        <w:t xml:space="preserve">הנאשם דיווח למפקדיו אודות פעילותו באמצעות </w:t>
      </w:r>
      <w:r>
        <w:rPr>
          <w:rFonts w:cs="Arial" w:ascii="Arial" w:hAnsi="Arial"/>
        </w:rPr>
        <w:t>SMS</w:t>
      </w:r>
      <w:r>
        <w:rPr>
          <w:rFonts w:cs="Arial" w:ascii="Arial" w:hAnsi="Arial"/>
          <w:rtl w:val="true"/>
        </w:rPr>
        <w:t xml:space="preserve">. </w:t>
      </w:r>
    </w:p>
    <w:p>
      <w:pPr>
        <w:pStyle w:val="Normal"/>
        <w:spacing w:lineRule="auto" w:line="360"/>
        <w:ind w:start="26" w:end="0"/>
        <w:jc w:val="both"/>
        <w:rPr/>
      </w:pPr>
      <w:r>
        <w:rPr>
          <w:rFonts w:ascii="Arial" w:hAnsi="Arial" w:cs="Arial"/>
          <w:rtl w:val="true"/>
        </w:rPr>
        <w:t>ביום הרביעי לשהיית הנאשם בבית הריק</w:t>
      </w:r>
      <w:r>
        <w:rPr>
          <w:rFonts w:cs="Arial" w:ascii="Arial" w:hAnsi="Arial"/>
          <w:rtl w:val="true"/>
        </w:rPr>
        <w:t xml:space="preserve">, </w:t>
      </w:r>
      <w:r>
        <w:rPr>
          <w:rFonts w:ascii="Arial" w:hAnsi="Arial" w:cs="Arial"/>
          <w:rtl w:val="true"/>
        </w:rPr>
        <w:t>הבחין הנאשם בכוחות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 xml:space="preserve">הנאשם יצא מהבית כשהוא נושא מטול </w:t>
      </w:r>
      <w:r>
        <w:rPr>
          <w:rFonts w:cs="Arial" w:ascii="Arial" w:hAnsi="Arial"/>
        </w:rPr>
        <w:t>R.P.G</w:t>
      </w:r>
      <w:r>
        <w:rPr>
          <w:rFonts w:cs="Arial" w:ascii="Arial" w:hAnsi="Arial"/>
          <w:rtl w:val="true"/>
        </w:rPr>
        <w:t>.</w:t>
      </w:r>
      <w:r>
        <w:rPr>
          <w:rFonts w:cs="Arial" w:ascii="Arial" w:hAnsi="Arial"/>
          <w:rtl w:val="true"/>
        </w:rPr>
        <w:t xml:space="preserve">. </w:t>
      </w:r>
      <w:r>
        <w:rPr>
          <w:rFonts w:ascii="Arial" w:hAnsi="Arial" w:cs="Arial"/>
          <w:rtl w:val="true"/>
        </w:rPr>
        <w:t xml:space="preserve">ושיגר מרגמת </w:t>
      </w:r>
      <w:r>
        <w:rPr>
          <w:rFonts w:cs="Arial" w:ascii="Arial" w:hAnsi="Arial"/>
        </w:rPr>
        <w:t>R.P.G</w:t>
      </w:r>
      <w:r>
        <w:rPr>
          <w:rFonts w:cs="Arial" w:ascii="Arial" w:hAnsi="Arial"/>
          <w:rtl w:val="true"/>
        </w:rPr>
        <w:t xml:space="preserve"> </w:t>
      </w:r>
      <w:r>
        <w:rPr>
          <w:rFonts w:ascii="Arial" w:hAnsi="Arial" w:cs="Arial"/>
          <w:rtl w:val="true"/>
        </w:rPr>
        <w:t>לעבר דחפור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 ופגע בו</w:t>
      </w:r>
      <w:r>
        <w:rPr>
          <w:rFonts w:cs="Arial" w:ascii="Arial" w:hAnsi="Arial"/>
          <w:rtl w:val="true"/>
        </w:rPr>
        <w:t xml:space="preserve">. </w:t>
      </w:r>
      <w:r>
        <w:rPr>
          <w:rFonts w:ascii="Arial" w:hAnsi="Arial" w:cs="Arial"/>
          <w:rtl w:val="true"/>
        </w:rPr>
        <w:t>חייל שהיה בדחפור קפץ מהדחפור</w:t>
      </w:r>
      <w:r>
        <w:rPr>
          <w:rFonts w:cs="Arial" w:ascii="Arial" w:hAnsi="Arial"/>
          <w:rtl w:val="true"/>
        </w:rPr>
        <w:t xml:space="preserve">. </w:t>
      </w:r>
      <w:r>
        <w:rPr>
          <w:rFonts w:ascii="Arial" w:hAnsi="Arial" w:cs="Arial"/>
          <w:rtl w:val="true"/>
        </w:rPr>
        <w:t>בוצע ירי על ידי 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לעבר הנאשם והנאשם ברח</w:t>
      </w:r>
      <w:r>
        <w:rPr>
          <w:rFonts w:cs="Arial" w:ascii="Arial" w:hAnsi="Arial"/>
          <w:rtl w:val="true"/>
        </w:rPr>
        <w:t xml:space="preserve">. </w:t>
      </w:r>
    </w:p>
    <w:p>
      <w:pPr>
        <w:pStyle w:val="Normal"/>
        <w:spacing w:lineRule="auto" w:line="360"/>
        <w:ind w:start="26" w:end="0"/>
        <w:jc w:val="both"/>
        <w:rPr>
          <w:rFonts w:ascii="Arial" w:hAnsi="Arial" w:cs="Arial"/>
        </w:rPr>
      </w:pPr>
      <w:r>
        <w:rPr>
          <w:rFonts w:cs="Arial" w:ascii="Arial" w:hAnsi="Arial"/>
          <w:rtl w:val="true"/>
        </w:rPr>
      </w:r>
    </w:p>
    <w:p>
      <w:pPr>
        <w:pStyle w:val="Normal"/>
        <w:spacing w:lineRule="auto" w:line="360"/>
        <w:ind w:start="26" w:end="0"/>
        <w:jc w:val="both"/>
        <w:rPr>
          <w:rFonts w:ascii="Arial" w:hAnsi="Arial" w:cs="Arial"/>
        </w:rPr>
      </w:pPr>
      <w:r>
        <w:rPr>
          <w:rFonts w:ascii="Arial" w:hAnsi="Arial" w:cs="Arial"/>
          <w:rtl w:val="true"/>
        </w:rPr>
        <w:t>יומיים לאחר מכן</w:t>
      </w:r>
      <w:r>
        <w:rPr>
          <w:rFonts w:cs="Arial" w:ascii="Arial" w:hAnsi="Arial"/>
          <w:rtl w:val="true"/>
        </w:rPr>
        <w:t xml:space="preserve">, </w:t>
      </w:r>
      <w:r>
        <w:rPr>
          <w:rFonts w:ascii="Arial" w:hAnsi="Arial" w:cs="Arial"/>
          <w:rtl w:val="true"/>
        </w:rPr>
        <w:t>הבחין הנאשם בדחפור המנסה להרוס את הבית בו שהה</w:t>
      </w:r>
      <w:r>
        <w:rPr>
          <w:rFonts w:cs="Arial" w:ascii="Arial" w:hAnsi="Arial"/>
          <w:rtl w:val="true"/>
        </w:rPr>
        <w:t xml:space="preserve">. </w:t>
      </w:r>
      <w:r>
        <w:rPr>
          <w:rFonts w:ascii="Arial" w:hAnsi="Arial" w:cs="Arial"/>
          <w:rtl w:val="true"/>
        </w:rPr>
        <w:t>הנאשם והפעיל החליטו לברוח עם נשק</w:t>
      </w:r>
      <w:r>
        <w:rPr>
          <w:rFonts w:cs="Arial" w:ascii="Arial" w:hAnsi="Arial"/>
          <w:rtl w:val="true"/>
        </w:rPr>
        <w:t xml:space="preserve">, </w:t>
      </w:r>
      <w:r>
        <w:rPr>
          <w:rFonts w:ascii="Arial" w:hAnsi="Arial" w:cs="Arial"/>
          <w:rtl w:val="true"/>
        </w:rPr>
        <w:t>תוך שהם משאירים אחריהם את מרבית האמל</w:t>
      </w:r>
      <w:r>
        <w:rPr>
          <w:rFonts w:cs="Arial" w:ascii="Arial" w:hAnsi="Arial"/>
          <w:rtl w:val="true"/>
        </w:rPr>
        <w:t>"</w:t>
      </w:r>
      <w:r>
        <w:rPr>
          <w:rFonts w:ascii="Arial" w:hAnsi="Arial" w:cs="Arial"/>
          <w:rtl w:val="true"/>
        </w:rPr>
        <w:t>ח שברשותם</w:t>
      </w:r>
      <w:r>
        <w:rPr>
          <w:rFonts w:cs="Arial" w:ascii="Arial" w:hAnsi="Arial"/>
          <w:rtl w:val="true"/>
        </w:rPr>
        <w:t xml:space="preserve">. </w:t>
      </w:r>
      <w:r>
        <w:rPr>
          <w:rFonts w:ascii="Arial" w:hAnsi="Arial" w:cs="Arial"/>
          <w:rtl w:val="true"/>
        </w:rPr>
        <w:t>במהלך המנוסה נהרג הפעיל ובוצע ירי לעבר הנאשם</w:t>
      </w:r>
      <w:r>
        <w:rPr>
          <w:rFonts w:cs="Arial" w:ascii="Arial" w:hAnsi="Arial"/>
          <w:rtl w:val="true"/>
        </w:rPr>
        <w:t xml:space="preserve">, </w:t>
      </w:r>
      <w:r>
        <w:rPr>
          <w:rFonts w:ascii="Arial" w:hAnsi="Arial" w:cs="Arial"/>
          <w:rtl w:val="true"/>
        </w:rPr>
        <w:t>כשהנאשם נפגע מרסיס קליע בכתפו הימנית</w:t>
      </w:r>
      <w:r>
        <w:rPr>
          <w:rFonts w:cs="Arial" w:ascii="Arial" w:hAnsi="Arial"/>
          <w:rtl w:val="true"/>
        </w:rPr>
        <w:t xml:space="preserve">. </w:t>
      </w:r>
    </w:p>
    <w:p>
      <w:pPr>
        <w:pStyle w:val="Normal"/>
        <w:spacing w:lineRule="auto" w:line="360"/>
        <w:ind w:start="720" w:end="0"/>
        <w:jc w:val="both"/>
        <w:rPr/>
      </w:pPr>
      <w:r>
        <w:rPr>
          <w:rtl w:val="true"/>
        </w:rPr>
        <w:tab/>
      </w:r>
    </w:p>
    <w:p>
      <w:pPr>
        <w:pStyle w:val="Normal"/>
        <w:spacing w:lineRule="auto" w:line="360"/>
        <w:ind w:end="0"/>
        <w:jc w:val="both"/>
        <w:rPr>
          <w:rFonts w:ascii="Arial" w:hAnsi="Arial" w:cs="Arial"/>
          <w:b/>
          <w:bCs/>
          <w:u w:val="single"/>
        </w:rPr>
      </w:pPr>
      <w:r>
        <w:rPr>
          <w:rFonts w:ascii="Arial" w:hAnsi="Arial" w:cs="Arial"/>
          <w:b/>
          <w:b/>
          <w:bCs/>
          <w:u w:val="single"/>
          <w:rtl w:val="true"/>
        </w:rPr>
        <w:t>טיעוני הצדדים לעונש</w:t>
      </w:r>
    </w:p>
    <w:p>
      <w:pPr>
        <w:pStyle w:val="Normal"/>
        <w:spacing w:lineRule="auto" w:line="360"/>
        <w:ind w:end="0"/>
        <w:jc w:val="both"/>
        <w:rPr>
          <w:rFonts w:ascii="Arial" w:hAnsi="Arial" w:cs="Arial"/>
          <w:u w:val="single"/>
        </w:rPr>
      </w:pPr>
      <w:r>
        <w:rPr>
          <w:rFonts w:ascii="Arial" w:hAnsi="Arial" w:cs="Arial"/>
          <w:u w:val="single"/>
          <w:rtl w:val="true"/>
        </w:rPr>
        <w:t>טיעוני המאשימה</w:t>
      </w:r>
      <w:r>
        <w:rPr>
          <w:rFonts w:cs="Arial" w:ascii="Arial" w:hAnsi="Arial"/>
          <w:u w:val="single"/>
          <w:rtl w:val="true"/>
        </w:rPr>
        <w:t>:</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בטיעוניו לעונש</w:t>
      </w:r>
      <w:r>
        <w:rPr>
          <w:rFonts w:cs="Arial" w:ascii="Arial" w:hAnsi="Arial"/>
          <w:rtl w:val="true"/>
        </w:rPr>
        <w:t xml:space="preserve">, </w:t>
      </w:r>
      <w:r>
        <w:rPr>
          <w:rFonts w:ascii="Arial" w:hAnsi="Arial" w:cs="Arial"/>
          <w:rtl w:val="true"/>
        </w:rPr>
        <w:t>עמד על כך שהנאשם הינו חבר בהתאחדות החמאס אשר ינק באמצעות לימודי האוסרא את משנתו הרצחנית של החמאס הנודעת בשנאתה למדינת ישראל ותושביה</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לטענת 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כפועל יוצא מלימודיו אלה</w:t>
      </w:r>
      <w:r>
        <w:rPr>
          <w:rFonts w:cs="Arial" w:ascii="Arial" w:hAnsi="Arial"/>
          <w:rtl w:val="true"/>
        </w:rPr>
        <w:t xml:space="preserve">, </w:t>
      </w:r>
      <w:r>
        <w:rPr>
          <w:rFonts w:ascii="Arial" w:hAnsi="Arial" w:cs="Arial"/>
          <w:rtl w:val="true"/>
        </w:rPr>
        <w:t>התפתח הנאשם כפעיל צבאי בחמאס בפעילות שכללה</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שמירות חמושות</w:t>
      </w:r>
      <w:r>
        <w:rPr>
          <w:rFonts w:cs="Arial" w:ascii="Arial" w:hAnsi="Arial"/>
          <w:rtl w:val="true"/>
        </w:rPr>
        <w:t xml:space="preserve">, </w:t>
      </w:r>
      <w:r>
        <w:rPr>
          <w:rFonts w:ascii="Arial" w:hAnsi="Arial" w:cs="Arial"/>
          <w:rtl w:val="true"/>
        </w:rPr>
        <w:t>תצפיות</w:t>
      </w:r>
      <w:r>
        <w:rPr>
          <w:rFonts w:cs="Arial" w:ascii="Arial" w:hAnsi="Arial"/>
          <w:rtl w:val="true"/>
        </w:rPr>
        <w:t xml:space="preserve">, </w:t>
      </w:r>
      <w:r>
        <w:rPr>
          <w:rFonts w:ascii="Arial" w:hAnsi="Arial" w:cs="Arial"/>
          <w:rtl w:val="true"/>
        </w:rPr>
        <w:t>עבירות שונות בנשק</w:t>
      </w:r>
      <w:r>
        <w:rPr>
          <w:rFonts w:cs="Arial" w:ascii="Arial" w:hAnsi="Arial"/>
          <w:rtl w:val="true"/>
        </w:rPr>
        <w:t xml:space="preserve">, </w:t>
      </w:r>
      <w:r>
        <w:rPr>
          <w:rFonts w:ascii="Arial" w:hAnsi="Arial" w:cs="Arial"/>
          <w:rtl w:val="true"/>
        </w:rPr>
        <w:t>ירי טילים במטרה לגרום למותם של חיילי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אימונים צבאיים בסיסיים ומתקדמים</w:t>
      </w:r>
      <w:r>
        <w:rPr>
          <w:rFonts w:cs="Arial" w:ascii="Arial" w:hAnsi="Arial"/>
          <w:rtl w:val="true"/>
        </w:rPr>
        <w:t xml:space="preserve">, </w:t>
      </w:r>
      <w:r>
        <w:rPr>
          <w:rFonts w:ascii="Arial" w:hAnsi="Arial" w:cs="Arial"/>
          <w:rtl w:val="true"/>
        </w:rPr>
        <w:t>קשירת קשר לרצח ופעולות רבות לשם גרימה למותם של חיילי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טרם מבצע עופרת יצוקה ובמהלכו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לטענת המאשימה</w:t>
      </w:r>
      <w:r>
        <w:rPr>
          <w:rFonts w:cs="Arial" w:ascii="Arial" w:hAnsi="Arial"/>
          <w:rtl w:val="true"/>
        </w:rPr>
        <w:t xml:space="preserve">, </w:t>
      </w:r>
      <w:r>
        <w:rPr>
          <w:rFonts w:ascii="Arial" w:hAnsi="Arial" w:cs="Arial"/>
          <w:rtl w:val="true"/>
        </w:rPr>
        <w:t>הנאשם וחבריו לא בחלו באמצעים לשם קידום מטרותיו ומטרות החמאס</w:t>
      </w:r>
      <w:r>
        <w:rPr>
          <w:rFonts w:cs="Arial" w:ascii="Arial" w:hAnsi="Arial"/>
          <w:rtl w:val="true"/>
        </w:rPr>
        <w:t xml:space="preserve">, </w:t>
      </w:r>
      <w:r>
        <w:rPr>
          <w:rFonts w:ascii="Arial" w:hAnsi="Arial" w:cs="Arial"/>
          <w:rtl w:val="true"/>
        </w:rPr>
        <w:t>בכך שאיימו על תושבים בעזה אשר ביקשו שלא לקיים את הפעילות ממקום מגוריהם ואלו כפו עליהם את הוצאת הפעילות מביתם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r>
        <w:rPr>
          <w:rFonts w:cs="Arial" w:ascii="Arial" w:hAnsi="Arial"/>
          <w:rtl w:val="true"/>
        </w:rPr>
        <w:t>"</w:t>
      </w:r>
      <w:r>
        <w:rPr>
          <w:rFonts w:ascii="Arial" w:hAnsi="Arial" w:cs="Arial"/>
          <w:rtl w:val="true"/>
        </w:rPr>
        <w:t>כ המאשימה טען כי בעבירות מעין אלה</w:t>
      </w:r>
      <w:r>
        <w:rPr>
          <w:rFonts w:cs="Arial" w:ascii="Arial" w:hAnsi="Arial"/>
          <w:rtl w:val="true"/>
        </w:rPr>
        <w:t xml:space="preserve">, </w:t>
      </w:r>
      <w:r>
        <w:rPr>
          <w:rFonts w:ascii="Arial" w:hAnsi="Arial" w:cs="Arial"/>
          <w:rtl w:val="true"/>
        </w:rPr>
        <w:t>בהן הורשע הנאשם</w:t>
      </w:r>
      <w:r>
        <w:rPr>
          <w:rFonts w:cs="Arial" w:ascii="Arial" w:hAnsi="Arial"/>
          <w:rtl w:val="true"/>
        </w:rPr>
        <w:t xml:space="preserve">, </w:t>
      </w:r>
      <w:r>
        <w:rPr>
          <w:rFonts w:ascii="Arial" w:hAnsi="Arial" w:cs="Arial"/>
          <w:rtl w:val="true"/>
        </w:rPr>
        <w:t>יש ליתן משקל בכורה לשיקול ההרתעה על פני יתר שיקולי הענישה</w:t>
      </w:r>
      <w:r>
        <w:rPr>
          <w:rFonts w:cs="Arial" w:ascii="Arial" w:hAnsi="Arial"/>
          <w:rtl w:val="true"/>
        </w:rPr>
        <w:t xml:space="preserve">. </w:t>
      </w:r>
      <w:r>
        <w:rPr>
          <w:rFonts w:ascii="Arial" w:hAnsi="Arial" w:cs="Arial"/>
          <w:rtl w:val="true"/>
        </w:rPr>
        <w:t>את טענתו זאת תמך ב</w:t>
      </w:r>
      <w:hyperlink r:id="rId28">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 xml:space="preserve">ח </w:t>
        </w:r>
        <w:r>
          <w:rPr>
            <w:rStyle w:val="Hyperlink"/>
            <w:rFonts w:cs="Arial" w:ascii="Arial" w:hAnsi="Arial"/>
            <w:rtl w:val="true"/>
          </w:rPr>
          <w:t>(</w:t>
        </w:r>
        <w:r>
          <w:rPr>
            <w:rStyle w:val="Hyperlink"/>
            <w:rFonts w:ascii="Arial" w:hAnsi="Arial" w:cs="Arial"/>
            <w:rtl w:val="true"/>
          </w:rPr>
          <w:t>מחוזי</w:t>
        </w:r>
        <w:r>
          <w:rPr>
            <w:rStyle w:val="Hyperlink"/>
            <w:rFonts w:cs="Arial" w:ascii="Arial" w:hAnsi="Arial"/>
            <w:rtl w:val="true"/>
          </w:rPr>
          <w:t xml:space="preserve">- </w:t>
        </w:r>
        <w:r>
          <w:rPr>
            <w:rStyle w:val="Hyperlink"/>
            <w:rFonts w:ascii="Arial" w:hAnsi="Arial" w:cs="Arial"/>
            <w:rtl w:val="true"/>
          </w:rPr>
          <w:t>חיפה</w:t>
        </w:r>
        <w:r>
          <w:rPr>
            <w:rStyle w:val="Hyperlink"/>
            <w:rFonts w:cs="Arial" w:ascii="Arial" w:hAnsi="Arial"/>
            <w:rtl w:val="true"/>
          </w:rPr>
          <w:t xml:space="preserve">) </w:t>
        </w:r>
        <w:r>
          <w:rPr>
            <w:rStyle w:val="Hyperlink"/>
            <w:rFonts w:cs="Arial" w:ascii="Arial" w:hAnsi="Arial"/>
          </w:rPr>
          <w:t>1076/04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זאהר בן יוסף דיאב עלי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שם הורשע הנאשם</w:t>
      </w:r>
      <w:r>
        <w:rPr>
          <w:rFonts w:cs="Arial" w:ascii="Arial" w:hAnsi="Arial"/>
          <w:rtl w:val="true"/>
        </w:rPr>
        <w:t xml:space="preserve">, </w:t>
      </w:r>
      <w:r>
        <w:rPr>
          <w:rFonts w:ascii="Arial" w:hAnsi="Arial" w:cs="Arial"/>
          <w:rtl w:val="true"/>
        </w:rPr>
        <w:t>אזרח מדינת ישראל</w:t>
      </w:r>
      <w:r>
        <w:rPr>
          <w:rFonts w:cs="Arial" w:ascii="Arial" w:hAnsi="Arial"/>
          <w:rtl w:val="true"/>
        </w:rPr>
        <w:t xml:space="preserve">, </w:t>
      </w:r>
      <w:r>
        <w:rPr>
          <w:rFonts w:ascii="Arial" w:hAnsi="Arial" w:cs="Arial"/>
          <w:rtl w:val="true"/>
        </w:rPr>
        <w:t>על פי הודאתו אשר באה בעקבות הסדר טיעון</w:t>
      </w:r>
      <w:r>
        <w:rPr>
          <w:rFonts w:cs="Arial" w:ascii="Arial" w:hAnsi="Arial"/>
          <w:rtl w:val="true"/>
        </w:rPr>
        <w:t xml:space="preserve">, </w:t>
      </w:r>
      <w:r>
        <w:rPr>
          <w:rFonts w:ascii="Arial" w:hAnsi="Arial" w:cs="Arial"/>
          <w:rtl w:val="true"/>
        </w:rPr>
        <w:t>בעבירות של סיוע לאויב במלחמה</w:t>
      </w:r>
      <w:r>
        <w:rPr>
          <w:rFonts w:cs="Arial" w:ascii="Arial" w:hAnsi="Arial"/>
          <w:rtl w:val="true"/>
        </w:rPr>
        <w:t xml:space="preserve">, </w:t>
      </w:r>
      <w:r>
        <w:rPr>
          <w:rFonts w:ascii="Arial" w:hAnsi="Arial" w:cs="Arial"/>
          <w:rtl w:val="true"/>
        </w:rPr>
        <w:t>מגע עם סוכן חוץ וכן חיפוי</w:t>
      </w:r>
      <w:r>
        <w:rPr>
          <w:rFonts w:cs="Arial" w:ascii="Arial" w:hAnsi="Arial"/>
          <w:rtl w:val="true"/>
        </w:rPr>
        <w:t xml:space="preserve">. </w:t>
      </w:r>
      <w:r>
        <w:rPr>
          <w:rFonts w:ascii="Arial" w:hAnsi="Arial" w:cs="Arial"/>
          <w:rtl w:val="true"/>
        </w:rPr>
        <w:t xml:space="preserve">בית המשפט הטיל על הנאשם </w:t>
      </w:r>
      <w:r>
        <w:rPr>
          <w:rFonts w:cs="Arial" w:ascii="Arial" w:hAnsi="Arial"/>
        </w:rPr>
        <w:t>16</w:t>
      </w:r>
      <w:r>
        <w:rPr>
          <w:rFonts w:cs="Arial" w:ascii="Arial" w:hAnsi="Arial"/>
          <w:rtl w:val="true"/>
        </w:rPr>
        <w:t xml:space="preserve"> </w:t>
      </w:r>
      <w:r>
        <w:rPr>
          <w:rFonts w:ascii="Arial" w:hAnsi="Arial" w:cs="Arial"/>
          <w:rtl w:val="true"/>
        </w:rPr>
        <w:t>שנות מאסר בפועל וכן שלוש שנות מאסר מותנות</w:t>
      </w:r>
      <w:r>
        <w:rPr>
          <w:rFonts w:cs="Arial" w:ascii="Arial" w:hAnsi="Arial"/>
          <w:rtl w:val="true"/>
        </w:rPr>
        <w:t xml:space="preserve">. </w:t>
      </w:r>
    </w:p>
    <w:p>
      <w:pPr>
        <w:pStyle w:val="Normal"/>
        <w:spacing w:lineRule="auto" w:line="360"/>
        <w:ind w:end="0"/>
        <w:jc w:val="both"/>
        <w:rPr/>
      </w:pPr>
      <w:r>
        <w:rPr>
          <w:rFonts w:ascii="Arial" w:hAnsi="Arial" w:cs="Arial"/>
          <w:rtl w:val="true"/>
        </w:rPr>
        <w:t>ב</w:t>
      </w:r>
      <w:r>
        <w:rPr>
          <w:rFonts w:cs="Arial" w:ascii="Arial" w:hAnsi="Arial"/>
          <w:rtl w:val="true"/>
        </w:rPr>
        <w:t>"</w:t>
      </w:r>
      <w:r>
        <w:rPr>
          <w:rFonts w:ascii="Arial" w:hAnsi="Arial" w:cs="Arial"/>
          <w:rtl w:val="true"/>
        </w:rPr>
        <w:t>כ המאשימה הפנה גם ל</w:t>
      </w:r>
      <w:hyperlink r:id="rId29">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7403/07</w:t>
        </w:r>
      </w:hyperlink>
      <w:r>
        <w:rPr>
          <w:rFonts w:cs="Arial" w:ascii="Arial" w:hAnsi="Arial"/>
          <w:rtl w:val="true"/>
        </w:rPr>
        <w:t xml:space="preserve"> </w:t>
      </w:r>
      <w:r>
        <w:rPr>
          <w:rFonts w:ascii="Arial" w:hAnsi="Arial" w:cs="Arial"/>
          <w:b/>
          <w:b/>
          <w:bCs/>
          <w:rtl w:val="true"/>
        </w:rPr>
        <w:t>פאדי נגאר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באתר הרשות השופטת</w:t>
      </w:r>
      <w:r>
        <w:rPr>
          <w:rFonts w:cs="Arial" w:ascii="Arial" w:hAnsi="Arial"/>
          <w:rtl w:val="true"/>
        </w:rPr>
        <w:t xml:space="preserve">), </w:t>
      </w:r>
      <w:r>
        <w:rPr>
          <w:rFonts w:ascii="Arial" w:hAnsi="Arial" w:cs="Arial"/>
          <w:rtl w:val="true"/>
        </w:rPr>
        <w:t>שם דובר בהנחת מטען חבלה וקשירת קשר למסירת ידיעה שבסופו של דבר לא יצאה אל הפועל</w:t>
      </w:r>
      <w:r>
        <w:rPr>
          <w:rFonts w:cs="Arial" w:ascii="Arial" w:hAnsi="Arial"/>
          <w:rtl w:val="true"/>
        </w:rPr>
        <w:t xml:space="preserve">. </w:t>
      </w:r>
      <w:r>
        <w:rPr>
          <w:rFonts w:ascii="Arial" w:hAnsi="Arial" w:cs="Arial"/>
          <w:rtl w:val="true"/>
        </w:rPr>
        <w:t xml:space="preserve">עונשו של הנאשם הועמד על </w:t>
      </w:r>
      <w:r>
        <w:rPr>
          <w:rFonts w:cs="Arial" w:ascii="Arial" w:hAnsi="Arial"/>
        </w:rPr>
        <w:t>13</w:t>
      </w:r>
      <w:r>
        <w:rPr>
          <w:rFonts w:cs="Arial" w:ascii="Arial" w:hAnsi="Arial"/>
          <w:rtl w:val="true"/>
        </w:rPr>
        <w:t xml:space="preserve"> </w:t>
      </w:r>
      <w:r>
        <w:rPr>
          <w:rFonts w:ascii="Arial" w:hAnsi="Arial" w:cs="Arial"/>
          <w:rtl w:val="true"/>
        </w:rPr>
        <w:t>שנה</w:t>
      </w:r>
      <w:r>
        <w:rPr>
          <w:rFonts w:cs="Arial" w:ascii="Arial" w:hAnsi="Arial"/>
          <w:rtl w:val="true"/>
        </w:rPr>
        <w:t xml:space="preserve">, </w:t>
      </w:r>
      <w:r>
        <w:rPr>
          <w:rFonts w:ascii="Arial" w:hAnsi="Arial" w:cs="Arial"/>
          <w:rtl w:val="true"/>
        </w:rPr>
        <w:t>זאת לצד אמירה של בית המשפט כי עבירות אלה מחייבות ענישה ההולמת את חומרת העבירה והמשגרת מסר ברור של הרתעה</w:t>
      </w:r>
      <w:r>
        <w:rPr>
          <w:rFonts w:cs="Arial" w:ascii="Arial" w:hAnsi="Arial"/>
          <w:rtl w:val="true"/>
        </w:rPr>
        <w:t>.</w:t>
      </w:r>
    </w:p>
    <w:p>
      <w:pPr>
        <w:pStyle w:val="Normal"/>
        <w:spacing w:lineRule="auto" w:line="360"/>
        <w:ind w:end="0"/>
        <w:jc w:val="both"/>
        <w:rPr/>
      </w:pPr>
      <w:r>
        <w:rPr>
          <w:rFonts w:ascii="Arial" w:hAnsi="Arial" w:cs="Arial"/>
          <w:rtl w:val="true"/>
        </w:rPr>
        <w:t>כן הפנה ל</w:t>
      </w:r>
      <w:hyperlink r:id="rId30">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 xml:space="preserve">ח </w:t>
        </w:r>
        <w:r>
          <w:rPr>
            <w:rStyle w:val="Hyperlink"/>
            <w:rFonts w:cs="Arial" w:ascii="Arial" w:hAnsi="Arial"/>
            <w:rtl w:val="true"/>
          </w:rPr>
          <w:t>(</w:t>
        </w:r>
        <w:r>
          <w:rPr>
            <w:rStyle w:val="Hyperlink"/>
            <w:rFonts w:ascii="Arial" w:hAnsi="Arial" w:cs="Arial"/>
            <w:rtl w:val="true"/>
          </w:rPr>
          <w:t>מחוזי</w:t>
        </w:r>
        <w:r>
          <w:rPr>
            <w:rStyle w:val="Hyperlink"/>
            <w:rFonts w:cs="Arial" w:ascii="Arial" w:hAnsi="Arial"/>
            <w:rtl w:val="true"/>
          </w:rPr>
          <w:t xml:space="preserve">- </w:t>
        </w:r>
        <w:r>
          <w:rPr>
            <w:rStyle w:val="Hyperlink"/>
            <w:rFonts w:ascii="Arial" w:hAnsi="Arial" w:cs="Arial"/>
            <w:rtl w:val="true"/>
          </w:rPr>
          <w:t>ב</w:t>
        </w:r>
        <w:r>
          <w:rPr>
            <w:rStyle w:val="Hyperlink"/>
            <w:rFonts w:cs="Arial" w:ascii="Arial" w:hAnsi="Arial"/>
            <w:rtl w:val="true"/>
          </w:rPr>
          <w:t>"</w:t>
        </w:r>
        <w:r>
          <w:rPr>
            <w:rStyle w:val="Hyperlink"/>
            <w:rFonts w:ascii="Arial" w:hAnsi="Arial" w:cs="Arial"/>
            <w:rtl w:val="true"/>
          </w:rPr>
          <w:t>ש</w:t>
        </w:r>
        <w:r>
          <w:rPr>
            <w:rStyle w:val="Hyperlink"/>
            <w:rFonts w:cs="Arial" w:ascii="Arial" w:hAnsi="Arial"/>
            <w:rtl w:val="true"/>
          </w:rPr>
          <w:t xml:space="preserve">) </w:t>
        </w:r>
        <w:r>
          <w:rPr>
            <w:rStyle w:val="Hyperlink"/>
            <w:rFonts w:cs="Arial" w:ascii="Arial" w:hAnsi="Arial"/>
          </w:rPr>
          <w:t>1122/06</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אליען אלעמור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שם הורשע הנאשם בשלושה אישומים שכללו</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עבירות של ניסיון רצח וחברות בהתאחדות בלתי מותרת</w:t>
      </w:r>
      <w:r>
        <w:rPr>
          <w:rFonts w:cs="Arial" w:ascii="Arial" w:hAnsi="Arial"/>
          <w:rtl w:val="true"/>
        </w:rPr>
        <w:t xml:space="preserve">. </w:t>
      </w:r>
      <w:r>
        <w:rPr>
          <w:rFonts w:ascii="Arial" w:hAnsi="Arial" w:cs="Arial"/>
          <w:rtl w:val="true"/>
        </w:rPr>
        <w:t xml:space="preserve">בית המשפט גזר על הנאשם </w:t>
      </w:r>
      <w:r>
        <w:rPr>
          <w:rFonts w:cs="Arial" w:ascii="Arial" w:hAnsi="Arial"/>
        </w:rPr>
        <w:t>19</w:t>
      </w:r>
      <w:r>
        <w:rPr>
          <w:rFonts w:cs="Arial" w:ascii="Arial" w:hAnsi="Arial"/>
          <w:rtl w:val="true"/>
        </w:rPr>
        <w:t xml:space="preserve"> </w:t>
      </w:r>
      <w:r>
        <w:rPr>
          <w:rFonts w:ascii="Arial" w:hAnsi="Arial" w:cs="Arial"/>
          <w:rtl w:val="true"/>
        </w:rPr>
        <w:t>שנות מאסר וזאת לאחר שזקף לזכותו של הנאשם את גילו הצעיר וכן את חרטתו בפני בית המשפט</w:t>
      </w:r>
      <w:r>
        <w:rPr>
          <w:rFonts w:cs="Arial" w:ascii="Arial" w:hAnsi="Arial"/>
          <w:rtl w:val="true"/>
        </w:rPr>
        <w:t>.</w:t>
      </w:r>
    </w:p>
    <w:p>
      <w:pPr>
        <w:pStyle w:val="Normal"/>
        <w:spacing w:lineRule="auto" w:line="360"/>
        <w:ind w:end="0"/>
        <w:jc w:val="both"/>
        <w:rPr/>
      </w:pPr>
      <w:r>
        <w:rPr>
          <w:rFonts w:ascii="Arial" w:hAnsi="Arial" w:cs="Arial"/>
          <w:rtl w:val="true"/>
        </w:rPr>
        <w:t>ב</w:t>
      </w:r>
      <w:r>
        <w:rPr>
          <w:rFonts w:cs="Arial" w:ascii="Arial" w:hAnsi="Arial"/>
          <w:rtl w:val="true"/>
        </w:rPr>
        <w:t>"</w:t>
      </w:r>
      <w:r>
        <w:rPr>
          <w:rFonts w:ascii="Arial" w:hAnsi="Arial" w:cs="Arial"/>
          <w:rtl w:val="true"/>
        </w:rPr>
        <w:t>כ המאשימה הטעים</w:t>
      </w:r>
      <w:r>
        <w:rPr>
          <w:rFonts w:cs="Arial" w:ascii="Arial" w:hAnsi="Arial"/>
          <w:rtl w:val="true"/>
        </w:rPr>
        <w:t xml:space="preserve">, </w:t>
      </w:r>
      <w:r>
        <w:rPr>
          <w:rFonts w:ascii="Arial" w:hAnsi="Arial" w:cs="Arial"/>
          <w:rtl w:val="true"/>
        </w:rPr>
        <w:t>כי הנאשם הורשע גם בשני אישומים שעניינם ייצור מטעני חבלה לשם גרימה למותם  של חיילי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זאת בהמשך ישיר לשיעורי הנשק המתקדמים בהם נטל חלק והפנה  את בית המשפט ל</w:t>
      </w:r>
      <w:hyperlink r:id="rId31">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 xml:space="preserve">ח </w:t>
        </w:r>
        <w:r>
          <w:rPr>
            <w:rStyle w:val="Hyperlink"/>
            <w:rFonts w:cs="Arial" w:ascii="Arial" w:hAnsi="Arial"/>
            <w:rtl w:val="true"/>
          </w:rPr>
          <w:t>(</w:t>
        </w:r>
        <w:r>
          <w:rPr>
            <w:rStyle w:val="Hyperlink"/>
            <w:rFonts w:ascii="Arial" w:hAnsi="Arial" w:cs="Arial"/>
            <w:rtl w:val="true"/>
          </w:rPr>
          <w:t>מחוזי</w:t>
        </w:r>
        <w:r>
          <w:rPr>
            <w:rStyle w:val="Hyperlink"/>
            <w:rFonts w:cs="Arial" w:ascii="Arial" w:hAnsi="Arial"/>
            <w:rtl w:val="true"/>
          </w:rPr>
          <w:t xml:space="preserve">- </w:t>
        </w:r>
        <w:r>
          <w:rPr>
            <w:rStyle w:val="Hyperlink"/>
            <w:rFonts w:ascii="Arial" w:hAnsi="Arial" w:cs="Arial"/>
            <w:rtl w:val="true"/>
          </w:rPr>
          <w:t>ב</w:t>
        </w:r>
        <w:r>
          <w:rPr>
            <w:rStyle w:val="Hyperlink"/>
            <w:rFonts w:cs="Arial" w:ascii="Arial" w:hAnsi="Arial"/>
            <w:rtl w:val="true"/>
          </w:rPr>
          <w:t>"</w:t>
        </w:r>
        <w:r>
          <w:rPr>
            <w:rStyle w:val="Hyperlink"/>
            <w:rFonts w:ascii="Arial" w:hAnsi="Arial" w:cs="Arial"/>
            <w:rtl w:val="true"/>
          </w:rPr>
          <w:t>ש</w:t>
        </w:r>
        <w:r>
          <w:rPr>
            <w:rStyle w:val="Hyperlink"/>
            <w:rFonts w:cs="Arial" w:ascii="Arial" w:hAnsi="Arial"/>
            <w:rtl w:val="true"/>
          </w:rPr>
          <w:t xml:space="preserve">) </w:t>
        </w:r>
        <w:r>
          <w:rPr>
            <w:rStyle w:val="Hyperlink"/>
            <w:rFonts w:cs="Arial" w:ascii="Arial" w:hAnsi="Arial"/>
          </w:rPr>
          <w:t>1080/06</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חסן לאפי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שם</w:t>
      </w:r>
      <w:r>
        <w:rPr>
          <w:rFonts w:cs="Arial" w:ascii="Arial" w:hAnsi="Arial"/>
          <w:rtl w:val="true"/>
        </w:rPr>
        <w:t xml:space="preserve">, </w:t>
      </w:r>
      <w:r>
        <w:rPr>
          <w:rFonts w:ascii="Arial" w:hAnsi="Arial" w:cs="Arial"/>
          <w:rtl w:val="true"/>
        </w:rPr>
        <w:t xml:space="preserve">הושתו על הנאשם </w:t>
      </w:r>
      <w:r>
        <w:rPr>
          <w:rFonts w:cs="Arial" w:ascii="Arial" w:hAnsi="Arial"/>
        </w:rPr>
        <w:t>10</w:t>
      </w:r>
      <w:r>
        <w:rPr>
          <w:rFonts w:cs="Arial" w:ascii="Arial" w:hAnsi="Arial"/>
          <w:rtl w:val="true"/>
        </w:rPr>
        <w:t xml:space="preserve"> </w:t>
      </w:r>
      <w:r>
        <w:rPr>
          <w:rFonts w:ascii="Arial" w:hAnsi="Arial" w:cs="Arial"/>
          <w:rtl w:val="true"/>
        </w:rPr>
        <w:t xml:space="preserve">וחצי שנות מאסר בגין עבירות משנת </w:t>
      </w:r>
      <w:r>
        <w:rPr>
          <w:rFonts w:cs="Arial" w:ascii="Arial" w:hAnsi="Arial"/>
        </w:rPr>
        <w:t>2001</w:t>
      </w:r>
      <w:r>
        <w:rPr>
          <w:rFonts w:cs="Arial" w:ascii="Arial" w:hAnsi="Arial"/>
          <w:rtl w:val="true"/>
        </w:rPr>
        <w:t xml:space="preserve">. </w:t>
      </w:r>
      <w:r>
        <w:rPr>
          <w:rFonts w:ascii="Arial" w:hAnsi="Arial" w:cs="Arial"/>
          <w:rtl w:val="true"/>
        </w:rPr>
        <w:t>בית המשפט הדגיש שמתן אמצעים בידי אויבי המדינה להוציא לפועל תוכניתם הרצחנית</w:t>
      </w:r>
      <w:r>
        <w:rPr>
          <w:rFonts w:cs="Arial" w:ascii="Arial" w:hAnsi="Arial"/>
          <w:rtl w:val="true"/>
        </w:rPr>
        <w:t xml:space="preserve">, </w:t>
      </w:r>
      <w:r>
        <w:rPr>
          <w:rFonts w:ascii="Arial" w:hAnsi="Arial" w:cs="Arial"/>
          <w:rtl w:val="true"/>
        </w:rPr>
        <w:t>הינה עבירה חמורה ביותר המצריכה ומצדיקה ענישה מחמירה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לעבירת מסירת הידיעות</w:t>
      </w:r>
      <w:r>
        <w:rPr>
          <w:rFonts w:cs="Arial" w:ascii="Arial" w:hAnsi="Arial"/>
          <w:rtl w:val="true"/>
        </w:rPr>
        <w:t xml:space="preserve">, </w:t>
      </w:r>
      <w:r>
        <w:rPr>
          <w:rFonts w:ascii="Arial" w:hAnsi="Arial" w:cs="Arial"/>
          <w:rtl w:val="true"/>
        </w:rPr>
        <w:t>הפנה ב</w:t>
      </w:r>
      <w:r>
        <w:rPr>
          <w:rFonts w:cs="Arial" w:ascii="Arial" w:hAnsi="Arial"/>
          <w:rtl w:val="true"/>
        </w:rPr>
        <w:t>"</w:t>
      </w:r>
      <w:r>
        <w:rPr>
          <w:rFonts w:ascii="Arial" w:hAnsi="Arial" w:cs="Arial"/>
          <w:rtl w:val="true"/>
        </w:rPr>
        <w:t>כ המאשימה לפסיקה כדלקמן</w:t>
      </w:r>
      <w:r>
        <w:rPr>
          <w:rFonts w:cs="Arial" w:ascii="Arial" w:hAnsi="Arial"/>
          <w:rtl w:val="true"/>
        </w:rPr>
        <w:t>:</w:t>
      </w:r>
    </w:p>
    <w:p>
      <w:pPr>
        <w:pStyle w:val="Normal"/>
        <w:spacing w:lineRule="auto" w:line="360"/>
        <w:ind w:end="0"/>
        <w:jc w:val="both"/>
        <w:rPr/>
      </w:pPr>
      <w:hyperlink r:id="rId32">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3834/07</w:t>
        </w:r>
      </w:hyperlink>
      <w:r>
        <w:rPr>
          <w:rFonts w:cs="Arial" w:ascii="Arial" w:hAnsi="Arial"/>
          <w:rtl w:val="true"/>
        </w:rPr>
        <w:t xml:space="preserve"> </w:t>
      </w:r>
      <w:r>
        <w:rPr>
          <w:rFonts w:ascii="Arial" w:hAnsi="Arial" w:cs="Arial"/>
          <w:b/>
          <w:b/>
          <w:bCs/>
          <w:rtl w:val="true"/>
        </w:rPr>
        <w:t>מוחמד אבו שלוף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שם אומנם הופחת עונשו של הנאשם</w:t>
      </w:r>
      <w:r>
        <w:rPr>
          <w:rFonts w:cs="Arial" w:ascii="Arial" w:hAnsi="Arial"/>
          <w:rtl w:val="true"/>
        </w:rPr>
        <w:t xml:space="preserve">, </w:t>
      </w:r>
      <w:r>
        <w:rPr>
          <w:rFonts w:ascii="Arial" w:hAnsi="Arial" w:cs="Arial"/>
          <w:rtl w:val="true"/>
        </w:rPr>
        <w:t xml:space="preserve">בגין חברות בארגון טרור ומסירת ידיעות </w:t>
      </w:r>
      <w:r>
        <w:rPr>
          <w:rFonts w:cs="Arial" w:ascii="Arial" w:hAnsi="Arial"/>
          <w:rtl w:val="true"/>
        </w:rPr>
        <w:t>(</w:t>
      </w:r>
      <w:r>
        <w:rPr>
          <w:rFonts w:ascii="Arial" w:hAnsi="Arial" w:cs="Arial"/>
          <w:rtl w:val="true"/>
        </w:rPr>
        <w:t>פעם אחת</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 xml:space="preserve">הושתו על הנאשם </w:t>
      </w:r>
      <w:r>
        <w:rPr>
          <w:rFonts w:cs="Arial" w:ascii="Arial" w:hAnsi="Arial"/>
        </w:rPr>
        <w:t>5</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end="0"/>
        <w:jc w:val="both"/>
        <w:rPr/>
      </w:pPr>
      <w:hyperlink r:id="rId33">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1244/08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סאמר עווידאת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שם קיבל בית המשפט העליון את ערעור המדינה והכפיל את עונשו של הנאשם</w:t>
      </w:r>
      <w:r>
        <w:rPr>
          <w:rFonts w:cs="Arial" w:ascii="Arial" w:hAnsi="Arial"/>
          <w:rtl w:val="true"/>
        </w:rPr>
        <w:t xml:space="preserve">, </w:t>
      </w:r>
      <w:r>
        <w:rPr>
          <w:rFonts w:ascii="Arial" w:hAnsi="Arial" w:cs="Arial"/>
          <w:rtl w:val="true"/>
        </w:rPr>
        <w:t xml:space="preserve">כך שהושתו על הנאשם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בגין השתתפות באימונים צבאיים ומסירת ידיעות</w:t>
      </w:r>
      <w:r>
        <w:rPr>
          <w:rFonts w:cs="Arial" w:ascii="Arial" w:hAnsi="Arial"/>
          <w:rtl w:val="true"/>
        </w:rPr>
        <w:t>.</w:t>
      </w:r>
    </w:p>
    <w:p>
      <w:pPr>
        <w:pStyle w:val="Normal"/>
        <w:spacing w:lineRule="auto" w:line="360"/>
        <w:ind w:end="0"/>
        <w:jc w:val="both"/>
        <w:rPr/>
      </w:pPr>
      <w:r>
        <w:rPr>
          <w:rFonts w:ascii="Arial" w:hAnsi="Arial" w:cs="Arial"/>
          <w:rtl w:val="true"/>
        </w:rPr>
        <w:t>ב</w:t>
      </w:r>
      <w:hyperlink r:id="rId34">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 xml:space="preserve">ח </w:t>
        </w:r>
        <w:r>
          <w:rPr>
            <w:rStyle w:val="Hyperlink"/>
            <w:rFonts w:cs="Arial" w:ascii="Arial" w:hAnsi="Arial"/>
          </w:rPr>
          <w:t>1119/07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עיאדה ריאד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שם השית בית המשפט על הנאשם </w:t>
      </w:r>
      <w:r>
        <w:rPr>
          <w:rFonts w:cs="Arial" w:ascii="Arial" w:hAnsi="Arial"/>
        </w:rPr>
        <w:t>5</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לטענת 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עניינו של הנאשם עולה על כל אחד מהמקרים אשר הובאו כדוגמאות לעונש</w:t>
      </w:r>
      <w:r>
        <w:rPr>
          <w:rFonts w:cs="Arial" w:ascii="Arial" w:hAnsi="Arial"/>
          <w:rtl w:val="true"/>
        </w:rPr>
        <w:t xml:space="preserve">. </w:t>
      </w:r>
      <w:r>
        <w:rPr>
          <w:rFonts w:ascii="Arial" w:hAnsi="Arial" w:cs="Arial"/>
          <w:rtl w:val="true"/>
        </w:rPr>
        <w:t>כן טען</w:t>
      </w:r>
      <w:r>
        <w:rPr>
          <w:rFonts w:cs="Arial" w:ascii="Arial" w:hAnsi="Arial"/>
          <w:rtl w:val="true"/>
        </w:rPr>
        <w:t xml:space="preserve">, </w:t>
      </w:r>
      <w:r>
        <w:rPr>
          <w:rFonts w:ascii="Arial" w:hAnsi="Arial" w:cs="Arial"/>
          <w:rtl w:val="true"/>
        </w:rPr>
        <w:t>כי הנאשם התפתח והפך למומחה בייצור מטעני חבלה עבור החמאס</w:t>
      </w:r>
      <w:r>
        <w:rPr>
          <w:rFonts w:cs="Arial" w:ascii="Arial" w:hAnsi="Arial"/>
          <w:rtl w:val="true"/>
        </w:rPr>
        <w:t xml:space="preserve">. </w:t>
      </w:r>
      <w:r>
        <w:rPr>
          <w:rFonts w:ascii="Arial" w:hAnsi="Arial" w:cs="Arial"/>
          <w:rtl w:val="true"/>
        </w:rPr>
        <w:t>כמו כן טען</w:t>
      </w:r>
      <w:r>
        <w:rPr>
          <w:rFonts w:cs="Arial" w:ascii="Arial" w:hAnsi="Arial"/>
          <w:rtl w:val="true"/>
        </w:rPr>
        <w:t xml:space="preserve">, </w:t>
      </w:r>
      <w:r>
        <w:rPr>
          <w:rFonts w:ascii="Arial" w:hAnsi="Arial" w:cs="Arial"/>
          <w:rtl w:val="true"/>
        </w:rPr>
        <w:t>כי הנאשם פעל תחילה כפעיל אידיאולוגי בלבד</w:t>
      </w:r>
      <w:r>
        <w:rPr>
          <w:rFonts w:cs="Arial" w:ascii="Arial" w:hAnsi="Arial"/>
          <w:rtl w:val="true"/>
        </w:rPr>
        <w:t xml:space="preserve">, </w:t>
      </w:r>
      <w:r>
        <w:rPr>
          <w:rFonts w:ascii="Arial" w:hAnsi="Arial" w:cs="Arial"/>
          <w:rtl w:val="true"/>
        </w:rPr>
        <w:t>באמצעות קבוצות האוסרא ובהמשך העמיק את מעורבותו עד שהגיעה לשיאה במבצע עופרת יצוקה</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לטענת המאשימה</w:t>
      </w:r>
      <w:r>
        <w:rPr>
          <w:rFonts w:cs="Arial" w:ascii="Arial" w:hAnsi="Arial"/>
          <w:rtl w:val="true"/>
        </w:rPr>
        <w:t xml:space="preserve">, </w:t>
      </w:r>
      <w:r>
        <w:rPr>
          <w:rFonts w:ascii="Arial" w:hAnsi="Arial" w:cs="Arial"/>
          <w:rtl w:val="true"/>
        </w:rPr>
        <w:t>הנאשם שהורשע בשלושה עשר אישומים</w:t>
      </w:r>
      <w:r>
        <w:rPr>
          <w:rFonts w:cs="Arial" w:ascii="Arial" w:hAnsi="Arial"/>
          <w:rtl w:val="true"/>
        </w:rPr>
        <w:t xml:space="preserve">, </w:t>
      </w:r>
      <w:r>
        <w:rPr>
          <w:rFonts w:ascii="Arial" w:hAnsi="Arial" w:cs="Arial"/>
          <w:rtl w:val="true"/>
        </w:rPr>
        <w:t>הינו אדם שביקש בלבבו ובידיו להביא לחורבן מדינת ישראל ושולחיה ומשכך יש מקום וחובה לנקוט בענישה שתרחיקו ממעגל הטרור לזמן הניכר ביותר</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המאשימה עתרה להשתת עונש מאסר בפועל לתקופה משמעותית כזה שיעלה משמעותית על </w:t>
      </w:r>
      <w:r>
        <w:rPr>
          <w:rFonts w:cs="Arial" w:ascii="Arial" w:hAnsi="Arial"/>
        </w:rPr>
        <w:t>20</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u w:val="single"/>
          <w:rtl w:val="true"/>
        </w:rPr>
        <w:t>טיעוני ב</w:t>
      </w:r>
      <w:r>
        <w:rPr>
          <w:rFonts w:cs="Arial" w:ascii="Arial" w:hAnsi="Arial"/>
          <w:u w:val="single"/>
          <w:rtl w:val="true"/>
        </w:rPr>
        <w:t>"</w:t>
      </w:r>
      <w:r>
        <w:rPr>
          <w:rFonts w:ascii="Arial" w:hAnsi="Arial" w:cs="Arial"/>
          <w:u w:val="single"/>
          <w:rtl w:val="true"/>
        </w:rPr>
        <w:t>כ הנאשם לעונש</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עמד על כך שמדובר בכתב אישום בו מוזכרות למעשה שלוש עבירות של ניסיון רצח בהן הורשע הנאשם</w:t>
      </w:r>
      <w:r>
        <w:rPr>
          <w:rFonts w:cs="Arial" w:ascii="Arial" w:hAnsi="Arial"/>
          <w:rtl w:val="true"/>
        </w:rPr>
        <w:t xml:space="preserve">. </w:t>
      </w:r>
      <w:r>
        <w:rPr>
          <w:rFonts w:ascii="Arial" w:hAnsi="Arial" w:cs="Arial"/>
          <w:rtl w:val="true"/>
        </w:rPr>
        <w:t>לטענתו</w:t>
      </w:r>
      <w:r>
        <w:rPr>
          <w:rFonts w:cs="Arial" w:ascii="Arial" w:hAnsi="Arial"/>
          <w:rtl w:val="true"/>
        </w:rPr>
        <w:t xml:space="preserve">, </w:t>
      </w:r>
      <w:r>
        <w:rPr>
          <w:rFonts w:ascii="Arial" w:hAnsi="Arial" w:cs="Arial"/>
          <w:rtl w:val="true"/>
        </w:rPr>
        <w:t>העבירה הראשונה</w:t>
      </w:r>
      <w:r>
        <w:rPr>
          <w:rFonts w:cs="Arial" w:ascii="Arial" w:hAnsi="Arial"/>
          <w:rtl w:val="true"/>
        </w:rPr>
        <w:t xml:space="preserve">, </w:t>
      </w:r>
      <w:r>
        <w:rPr>
          <w:rFonts w:ascii="Arial" w:hAnsi="Arial" w:cs="Arial"/>
          <w:rtl w:val="true"/>
        </w:rPr>
        <w:t>נשוא האישום השישי</w:t>
      </w:r>
      <w:r>
        <w:rPr>
          <w:rFonts w:cs="Arial" w:ascii="Arial" w:hAnsi="Arial"/>
          <w:rtl w:val="true"/>
        </w:rPr>
        <w:t xml:space="preserve">, </w:t>
      </w:r>
      <w:r>
        <w:rPr>
          <w:rFonts w:ascii="Arial" w:hAnsi="Arial" w:cs="Arial"/>
          <w:rtl w:val="true"/>
        </w:rPr>
        <w:t xml:space="preserve">בוצעה בשנת </w:t>
      </w:r>
      <w:r>
        <w:rPr>
          <w:rFonts w:cs="Arial" w:ascii="Arial" w:hAnsi="Arial"/>
        </w:rPr>
        <w:t>2007</w:t>
      </w:r>
      <w:r>
        <w:rPr>
          <w:rFonts w:cs="Arial" w:ascii="Arial" w:hAnsi="Arial"/>
          <w:rtl w:val="true"/>
        </w:rPr>
        <w:t xml:space="preserve"> </w:t>
      </w:r>
      <w:r>
        <w:rPr>
          <w:rFonts w:ascii="Arial" w:hAnsi="Arial" w:cs="Arial"/>
          <w:rtl w:val="true"/>
        </w:rPr>
        <w:t>כאשר חלקו של הנאשם בעבירה התמצה בהעברת טיל ואדם אחר הוא שירה אותו וממילא השיגור לא הצליח ומדובר בניסיון כושל</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כן טען</w:t>
      </w:r>
      <w:r>
        <w:rPr>
          <w:rFonts w:cs="Arial" w:ascii="Arial" w:hAnsi="Arial"/>
          <w:rtl w:val="true"/>
        </w:rPr>
        <w:t xml:space="preserve">, </w:t>
      </w:r>
      <w:r>
        <w:rPr>
          <w:rFonts w:ascii="Arial" w:hAnsi="Arial" w:cs="Arial"/>
          <w:rtl w:val="true"/>
        </w:rPr>
        <w:t>כי על פי האישום התשיעי המייחס לנאשם עבירה של ניסיון רצח</w:t>
      </w:r>
      <w:r>
        <w:rPr>
          <w:rFonts w:cs="Arial" w:ascii="Arial" w:hAnsi="Arial"/>
          <w:rtl w:val="true"/>
        </w:rPr>
        <w:t xml:space="preserve">, </w:t>
      </w:r>
      <w:r>
        <w:rPr>
          <w:rFonts w:ascii="Arial" w:hAnsi="Arial" w:cs="Arial"/>
          <w:rtl w:val="true"/>
        </w:rPr>
        <w:t>עבירה בה הורשע</w:t>
      </w:r>
      <w:r>
        <w:rPr>
          <w:rFonts w:cs="Arial" w:ascii="Arial" w:hAnsi="Arial"/>
          <w:rtl w:val="true"/>
        </w:rPr>
        <w:t xml:space="preserve">, </w:t>
      </w:r>
      <w:r>
        <w:rPr>
          <w:rFonts w:ascii="Arial" w:hAnsi="Arial" w:cs="Arial"/>
          <w:rtl w:val="true"/>
        </w:rPr>
        <w:t xml:space="preserve">מדובר בעבירה שבוצעה בשנת </w:t>
      </w:r>
      <w:r>
        <w:rPr>
          <w:rFonts w:cs="Arial" w:ascii="Arial" w:hAnsi="Arial"/>
        </w:rPr>
        <w:t>2008</w:t>
      </w:r>
      <w:r>
        <w:rPr>
          <w:rFonts w:cs="Arial" w:ascii="Arial" w:hAnsi="Arial"/>
          <w:rtl w:val="true"/>
        </w:rPr>
        <w:t xml:space="preserve"> </w:t>
      </w:r>
      <w:r>
        <w:rPr>
          <w:rFonts w:ascii="Arial" w:hAnsi="Arial" w:cs="Arial"/>
          <w:rtl w:val="true"/>
        </w:rPr>
        <w:t>ושעל פי עובדות המעשה הנאשם ערך תצפית לעבר תנועת הצבא כאשר סוכם כי במידה והצבא יכנס לשטח הנאשם יחד עם האחרים יתעמתו עימו</w:t>
      </w:r>
      <w:r>
        <w:rPr>
          <w:rFonts w:cs="Arial" w:ascii="Arial" w:hAnsi="Arial"/>
          <w:rtl w:val="true"/>
        </w:rPr>
        <w:t xml:space="preserve">, </w:t>
      </w:r>
      <w:r>
        <w:rPr>
          <w:rFonts w:ascii="Arial" w:hAnsi="Arial" w:cs="Arial"/>
          <w:rtl w:val="true"/>
        </w:rPr>
        <w:t>אולם למעשה לא היה עימות ולכן לטענת הסנגור מבחינת מהות המעשה</w:t>
      </w:r>
      <w:r>
        <w:rPr>
          <w:rFonts w:cs="Arial" w:ascii="Arial" w:hAnsi="Arial"/>
          <w:rtl w:val="true"/>
        </w:rPr>
        <w:t xml:space="preserve">, </w:t>
      </w:r>
      <w:r>
        <w:rPr>
          <w:rFonts w:ascii="Arial" w:hAnsi="Arial" w:cs="Arial"/>
          <w:rtl w:val="true"/>
        </w:rPr>
        <w:t>מדובר במעשה הקרוב יותר לתכנון מאשר לניסיון של ממש</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לטענת הסנגור</w:t>
      </w:r>
      <w:r>
        <w:rPr>
          <w:rFonts w:cs="Arial" w:ascii="Arial" w:hAnsi="Arial"/>
          <w:rtl w:val="true"/>
        </w:rPr>
        <w:t xml:space="preserve">, </w:t>
      </w:r>
      <w:r>
        <w:rPr>
          <w:rFonts w:ascii="Arial" w:hAnsi="Arial" w:cs="Arial"/>
          <w:rtl w:val="true"/>
        </w:rPr>
        <w:t xml:space="preserve">עיקרו של כתב האישום בעבירה אשר בוצעה בינואר </w:t>
      </w:r>
      <w:r>
        <w:rPr>
          <w:rFonts w:cs="Arial" w:ascii="Arial" w:hAnsi="Arial"/>
        </w:rPr>
        <w:t>2009</w:t>
      </w:r>
      <w:r>
        <w:rPr>
          <w:rFonts w:cs="Arial" w:ascii="Arial" w:hAnsi="Arial"/>
          <w:rtl w:val="true"/>
        </w:rPr>
        <w:t xml:space="preserve">, </w:t>
      </w:r>
      <w:r>
        <w:rPr>
          <w:rFonts w:ascii="Arial" w:hAnsi="Arial" w:cs="Arial"/>
          <w:rtl w:val="true"/>
        </w:rPr>
        <w:t xml:space="preserve">במהלך </w:t>
      </w:r>
      <w:r>
        <w:rPr>
          <w:rFonts w:cs="Arial" w:ascii="Arial" w:hAnsi="Arial"/>
          <w:rtl w:val="true"/>
        </w:rPr>
        <w:t>"</w:t>
      </w:r>
      <w:r>
        <w:rPr>
          <w:rFonts w:ascii="Arial" w:hAnsi="Arial" w:cs="Arial"/>
          <w:rtl w:val="true"/>
        </w:rPr>
        <w:t>מבצע עופרת יצוקה</w:t>
      </w:r>
      <w:r>
        <w:rPr>
          <w:rFonts w:cs="Arial" w:ascii="Arial" w:hAnsi="Arial"/>
          <w:rtl w:val="true"/>
        </w:rPr>
        <w:t xml:space="preserve">". </w:t>
      </w:r>
      <w:r>
        <w:rPr>
          <w:rFonts w:ascii="Arial" w:hAnsi="Arial" w:cs="Arial"/>
          <w:rtl w:val="true"/>
        </w:rPr>
        <w:t>על פי הכרעת הדין</w:t>
      </w:r>
      <w:r>
        <w:rPr>
          <w:rFonts w:cs="Arial" w:ascii="Arial" w:hAnsi="Arial"/>
          <w:rtl w:val="true"/>
        </w:rPr>
        <w:t xml:space="preserve">, </w:t>
      </w:r>
      <w:r>
        <w:rPr>
          <w:rFonts w:ascii="Arial" w:hAnsi="Arial" w:cs="Arial"/>
          <w:rtl w:val="true"/>
        </w:rPr>
        <w:t>הנאשם ירה טיל אר</w:t>
      </w:r>
      <w:r>
        <w:rPr>
          <w:rFonts w:cs="Arial" w:ascii="Arial" w:hAnsi="Arial"/>
          <w:rtl w:val="true"/>
        </w:rPr>
        <w:t>.</w:t>
      </w:r>
      <w:r>
        <w:rPr>
          <w:rFonts w:ascii="Arial" w:hAnsi="Arial" w:cs="Arial"/>
          <w:rtl w:val="true"/>
        </w:rPr>
        <w:t>פי</w:t>
      </w:r>
      <w:r>
        <w:rPr>
          <w:rFonts w:cs="Arial" w:ascii="Arial" w:hAnsi="Arial"/>
          <w:rtl w:val="true"/>
        </w:rPr>
        <w:t>.</w:t>
      </w:r>
      <w:r>
        <w:rPr>
          <w:rFonts w:ascii="Arial" w:hAnsi="Arial" w:cs="Arial"/>
          <w:rtl w:val="true"/>
        </w:rPr>
        <w:t>ג</w:t>
      </w:r>
      <w:r>
        <w:rPr>
          <w:rFonts w:cs="Arial" w:ascii="Arial" w:hAnsi="Arial"/>
          <w:rtl w:val="true"/>
        </w:rPr>
        <w:t>'</w:t>
      </w:r>
      <w:r>
        <w:rPr>
          <w:rFonts w:ascii="Arial" w:hAnsi="Arial" w:cs="Arial"/>
          <w:rtl w:val="true"/>
        </w:rPr>
        <w:t xml:space="preserve">י ממרחק רב של </w:t>
      </w:r>
      <w:r>
        <w:rPr>
          <w:rFonts w:cs="Arial" w:ascii="Arial" w:hAnsi="Arial"/>
        </w:rPr>
        <w:t>150</w:t>
      </w:r>
      <w:r>
        <w:rPr>
          <w:rFonts w:cs="Arial" w:ascii="Arial" w:hAnsi="Arial"/>
          <w:rtl w:val="true"/>
        </w:rPr>
        <w:t xml:space="preserve"> </w:t>
      </w:r>
      <w:r>
        <w:rPr>
          <w:rFonts w:ascii="Arial" w:hAnsi="Arial" w:cs="Arial"/>
          <w:rtl w:val="true"/>
        </w:rPr>
        <w:t>מ</w:t>
      </w:r>
      <w:r>
        <w:rPr>
          <w:rFonts w:cs="Arial" w:ascii="Arial" w:hAnsi="Arial"/>
          <w:rtl w:val="true"/>
        </w:rPr>
        <w:t xml:space="preserve">' </w:t>
      </w:r>
      <w:r>
        <w:rPr>
          <w:rFonts w:ascii="Arial" w:hAnsi="Arial" w:cs="Arial"/>
          <w:rtl w:val="true"/>
        </w:rPr>
        <w:t>לעבר דחפור שנכנס לשטח</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הסנגור טען</w:t>
      </w:r>
      <w:r>
        <w:rPr>
          <w:rFonts w:cs="Arial" w:ascii="Arial" w:hAnsi="Arial"/>
          <w:rtl w:val="true"/>
        </w:rPr>
        <w:t xml:space="preserve">, </w:t>
      </w:r>
      <w:r>
        <w:rPr>
          <w:rFonts w:ascii="Arial" w:hAnsi="Arial" w:cs="Arial"/>
          <w:rtl w:val="true"/>
        </w:rPr>
        <w:t>כי מעבר לעובדה כי לא נגרם נזק ממשי</w:t>
      </w:r>
      <w:r>
        <w:rPr>
          <w:rFonts w:cs="Arial" w:ascii="Arial" w:hAnsi="Arial"/>
          <w:rtl w:val="true"/>
        </w:rPr>
        <w:t xml:space="preserve">, </w:t>
      </w:r>
      <w:r>
        <w:rPr>
          <w:rFonts w:ascii="Arial" w:hAnsi="Arial" w:cs="Arial"/>
          <w:rtl w:val="true"/>
        </w:rPr>
        <w:t>הרי שבשני המקרים הראשונים תרומתו של הנאשם הייתה שולית ביותר</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הסנגור הוסיף וטען</w:t>
      </w:r>
      <w:r>
        <w:rPr>
          <w:rFonts w:cs="Arial" w:ascii="Arial" w:hAnsi="Arial"/>
          <w:rtl w:val="true"/>
        </w:rPr>
        <w:t xml:space="preserve">, </w:t>
      </w:r>
      <w:r>
        <w:rPr>
          <w:rFonts w:ascii="Arial" w:hAnsi="Arial" w:cs="Arial"/>
          <w:rtl w:val="true"/>
        </w:rPr>
        <w:t>כי בעניין טיב הטיל</w:t>
      </w:r>
      <w:r>
        <w:rPr>
          <w:rFonts w:cs="Arial" w:ascii="Arial" w:hAnsi="Arial"/>
          <w:rtl w:val="true"/>
        </w:rPr>
        <w:t xml:space="preserve">, </w:t>
      </w:r>
      <w:r>
        <w:rPr>
          <w:rFonts w:ascii="Arial" w:hAnsi="Arial" w:cs="Arial"/>
          <w:rtl w:val="true"/>
        </w:rPr>
        <w:t>טיב הנשק והנזק לדחפור</w:t>
      </w:r>
      <w:r>
        <w:rPr>
          <w:rFonts w:cs="Arial" w:ascii="Arial" w:hAnsi="Arial"/>
          <w:rtl w:val="true"/>
        </w:rPr>
        <w:t xml:space="preserve">, </w:t>
      </w:r>
      <w:r>
        <w:rPr>
          <w:rFonts w:ascii="Arial" w:hAnsi="Arial" w:cs="Arial"/>
          <w:rtl w:val="true"/>
        </w:rPr>
        <w:t>אין לבית המשפט כל מידע ואף לא הוגשה חוות דעת בעניין ולכן כל הנחה בעניין צריכה לפעול לטובת הנאשם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כן טען</w:t>
      </w:r>
      <w:r>
        <w:rPr>
          <w:rFonts w:cs="Arial" w:ascii="Arial" w:hAnsi="Arial"/>
          <w:rtl w:val="true"/>
        </w:rPr>
        <w:t xml:space="preserve">, </w:t>
      </w:r>
      <w:r>
        <w:rPr>
          <w:rFonts w:ascii="Arial" w:hAnsi="Arial" w:cs="Arial"/>
          <w:rtl w:val="true"/>
        </w:rPr>
        <w:t>כי מעשיו של הנאשם אינם פגיעה יזומה באזרחים אלא פעילות נגד צבא</w:t>
      </w:r>
      <w:r>
        <w:rPr>
          <w:rFonts w:cs="Arial" w:ascii="Arial" w:hAnsi="Arial"/>
          <w:rtl w:val="true"/>
        </w:rPr>
        <w:t xml:space="preserve">. </w:t>
      </w:r>
      <w:r>
        <w:rPr>
          <w:rFonts w:ascii="Arial" w:hAnsi="Arial" w:cs="Arial"/>
          <w:rtl w:val="true"/>
        </w:rPr>
        <w:t>הסנגור לא ביקש להצדיק את מעשי הנאשם ואף טען כי מעשיו הינם בגדר פעילות אסורה אולם</w:t>
      </w:r>
      <w:r>
        <w:rPr>
          <w:rFonts w:cs="Arial" w:ascii="Arial" w:hAnsi="Arial"/>
          <w:rtl w:val="true"/>
        </w:rPr>
        <w:t xml:space="preserve">, </w:t>
      </w:r>
      <w:r>
        <w:rPr>
          <w:rFonts w:ascii="Arial" w:hAnsi="Arial" w:cs="Arial"/>
          <w:rtl w:val="true"/>
        </w:rPr>
        <w:t>ביקש להבחין בין מי שמבקש לפגוע באזרחים חפים מפשע לבין מי שרואה עצמו כמגן על מה שהוא רואה כתחומו</w:t>
      </w:r>
      <w:r>
        <w:rPr>
          <w:rFonts w:cs="Arial" w:ascii="Arial" w:hAnsi="Arial"/>
          <w:rtl w:val="true"/>
        </w:rPr>
        <w:t>.</w:t>
      </w:r>
    </w:p>
    <w:p>
      <w:pPr>
        <w:pStyle w:val="Normal"/>
        <w:spacing w:lineRule="auto" w:line="360"/>
        <w:ind w:end="0"/>
        <w:jc w:val="both"/>
        <w:rPr/>
      </w:pPr>
      <w:r>
        <w:rPr>
          <w:rFonts w:ascii="Arial" w:hAnsi="Arial" w:cs="Arial"/>
          <w:rtl w:val="true"/>
        </w:rPr>
        <w:t>בתמיכה לטיעוניו הפנה הסנגור לפסק הדין ב</w:t>
      </w:r>
      <w:hyperlink r:id="rId35">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9995/05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אלכס רבינוביץ </w:t>
      </w:r>
      <w:r>
        <w:rPr>
          <w:rFonts w:cs="Arial" w:ascii="Arial" w:hAnsi="Arial"/>
          <w:rtl w:val="true"/>
        </w:rPr>
        <w:t>(</w:t>
      </w:r>
      <w:r>
        <w:rPr>
          <w:rFonts w:ascii="Arial" w:hAnsi="Arial" w:cs="Arial"/>
          <w:rtl w:val="true"/>
        </w:rPr>
        <w:t>פורסם באתר הרשות השופטת</w:t>
      </w:r>
      <w:r>
        <w:rPr>
          <w:rFonts w:cs="Arial" w:ascii="Arial" w:hAnsi="Arial"/>
          <w:rtl w:val="true"/>
        </w:rPr>
        <w:t xml:space="preserve">), </w:t>
      </w:r>
      <w:r>
        <w:rPr>
          <w:rFonts w:ascii="Arial" w:hAnsi="Arial" w:cs="Arial"/>
          <w:rtl w:val="true"/>
        </w:rPr>
        <w:t xml:space="preserve">בו הועמד עונשו של המשיב על </w:t>
      </w:r>
      <w:r>
        <w:rPr>
          <w:rFonts w:cs="Arial" w:ascii="Arial" w:hAnsi="Arial"/>
        </w:rPr>
        <w:t>5</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בגין העברת חומרי חבלה</w:t>
      </w:r>
      <w:r>
        <w:rPr>
          <w:rFonts w:cs="Arial" w:ascii="Arial" w:hAnsi="Arial"/>
          <w:rtl w:val="true"/>
        </w:rPr>
        <w:t xml:space="preserve">, </w:t>
      </w:r>
      <w:r>
        <w:rPr>
          <w:rFonts w:ascii="Arial" w:hAnsi="Arial" w:cs="Arial"/>
          <w:rtl w:val="true"/>
        </w:rPr>
        <w:t>אותם נטל שלא כדין מבסיסו בצ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לאחר בידיעה כי האחרון מבקש להשתמש בחומרים אלה לשם פגיעה קטלנית באחרים</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לאור כל האמור ולאור העובדה שהנאשם זוכה מחלק מהאשמות כנגדו</w:t>
      </w:r>
      <w:r>
        <w:rPr>
          <w:rFonts w:cs="Arial" w:ascii="Arial" w:hAnsi="Arial"/>
          <w:rtl w:val="true"/>
        </w:rPr>
        <w:t xml:space="preserve">, </w:t>
      </w:r>
      <w:r>
        <w:rPr>
          <w:rFonts w:ascii="Arial" w:hAnsi="Arial" w:cs="Arial"/>
          <w:rtl w:val="true"/>
        </w:rPr>
        <w:t>ביקש הסנגור כי בית המשפט יקל עם הנאשם וכן ייתן דעתו לפסיקה שהוגשה על ידו</w:t>
      </w:r>
      <w:r>
        <w:rPr>
          <w:rFonts w:cs="Arial" w:ascii="Arial" w:hAnsi="Arial"/>
          <w:rtl w:val="true"/>
        </w:rPr>
        <w:t>.</w:t>
      </w:r>
    </w:p>
    <w:p>
      <w:pPr>
        <w:pStyle w:val="Normal"/>
        <w:ind w:end="0"/>
        <w:jc w:val="both"/>
        <w:rPr>
          <w:rFonts w:ascii="Arial" w:hAnsi="Arial" w:cs="Arial"/>
          <w:u w:val="single"/>
        </w:rPr>
      </w:pPr>
      <w:r>
        <w:rPr>
          <w:rFonts w:cs="Arial" w:ascii="Arial" w:hAnsi="Arial"/>
          <w:u w:val="single"/>
          <w:rtl w:val="true"/>
        </w:rPr>
      </w:r>
    </w:p>
    <w:p>
      <w:pPr>
        <w:pStyle w:val="Normal"/>
        <w:ind w:end="0"/>
        <w:jc w:val="both"/>
        <w:rPr>
          <w:rFonts w:ascii="Arial" w:hAnsi="Arial" w:cs="Arial"/>
        </w:rPr>
      </w:pPr>
      <w:r>
        <w:rPr>
          <w:rFonts w:ascii="Arial" w:hAnsi="Arial" w:cs="Arial"/>
          <w:rtl w:val="true"/>
        </w:rPr>
        <w:t>הנאשם בחר שלא לומר דבר ולא הביע חרטה על מעשיו</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u w:val="single"/>
        </w:rPr>
      </w:pPr>
      <w:r>
        <w:rPr>
          <w:rFonts w:cs="Arial" w:ascii="Arial" w:hAnsi="Arial"/>
          <w:u w:val="single"/>
          <w:rtl w:val="true"/>
        </w:rPr>
      </w:r>
    </w:p>
    <w:p>
      <w:pPr>
        <w:pStyle w:val="Normal"/>
        <w:ind w:end="0"/>
        <w:jc w:val="both"/>
        <w:rPr>
          <w:rFonts w:ascii="Arial" w:hAnsi="Arial" w:cs="Arial"/>
          <w:u w:val="single"/>
        </w:rPr>
      </w:pPr>
      <w:r>
        <w:rPr>
          <w:rFonts w:cs="Arial" w:ascii="Arial" w:hAnsi="Arial"/>
          <w:u w:val="single"/>
          <w:rtl w:val="true"/>
        </w:rPr>
      </w:r>
    </w:p>
    <w:p>
      <w:pPr>
        <w:pStyle w:val="Normal"/>
        <w:ind w:end="0"/>
        <w:jc w:val="both"/>
        <w:rPr>
          <w:rFonts w:ascii="Arial" w:hAnsi="Arial" w:cs="Arial"/>
          <w:u w:val="single"/>
        </w:rPr>
      </w:pPr>
      <w:r>
        <w:rPr>
          <w:rFonts w:cs="Arial" w:ascii="Arial" w:hAnsi="Arial"/>
          <w:u w:val="single"/>
          <w:rtl w:val="true"/>
        </w:rPr>
      </w:r>
    </w:p>
    <w:p>
      <w:pPr>
        <w:pStyle w:val="Normal"/>
        <w:ind w:end="0"/>
        <w:jc w:val="both"/>
        <w:rPr>
          <w:rFonts w:ascii="Arial" w:hAnsi="Arial" w:cs="Arial"/>
          <w:b/>
          <w:bCs/>
          <w:u w:val="single"/>
        </w:rPr>
      </w:pPr>
      <w:r>
        <w:rPr>
          <w:rFonts w:ascii="Arial" w:hAnsi="Arial" w:cs="Arial"/>
          <w:b/>
          <w:b/>
          <w:bCs/>
          <w:u w:val="single"/>
          <w:rtl w:val="true"/>
        </w:rPr>
        <w:t>דיון</w:t>
      </w:r>
    </w:p>
    <w:p>
      <w:pPr>
        <w:pStyle w:val="Normal"/>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rPr>
      </w:pPr>
      <w:r>
        <w:rPr>
          <w:rFonts w:ascii="Arial" w:hAnsi="Arial" w:cs="Arial"/>
          <w:rtl w:val="true"/>
        </w:rPr>
        <w:t>אין צורך להכביר מילים על חומרת העבירות הרבות בהן הורשע הנאשם ואשר התמשכו על פני מספר שנים והסתיימו רק עם מעצרו של הנאשם</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כאמור לעיל</w:t>
      </w:r>
      <w:r>
        <w:rPr>
          <w:rFonts w:cs="Arial" w:ascii="Arial" w:hAnsi="Arial"/>
          <w:rtl w:val="true"/>
        </w:rPr>
        <w:t xml:space="preserve">, </w:t>
      </w:r>
      <w:r>
        <w:rPr>
          <w:rFonts w:ascii="Arial" w:hAnsi="Arial" w:cs="Arial"/>
          <w:rtl w:val="true"/>
        </w:rPr>
        <w:t>הורשע הנאשם בשורה ארוכה של עבירות כנגד ביטחון המדינה וחייליה כאשר בין היתר הורשע הנאשם בשלוש עבירות של ניסיון לרצח כאשר העונש המרבי בגין כל אחת מהן הוא עשרים שנות מאסר</w:t>
      </w:r>
      <w:r>
        <w:rPr>
          <w:rFonts w:cs="Arial" w:ascii="Arial" w:hAnsi="Arial"/>
          <w:rtl w:val="true"/>
        </w:rPr>
        <w:t xml:space="preserve">. </w:t>
      </w:r>
      <w:r>
        <w:rPr>
          <w:rFonts w:ascii="Arial" w:hAnsi="Arial" w:cs="Arial"/>
          <w:rtl w:val="true"/>
        </w:rPr>
        <w:t>עבירות חמורות נוספות בהן הורשע הנאשם</w:t>
      </w:r>
      <w:r>
        <w:rPr>
          <w:rFonts w:cs="Arial" w:ascii="Arial" w:hAnsi="Arial"/>
          <w:rtl w:val="true"/>
        </w:rPr>
        <w:t xml:space="preserve">, </w:t>
      </w:r>
      <w:r>
        <w:rPr>
          <w:rFonts w:ascii="Arial" w:hAnsi="Arial" w:cs="Arial"/>
          <w:rtl w:val="true"/>
        </w:rPr>
        <w:t xml:space="preserve">עניינן ייצור והכנת מטעני חבלה </w:t>
      </w:r>
      <w:r>
        <w:rPr>
          <w:rFonts w:cs="Arial" w:ascii="Arial" w:hAnsi="Arial"/>
          <w:rtl w:val="true"/>
        </w:rPr>
        <w:t>(</w:t>
      </w:r>
      <w:r>
        <w:rPr>
          <w:rFonts w:ascii="Arial" w:hAnsi="Arial" w:cs="Arial"/>
          <w:rtl w:val="true"/>
        </w:rPr>
        <w:t xml:space="preserve">אישומים </w:t>
      </w:r>
      <w:r>
        <w:rPr>
          <w:rFonts w:cs="Arial" w:ascii="Arial" w:hAnsi="Arial"/>
        </w:rPr>
        <w:t>11</w:t>
      </w:r>
      <w:r>
        <w:rPr>
          <w:rFonts w:cs="Arial" w:ascii="Arial" w:hAnsi="Arial"/>
          <w:rtl w:val="true"/>
        </w:rPr>
        <w:t xml:space="preserve"> </w:t>
      </w:r>
      <w:r>
        <w:rPr>
          <w:rFonts w:ascii="Arial" w:hAnsi="Arial" w:cs="Arial"/>
          <w:rtl w:val="true"/>
        </w:rPr>
        <w:t>ו</w:t>
      </w:r>
      <w:r>
        <w:rPr>
          <w:rFonts w:cs="Arial" w:ascii="Arial" w:hAnsi="Arial"/>
          <w:rtl w:val="true"/>
        </w:rPr>
        <w:t xml:space="preserve">- </w:t>
      </w:r>
      <w:r>
        <w:rPr>
          <w:rFonts w:cs="Arial" w:ascii="Arial" w:hAnsi="Arial"/>
        </w:rPr>
        <w:t>12</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כטענת הסנגור</w:t>
      </w:r>
      <w:r>
        <w:rPr>
          <w:rFonts w:cs="Arial" w:ascii="Arial" w:hAnsi="Arial"/>
          <w:rtl w:val="true"/>
        </w:rPr>
        <w:t xml:space="preserve">, </w:t>
      </w:r>
      <w:r>
        <w:rPr>
          <w:rFonts w:ascii="Arial" w:hAnsi="Arial" w:cs="Arial"/>
          <w:rtl w:val="true"/>
        </w:rPr>
        <w:t>אכן עבירת ניסיון הרצח החמורה ביותר</w:t>
      </w:r>
      <w:r>
        <w:rPr>
          <w:rFonts w:cs="Arial" w:ascii="Arial" w:hAnsi="Arial"/>
          <w:rtl w:val="true"/>
        </w:rPr>
        <w:t xml:space="preserve">, </w:t>
      </w:r>
      <w:r>
        <w:rPr>
          <w:rFonts w:ascii="Arial" w:hAnsi="Arial" w:cs="Arial"/>
          <w:rtl w:val="true"/>
        </w:rPr>
        <w:t>עניינה שיגור טיל לעבר כוחות צ</w:t>
      </w:r>
      <w:r>
        <w:rPr>
          <w:rFonts w:cs="Arial" w:ascii="Arial" w:hAnsi="Arial"/>
          <w:rtl w:val="true"/>
        </w:rPr>
        <w:t>.</w:t>
      </w:r>
      <w:r>
        <w:rPr>
          <w:rFonts w:ascii="Arial" w:hAnsi="Arial" w:cs="Arial"/>
          <w:rtl w:val="true"/>
        </w:rPr>
        <w:t>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אלא שאין לזקוף לזכות הנאשם את העובדה שלא נגרמו אבדות בנפש</w:t>
      </w:r>
      <w:r>
        <w:rPr>
          <w:rFonts w:cs="Arial" w:ascii="Arial" w:hAnsi="Arial"/>
          <w:rtl w:val="true"/>
        </w:rPr>
        <w:t xml:space="preserve">, </w:t>
      </w:r>
      <w:r>
        <w:rPr>
          <w:rFonts w:ascii="Arial" w:hAnsi="Arial" w:cs="Arial"/>
          <w:rtl w:val="true"/>
        </w:rPr>
        <w:t>שכן בדרך נס ובתושייה של חייל שהיה בדחפור שנפגע מן הטיל ששיגר הנאשם</w:t>
      </w:r>
      <w:r>
        <w:rPr>
          <w:rFonts w:cs="Arial" w:ascii="Arial" w:hAnsi="Arial"/>
          <w:rtl w:val="true"/>
        </w:rPr>
        <w:t xml:space="preserve">, </w:t>
      </w:r>
      <w:r>
        <w:rPr>
          <w:rFonts w:ascii="Arial" w:hAnsi="Arial" w:cs="Arial"/>
          <w:rtl w:val="true"/>
        </w:rPr>
        <w:t>קפץ החייל מהדחפור וחייו ניצלו</w:t>
      </w:r>
      <w:r>
        <w:rPr>
          <w:rFonts w:cs="Arial" w:ascii="Arial" w:hAnsi="Arial"/>
          <w:rtl w:val="true"/>
        </w:rPr>
        <w:t xml:space="preserve">. </w:t>
      </w:r>
      <w:r>
        <w:rPr>
          <w:rFonts w:ascii="Arial" w:hAnsi="Arial" w:cs="Arial"/>
          <w:rtl w:val="true"/>
        </w:rPr>
        <w:t>לדחפור עצמו נגרם נזק</w:t>
      </w:r>
      <w:r>
        <w:rPr>
          <w:rFonts w:cs="Arial" w:ascii="Arial" w:hAnsi="Arial"/>
          <w:rtl w:val="true"/>
        </w:rPr>
        <w:t>.</w:t>
      </w:r>
    </w:p>
    <w:p>
      <w:pPr>
        <w:pStyle w:val="Normal"/>
        <w:spacing w:lineRule="auto" w:line="360"/>
        <w:ind w:end="0"/>
        <w:jc w:val="both"/>
        <w:rPr/>
      </w:pPr>
      <w:r>
        <w:rPr>
          <w:rFonts w:ascii="Arial" w:hAnsi="Arial" w:cs="Arial"/>
          <w:rtl w:val="true"/>
        </w:rPr>
        <w:t>עניינו של הנאשם שונה מזה של המשיב ב</w:t>
      </w:r>
      <w:hyperlink r:id="rId36">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9995/05</w:t>
        </w:r>
      </w:hyperlink>
      <w:r>
        <w:rPr>
          <w:rFonts w:cs="Arial" w:ascii="Arial" w:hAnsi="Arial"/>
          <w:rtl w:val="true"/>
        </w:rPr>
        <w:t xml:space="preserve"> </w:t>
      </w:r>
      <w:r>
        <w:rPr>
          <w:rFonts w:ascii="Arial" w:hAnsi="Arial" w:cs="Arial"/>
          <w:rtl w:val="true"/>
        </w:rPr>
        <w:t>שלעיל</w:t>
      </w:r>
      <w:r>
        <w:rPr>
          <w:rFonts w:cs="Arial" w:ascii="Arial" w:hAnsi="Arial"/>
          <w:rtl w:val="true"/>
        </w:rPr>
        <w:t xml:space="preserve">, </w:t>
      </w:r>
      <w:r>
        <w:rPr>
          <w:rFonts w:ascii="Arial" w:hAnsi="Arial" w:cs="Arial"/>
          <w:rtl w:val="true"/>
        </w:rPr>
        <w:t>בין היתר בכך שהמשיב שם הורשע בעבירות של סיוע לניסיון רצח שעונשן מחצית מהעונש של עבירות ניסיון הרצח בהן הורשע הנאשם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כאמור הנאשם לא הביע חרטה על מעשיו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לאור כל האמור לעיל ולאחר ששקלנו את טענות הצדדים</w:t>
      </w:r>
      <w:r>
        <w:rPr>
          <w:rFonts w:cs="Arial" w:ascii="Arial" w:hAnsi="Arial"/>
          <w:rtl w:val="true"/>
        </w:rPr>
        <w:t xml:space="preserve">, </w:t>
      </w:r>
      <w:r>
        <w:rPr>
          <w:rFonts w:ascii="Arial" w:hAnsi="Arial" w:cs="Arial"/>
          <w:rtl w:val="true"/>
        </w:rPr>
        <w:t>אנו דנים את הנאשם לעונשים הבאים</w:t>
      </w:r>
      <w:r>
        <w:rPr>
          <w:rFonts w:cs="Arial" w:ascii="Arial" w:hAnsi="Arial"/>
          <w:rtl w:val="true"/>
        </w:rPr>
        <w:t>:</w:t>
      </w:r>
    </w:p>
    <w:p>
      <w:pPr>
        <w:pStyle w:val="Normal"/>
        <w:numPr>
          <w:ilvl w:val="0"/>
          <w:numId w:val="1"/>
        </w:numPr>
        <w:spacing w:lineRule="auto" w:line="360"/>
        <w:ind w:hanging="510" w:start="870" w:end="0"/>
        <w:jc w:val="both"/>
        <w:rPr>
          <w:rFonts w:ascii="Arial" w:hAnsi="Arial" w:cs="Arial"/>
        </w:rPr>
      </w:pPr>
      <w:r>
        <w:rPr>
          <w:rFonts w:cs="Arial" w:ascii="Arial" w:hAnsi="Arial"/>
        </w:rPr>
        <w:t>23</w:t>
      </w:r>
      <w:r>
        <w:rPr>
          <w:rFonts w:cs="Arial" w:ascii="Arial" w:hAnsi="Arial"/>
          <w:rtl w:val="true"/>
        </w:rPr>
        <w:t xml:space="preserve"> </w:t>
      </w:r>
      <w:r>
        <w:rPr>
          <w:rFonts w:ascii="Arial" w:hAnsi="Arial" w:cs="Arial"/>
          <w:rtl w:val="true"/>
        </w:rPr>
        <w:t xml:space="preserve">שנות מאסר בפועל מיום מעצרו </w:t>
      </w:r>
      <w:r>
        <w:rPr>
          <w:rFonts w:cs="Arial" w:ascii="Arial" w:hAnsi="Arial"/>
        </w:rPr>
        <w:t>11/01/09</w:t>
      </w:r>
      <w:r>
        <w:rPr>
          <w:rFonts w:cs="Arial" w:ascii="Arial" w:hAnsi="Arial"/>
          <w:rtl w:val="true"/>
        </w:rPr>
        <w:t>.</w:t>
      </w:r>
    </w:p>
    <w:p>
      <w:pPr>
        <w:pStyle w:val="Normal"/>
        <w:numPr>
          <w:ilvl w:val="0"/>
          <w:numId w:val="1"/>
        </w:numPr>
        <w:spacing w:lineRule="auto" w:line="360"/>
        <w:ind w:hanging="510" w:start="870" w:end="0"/>
        <w:jc w:val="both"/>
        <w:rPr>
          <w:rFonts w:ascii="Arial" w:hAnsi="Arial" w:cs="Arial"/>
        </w:rPr>
      </w:pPr>
      <w:r>
        <w:rPr>
          <w:rFonts w:ascii="Arial" w:hAnsi="Arial" w:cs="Arial"/>
          <w:rtl w:val="true"/>
        </w:rPr>
        <w:t xml:space="preserve">שלוש שנות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 שלא יעבור עבירה מסוג פשע כנגד ביטחון המדינה</w:t>
      </w:r>
      <w:r>
        <w:rPr>
          <w:rFonts w:cs="Arial" w:ascii="Arial" w:hAnsi="Arial"/>
          <w:rtl w:val="true"/>
        </w:rPr>
        <w:t>.</w:t>
      </w:r>
    </w:p>
    <w:p>
      <w:pPr>
        <w:pStyle w:val="Normal"/>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both"/>
        <w:rPr>
          <w:rFonts w:ascii="Arial" w:hAnsi="Arial" w:cs="Arial"/>
        </w:rPr>
      </w:pP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ימים</w:t>
      </w:r>
      <w:r>
        <w:rPr>
          <w:rFonts w:cs="Arial" w:ascii="Arial" w:hAnsi="Arial"/>
          <w:rtl w:val="true"/>
        </w:rPr>
        <w:t>.</w:t>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sz w:val="28"/>
          <w:szCs w:val="28"/>
        </w:rPr>
      </w:pP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ח  אדר תשע</w:t>
      </w:r>
      <w:r>
        <w:rPr>
          <w:rFonts w:cs="Arial" w:ascii="Arial" w:hAnsi="Arial"/>
          <w:rtl w:val="true"/>
        </w:rPr>
        <w:t>"</w:t>
      </w:r>
      <w:r>
        <w:rPr>
          <w:rFonts w:ascii="Arial" w:hAnsi="Arial" w:cs="Arial"/>
          <w:rtl w:val="true"/>
        </w:rPr>
        <w:t>ב</w:t>
      </w:r>
      <w:r>
        <w:rPr>
          <w:rFonts w:cs="Arial" w:ascii="Arial" w:hAnsi="Arial"/>
          <w:rtl w:val="true"/>
        </w:rPr>
        <w:t xml:space="preserve">, </w:t>
      </w:r>
      <w:r>
        <w:rPr>
          <w:rFonts w:cs="Arial" w:ascii="Arial" w:hAnsi="Arial"/>
        </w:rPr>
        <w:t>22</w:t>
      </w:r>
      <w:r>
        <w:rPr>
          <w:rFonts w:cs="Arial" w:ascii="Arial" w:hAnsi="Arial"/>
          <w:rtl w:val="true"/>
        </w:rPr>
        <w:t xml:space="preserve"> </w:t>
      </w:r>
      <w:r>
        <w:rPr>
          <w:rFonts w:ascii="Arial" w:hAnsi="Arial" w:cs="Arial"/>
          <w:rtl w:val="true"/>
        </w:rPr>
        <w:t xml:space="preserve">מרץ </w:t>
      </w:r>
      <w:r>
        <w:rPr>
          <w:rFonts w:cs="Arial" w:ascii="Arial" w:hAnsi="Arial"/>
        </w:rPr>
        <w:t>2012</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ind w:end="0"/>
        <w:jc w:val="start"/>
        <w:rPr>
          <w:color w:val="FFFFFF"/>
          <w:sz w:val="2"/>
          <w:szCs w:val="2"/>
        </w:rPr>
      </w:pPr>
      <w:r>
        <w:rPr>
          <w:color w:val="FFFFFF"/>
          <w:sz w:val="2"/>
          <w:szCs w:val="2"/>
          <w:rtl w:val="true"/>
        </w:rPr>
      </w:r>
    </w:p>
    <w:p>
      <w:pPr>
        <w:pStyle w:val="Normal"/>
        <w:ind w:end="0"/>
        <w:jc w:val="start"/>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tbl>
      <w:tblPr>
        <w:bidiVisual w:val="true"/>
        <w:tblW w:w="8522" w:type="dxa"/>
        <w:jc w:val="end"/>
        <w:tblInd w:w="0" w:type="dxa"/>
        <w:tblLayout w:type="fixed"/>
        <w:tblCellMar>
          <w:top w:w="0" w:type="dxa"/>
          <w:start w:w="108" w:type="dxa"/>
          <w:bottom w:w="0" w:type="dxa"/>
          <w:end w:w="108" w:type="dxa"/>
        </w:tblCellMar>
      </w:tblPr>
      <w:tblGrid>
        <w:gridCol w:w="2960"/>
        <w:gridCol w:w="239"/>
        <w:gridCol w:w="2286"/>
        <w:gridCol w:w="300"/>
        <w:gridCol w:w="2737"/>
      </w:tblGrid>
      <w:tr>
        <w:trPr/>
        <w:tc>
          <w:tcPr>
            <w:tcW w:w="2960"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39"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286" w:type="dxa"/>
            <w:tcBorders>
              <w:bottom w:val="single" w:sz="4"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c>
          <w:tcPr>
            <w:tcW w:w="300" w:type="dxa"/>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c>
          <w:tcPr>
            <w:tcW w:w="2737" w:type="dxa"/>
            <w:tcBorders>
              <w:bottom w:val="single" w:sz="4"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r>
      <w:tr>
        <w:trPr/>
        <w:tc>
          <w:tcPr>
            <w:tcW w:w="2960" w:type="dxa"/>
            <w:tcBorders>
              <w:top w:val="single" w:sz="4" w:space="0" w:color="000000"/>
            </w:tcBorders>
            <w:vAlign w:val="bottom"/>
          </w:tcPr>
          <w:p>
            <w:pPr>
              <w:pStyle w:val="Normal"/>
              <w:ind w:end="0"/>
              <w:jc w:val="center"/>
              <w:rPr>
                <w:rFonts w:ascii="Courier New" w:hAnsi="Courier New" w:cs="Courier New"/>
                <w:b/>
                <w:bCs/>
              </w:rPr>
            </w:pPr>
            <w:r>
              <w:rPr>
                <w:rFonts w:ascii="Courier New" w:hAnsi="Courier New" w:cs="Courier New"/>
                <w:b/>
                <w:b/>
                <w:bCs/>
                <w:rtl w:val="true"/>
              </w:rPr>
              <w:t>רות אבידע</w:t>
            </w:r>
            <w:r>
              <w:rPr>
                <w:rFonts w:cs="Courier New" w:ascii="Courier New" w:hAnsi="Courier New"/>
                <w:b/>
                <w:bCs/>
                <w:rtl w:val="true"/>
              </w:rPr>
              <w:t xml:space="preserve">, </w:t>
            </w:r>
            <w:r>
              <w:rPr>
                <w:rFonts w:ascii="Courier New" w:hAnsi="Courier New" w:cs="Courier New"/>
                <w:b/>
                <w:b/>
                <w:bCs/>
                <w:rtl w:val="true"/>
              </w:rPr>
              <w:t>שופטת</w:t>
            </w:r>
          </w:p>
          <w:p>
            <w:pPr>
              <w:pStyle w:val="Normal"/>
              <w:ind w:end="0"/>
              <w:jc w:val="center"/>
              <w:rPr>
                <w:rFonts w:ascii="Courier New" w:hAnsi="Courier New" w:cs="Courier New"/>
                <w:b/>
                <w:bCs/>
              </w:rPr>
            </w:pPr>
            <w:r>
              <w:rPr>
                <w:rFonts w:ascii="Courier New" w:hAnsi="Courier New" w:cs="Courier New"/>
                <w:b/>
                <w:b/>
                <w:bCs/>
                <w:rtl w:val="true"/>
              </w:rPr>
              <w:t>אב</w:t>
            </w:r>
            <w:r>
              <w:rPr>
                <w:rFonts w:cs="Courier New" w:ascii="Courier New" w:hAnsi="Courier New"/>
                <w:b/>
                <w:bCs/>
                <w:rtl w:val="true"/>
              </w:rPr>
              <w:t>"</w:t>
            </w:r>
            <w:r>
              <w:rPr>
                <w:rFonts w:ascii="Courier New" w:hAnsi="Courier New" w:cs="Courier New"/>
                <w:b/>
                <w:b/>
                <w:bCs/>
                <w:rtl w:val="true"/>
              </w:rPr>
              <w:t>ד</w:t>
            </w:r>
          </w:p>
        </w:tc>
        <w:tc>
          <w:tcPr>
            <w:tcW w:w="239" w:type="dxa"/>
            <w:tcBorders/>
            <w:vAlign w:val="bottom"/>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286" w:type="dxa"/>
            <w:tcBorders>
              <w:top w:val="single" w:sz="4" w:space="0" w:color="000000"/>
            </w:tcBorders>
          </w:tcPr>
          <w:p>
            <w:pPr>
              <w:pStyle w:val="Normal"/>
              <w:ind w:end="0"/>
              <w:jc w:val="center"/>
              <w:rPr>
                <w:rFonts w:ascii="Courier New" w:hAnsi="Courier New" w:cs="Courier New"/>
                <w:b/>
                <w:bCs/>
              </w:rPr>
            </w:pPr>
            <w:r>
              <w:rPr>
                <w:rFonts w:ascii="Courier New" w:hAnsi="Courier New" w:cs="Courier New"/>
                <w:b/>
                <w:b/>
                <w:bCs/>
                <w:rtl w:val="true"/>
              </w:rPr>
              <w:t>חני סלוטקי</w:t>
            </w:r>
            <w:r>
              <w:rPr>
                <w:rFonts w:cs="Courier New" w:ascii="Courier New" w:hAnsi="Courier New"/>
                <w:b/>
                <w:bCs/>
                <w:rtl w:val="true"/>
              </w:rPr>
              <w:t xml:space="preserve">, </w:t>
            </w:r>
            <w:r>
              <w:rPr>
                <w:rFonts w:ascii="Courier New" w:hAnsi="Courier New" w:cs="Courier New"/>
                <w:b/>
                <w:b/>
                <w:bCs/>
                <w:rtl w:val="true"/>
              </w:rPr>
              <w:t>שופטת</w:t>
            </w:r>
          </w:p>
        </w:tc>
        <w:tc>
          <w:tcPr>
            <w:tcW w:w="300" w:type="dxa"/>
            <w:tcBorders/>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737" w:type="dxa"/>
            <w:tcBorders>
              <w:top w:val="single" w:sz="4" w:space="0" w:color="000000"/>
            </w:tcBorders>
          </w:tcPr>
          <w:p>
            <w:pPr>
              <w:pStyle w:val="Normal"/>
              <w:ind w:end="0"/>
              <w:jc w:val="center"/>
              <w:rPr>
                <w:rFonts w:ascii="Courier New" w:hAnsi="Courier New" w:cs="Courier New"/>
                <w:b/>
                <w:bCs/>
              </w:rPr>
            </w:pPr>
            <w:r>
              <w:rPr>
                <w:rFonts w:ascii="Courier New" w:hAnsi="Courier New" w:cs="Courier New"/>
                <w:b/>
                <w:b/>
                <w:bCs/>
                <w:rtl w:val="true"/>
              </w:rPr>
              <w:t>מרדכי לוי</w:t>
            </w:r>
            <w:r>
              <w:rPr>
                <w:rFonts w:cs="Courier New" w:ascii="Courier New" w:hAnsi="Courier New"/>
                <w:b/>
                <w:bCs/>
                <w:rtl w:val="true"/>
              </w:rPr>
              <w:t xml:space="preserve">, </w:t>
            </w:r>
            <w:r>
              <w:rPr>
                <w:rFonts w:ascii="Courier New" w:hAnsi="Courier New" w:cs="Courier New"/>
                <w:b/>
                <w:b/>
                <w:bCs/>
                <w:rtl w:val="true"/>
              </w:rPr>
              <w:t>שופט</w:t>
            </w:r>
          </w:p>
          <w:p>
            <w:pPr>
              <w:pStyle w:val="Normal"/>
              <w:ind w:end="0"/>
              <w:jc w:val="center"/>
              <w:rPr>
                <w:rFonts w:ascii="Courier New" w:hAnsi="Courier New" w:cs="Courier New"/>
                <w:b/>
                <w:bCs/>
              </w:rPr>
            </w:pPr>
            <w:r>
              <w:rPr>
                <w:rFonts w:cs="Courier New" w:ascii="Courier New" w:hAnsi="Courier New"/>
                <w:b/>
                <w:bCs/>
                <w:rtl w:val="true"/>
              </w:rPr>
            </w:r>
          </w:p>
        </w:tc>
      </w:tr>
    </w:tbl>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ר</w:t>
      </w:r>
      <w:r>
        <w:rPr>
          <w:rFonts w:cs="David" w:ascii="David" w:hAnsi="David"/>
          <w:color w:val="000000"/>
          <w:sz w:val="22"/>
          <w:szCs w:val="22"/>
          <w:rtl w:val="true"/>
        </w:rPr>
        <w:t xml:space="preserve">. </w:t>
      </w:r>
      <w:r>
        <w:rPr>
          <w:rFonts w:ascii="David" w:hAnsi="David"/>
          <w:color w:val="000000"/>
          <w:sz w:val="22"/>
          <w:sz w:val="22"/>
          <w:szCs w:val="22"/>
          <w:rtl w:val="true"/>
        </w:rPr>
        <w:t xml:space="preserve">אבידע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r>
        <w:rPr>
          <w:color w:val="000000"/>
          <w:rtl w:val="true"/>
        </w:rPr>
        <w:t>בעניין</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p>
      <w:pPr>
        <w:pStyle w:val="Normal"/>
        <w:ind w:end="0"/>
        <w:jc w:val="center"/>
        <w:rPr>
          <w:color w:val="0000FF"/>
          <w:u w:val="single"/>
        </w:rPr>
      </w:pPr>
      <w:r>
        <w:rPr>
          <w:color w:val="0000FF"/>
          <w:u w:val="single"/>
          <w:rtl w:val="true"/>
        </w:rPr>
      </w:r>
    </w:p>
    <w:sectPr>
      <w:headerReference w:type="default" r:id="rId37"/>
      <w:footerReference w:type="default" r:id="rId38"/>
      <w:type w:val="nextPage"/>
      <w:pgSz w:w="11906" w:h="16838"/>
      <w:pgMar w:left="1800" w:right="1800" w:gutter="0" w:header="708" w:top="1701" w:footer="708" w:bottom="1440"/>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Courier New">
    <w:charset w:val="00" w:characterSet="windows-1252"/>
    <w:family w:val="modern"/>
    <w:pitch w:val="default"/>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1025-09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מחמד עמאצי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870"/>
        </w:tabs>
        <w:ind w:start="870" w:hanging="51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11" TargetMode="External"/><Relationship Id="rId4" Type="http://schemas.openxmlformats.org/officeDocument/2006/relationships/hyperlink" Target="http://www.nevo.co.il/law/70301/114.a" TargetMode="External"/><Relationship Id="rId5" Type="http://schemas.openxmlformats.org/officeDocument/2006/relationships/hyperlink" Target="http://www.nevo.co.il/law/70301/143.b"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144.b2" TargetMode="External"/><Relationship Id="rId9" Type="http://schemas.openxmlformats.org/officeDocument/2006/relationships/hyperlink" Target="http://www.nevo.co.il/law/70301/305.1" TargetMode="External"/><Relationship Id="rId10" Type="http://schemas.openxmlformats.org/officeDocument/2006/relationships/hyperlink" Target="http://www.nevo.co.il/law/70301/499.a.1" TargetMode="External"/><Relationship Id="rId11" Type="http://schemas.openxmlformats.org/officeDocument/2006/relationships/hyperlink" Target="http://www.nevo.co.il/law/70301/499.a.2" TargetMode="External"/><Relationship Id="rId12" Type="http://schemas.openxmlformats.org/officeDocument/2006/relationships/hyperlink" Target="http://www.nevo.co.il/law/73729" TargetMode="External"/><Relationship Id="rId13" Type="http://schemas.openxmlformats.org/officeDocument/2006/relationships/hyperlink" Target="http://www.nevo.co.il/law/73729/85.1.a" TargetMode="External"/><Relationship Id="rId14" Type="http://schemas.openxmlformats.org/officeDocument/2006/relationships/hyperlink" Target="http://www.nevo.co.il/law/70301/114.a"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3729/85.1.a" TargetMode="External"/><Relationship Id="rId17" Type="http://schemas.openxmlformats.org/officeDocument/2006/relationships/hyperlink" Target="http://www.nevo.co.il/law/73729" TargetMode="External"/><Relationship Id="rId18" Type="http://schemas.openxmlformats.org/officeDocument/2006/relationships/hyperlink" Target="http://www.nevo.co.il/law/70301/144.a" TargetMode="External"/><Relationship Id="rId19" Type="http://schemas.openxmlformats.org/officeDocument/2006/relationships/hyperlink" Target="http://www.nevo.co.il/law/70301/144.b" TargetMode="External"/><Relationship Id="rId20" Type="http://schemas.openxmlformats.org/officeDocument/2006/relationships/hyperlink" Target="http://www.nevo.co.il/law/70301/144.a" TargetMode="External"/><Relationship Id="rId21" Type="http://schemas.openxmlformats.org/officeDocument/2006/relationships/hyperlink" Target="http://www.nevo.co.il/law/70301/144.b" TargetMode="External"/><Relationship Id="rId22" Type="http://schemas.openxmlformats.org/officeDocument/2006/relationships/hyperlink" Target="http://www.nevo.co.il/law/70301/499.a.2" TargetMode="External"/><Relationship Id="rId23" Type="http://schemas.openxmlformats.org/officeDocument/2006/relationships/hyperlink" Target="http://www.nevo.co.il/law/70301/143.b" TargetMode="External"/><Relationship Id="rId24" Type="http://schemas.openxmlformats.org/officeDocument/2006/relationships/hyperlink" Target="http://www.nevo.co.il/law/70301/305.1" TargetMode="External"/><Relationship Id="rId25" Type="http://schemas.openxmlformats.org/officeDocument/2006/relationships/hyperlink" Target="http://www.nevo.co.il/law/70301/111" TargetMode="External"/><Relationship Id="rId26" Type="http://schemas.openxmlformats.org/officeDocument/2006/relationships/hyperlink" Target="http://www.nevo.co.il/law/70301/499.a.1" TargetMode="External"/><Relationship Id="rId27" Type="http://schemas.openxmlformats.org/officeDocument/2006/relationships/hyperlink" Target="http://www.nevo.co.il/law/70301/144.b2" TargetMode="External"/><Relationship Id="rId28" Type="http://schemas.openxmlformats.org/officeDocument/2006/relationships/hyperlink" Target="http://www.nevo.co.il/case/2487090" TargetMode="External"/><Relationship Id="rId29" Type="http://schemas.openxmlformats.org/officeDocument/2006/relationships/hyperlink" Target="http://www.nevo.co.il/case/6102964" TargetMode="External"/><Relationship Id="rId30" Type="http://schemas.openxmlformats.org/officeDocument/2006/relationships/hyperlink" Target="http://www.nevo.co.il/case/2237762" TargetMode="External"/><Relationship Id="rId31" Type="http://schemas.openxmlformats.org/officeDocument/2006/relationships/hyperlink" Target="http://www.nevo.co.il/case/2534456" TargetMode="External"/><Relationship Id="rId32" Type="http://schemas.openxmlformats.org/officeDocument/2006/relationships/hyperlink" Target="http://www.nevo.co.il/case/5918236" TargetMode="External"/><Relationship Id="rId33" Type="http://schemas.openxmlformats.org/officeDocument/2006/relationships/hyperlink" Target="http://www.nevo.co.il/case/5755955" TargetMode="External"/><Relationship Id="rId34" Type="http://schemas.openxmlformats.org/officeDocument/2006/relationships/hyperlink" Target="http://www.nevo.co.il/case/2241850" TargetMode="External"/><Relationship Id="rId35" Type="http://schemas.openxmlformats.org/officeDocument/2006/relationships/hyperlink" Target="http://www.nevo.co.il/case/5859963" TargetMode="External"/><Relationship Id="rId36" Type="http://schemas.openxmlformats.org/officeDocument/2006/relationships/hyperlink" Target="http://www.nevo.co.il/case/5859963"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2016-03-14T10:22:00Z</dcterms:created>
  <dc:creator> </dc:creator>
  <dc:description/>
  <cp:keywords/>
  <dc:language>en-IL</dc:language>
  <cp:lastModifiedBy>hofit</cp:lastModifiedBy>
  <dcterms:modified xsi:type="dcterms:W3CDTF">2016-03-14T10:22:00Z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מחמד עמאצי</vt:lpwstr>
  </property>
  <property fmtid="{D5CDD505-2E9C-101B-9397-08002B2CF9AE}" pid="6" name="APPELLEE1">
    <vt:lpwstr/>
  </property>
  <property fmtid="{D5CDD505-2E9C-101B-9397-08002B2CF9AE}" pid="7" name="APPELLEE2">
    <vt:lpwstr/>
  </property>
  <property fmtid="{D5CDD505-2E9C-101B-9397-08002B2CF9AE}" pid="8" name="CASESLISTTMP1">
    <vt:lpwstr>2487090;6102964;2237762;2534456;5918236;5755955;2241850;5859963:2</vt:lpwstr>
  </property>
  <property fmtid="{D5CDD505-2E9C-101B-9397-08002B2CF9AE}" pid="9" name="CITY">
    <vt:lpwstr>ב"ש</vt:lpwstr>
  </property>
  <property fmtid="{D5CDD505-2E9C-101B-9397-08002B2CF9AE}" pid="10" name="DATE">
    <vt:lpwstr>20120322</vt:lpwstr>
  </property>
  <property fmtid="{D5CDD505-2E9C-101B-9397-08002B2CF9AE}" pid="11" name="DELEMATA">
    <vt:lpwstr/>
  </property>
  <property fmtid="{D5CDD505-2E9C-101B-9397-08002B2CF9AE}" pid="12" name="ISABSTRACT">
    <vt:lpwstr>Y</vt:lpwstr>
  </property>
  <property fmtid="{D5CDD505-2E9C-101B-9397-08002B2CF9AE}" pid="13" name="JUDGE">
    <vt:lpwstr>ר. אבידע;ח. סלוטקי;מ. לוי</vt:lpwstr>
  </property>
  <property fmtid="{D5CDD505-2E9C-101B-9397-08002B2CF9AE}" pid="14" name="LAWLISTTMP1">
    <vt:lpwstr>70301/114.a;144.a:2;144.b:2;499.a.2;143.b;305.1;111;499.a.1;144.b2</vt:lpwstr>
  </property>
  <property fmtid="{D5CDD505-2E9C-101B-9397-08002B2CF9AE}" pid="15" name="LAWLISTTMP2">
    <vt:lpwstr>73729/085.1.a</vt:lpwstr>
  </property>
  <property fmtid="{D5CDD505-2E9C-101B-9397-08002B2CF9AE}" pid="16" name="LAWYER">
    <vt:lpwstr>אלכס דרנבוים;חביב לביב</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1025</vt:lpwstr>
  </property>
  <property fmtid="{D5CDD505-2E9C-101B-9397-08002B2CF9AE}" pid="23" name="NEWPARTB">
    <vt:lpwstr/>
  </property>
  <property fmtid="{D5CDD505-2E9C-101B-9397-08002B2CF9AE}" pid="24" name="NEWPARTC">
    <vt:lpwstr>09</vt:lpwstr>
  </property>
  <property fmtid="{D5CDD505-2E9C-101B-9397-08002B2CF9AE}" pid="25" name="NEWPROC">
    <vt:lpwstr>תפח</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1025</vt:lpwstr>
  </property>
  <property fmtid="{D5CDD505-2E9C-101B-9397-08002B2CF9AE}" pid="31" name="PROCYEAR">
    <vt:lpwstr>09</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390020120322</vt:lpwstr>
  </property>
  <property fmtid="{D5CDD505-2E9C-101B-9397-08002B2CF9AE}" pid="35" name="TYPE_N_DATE">
    <vt:lpwstr>39020120322</vt:lpwstr>
  </property>
  <property fmtid="{D5CDD505-2E9C-101B-9397-08002B2CF9AE}" pid="36" name="VOLUME">
    <vt:lpwstr/>
  </property>
  <property fmtid="{D5CDD505-2E9C-101B-9397-08002B2CF9AE}" pid="37" name="WORDNUMPAGES">
    <vt:lpwstr>6</vt:lpwstr>
  </property>
</Properties>
</file>