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b/>
          <w:bCs/>
          <w:szCs w:val="32"/>
          <w:rtl w:val="true"/>
        </w:rPr>
        <w:t>-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p>
      <w:pPr>
        <w:pStyle w:val="Header"/>
        <w:spacing w:lineRule="auto" w:line="240"/>
        <w:ind w:end="0"/>
        <w:jc w:val="start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506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701"/>
        <w:gridCol w:w="6805"/>
      </w:tblGrid>
      <w:tr>
        <w:trPr/>
        <w:tc>
          <w:tcPr>
            <w:tcW w:w="8506" w:type="dxa"/>
            <w:gridSpan w:val="2"/>
            <w:tcBorders/>
          </w:tcPr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sz w:val="28"/>
                <w:szCs w:val="28"/>
                <w:rtl w:val="true"/>
              </w:rPr>
              <w:t>-</w:t>
            </w:r>
            <w:r>
              <w:rPr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המחוזי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בתל</w:t>
            </w:r>
            <w:r>
              <w:rPr>
                <w:sz w:val="28"/>
                <w:szCs w:val="28"/>
                <w:rtl w:val="true"/>
              </w:rPr>
              <w:t>-</w:t>
            </w:r>
            <w:r>
              <w:rPr>
                <w:sz w:val="28"/>
                <w:sz w:val="28"/>
                <w:szCs w:val="28"/>
                <w:rtl w:val="true"/>
              </w:rPr>
              <w:t>אביב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  <w:rtl w:val="true"/>
              </w:rPr>
              <w:t xml:space="preserve">- </w:t>
            </w:r>
            <w:r>
              <w:rPr>
                <w:sz w:val="28"/>
                <w:sz w:val="28"/>
                <w:szCs w:val="28"/>
                <w:rtl w:val="true"/>
              </w:rPr>
              <w:t>יפו</w:t>
            </w:r>
          </w:p>
          <w:p>
            <w:pPr>
              <w:pStyle w:val="Style10"/>
              <w:bidi w:val="0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/>
                <w:i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i/>
                <w:iCs/>
                <w:sz w:val="26"/>
                <w:szCs w:val="26"/>
                <w:rtl w:val="true"/>
              </w:rPr>
              <w:t>"</w:t>
            </w:r>
            <w:r>
              <w:rPr>
                <w:i/>
                <w:i/>
                <w:iCs/>
                <w:sz w:val="26"/>
                <w:sz w:val="26"/>
                <w:szCs w:val="26"/>
                <w:rtl w:val="true"/>
              </w:rPr>
              <w:t>ח</w:t>
            </w:r>
            <w:r>
              <w:rPr>
                <w:rFonts w:cs="Times New Roman"/>
                <w:i/>
                <w:i/>
                <w:i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i/>
                <w:iCs/>
                <w:sz w:val="26"/>
                <w:szCs w:val="26"/>
              </w:rPr>
              <w:t>1125/02</w:t>
            </w:r>
          </w:p>
          <w:p>
            <w:pPr>
              <w:pStyle w:val="Style10"/>
              <w:ind w:end="0"/>
              <w:jc w:val="both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bookmarkStart w:id="0" w:name="LastJudge"/>
            <w:bookmarkEnd w:id="0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6805" w:type="dxa"/>
            <w:tcBorders/>
          </w:tcPr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כב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 w:val="28"/>
                <w:szCs w:val="28"/>
                <w:rtl w:val="true"/>
              </w:rPr>
              <w:t>אופיר</w:t>
            </w:r>
            <w:r>
              <w:rPr>
                <w:sz w:val="28"/>
                <w:szCs w:val="28"/>
                <w:rtl w:val="true"/>
              </w:rPr>
              <w:t>-</w:t>
            </w:r>
            <w:r>
              <w:rPr>
                <w:sz w:val="28"/>
                <w:sz w:val="28"/>
                <w:szCs w:val="28"/>
                <w:rtl w:val="true"/>
              </w:rPr>
              <w:t>תום</w:t>
            </w:r>
            <w:r>
              <w:rPr>
                <w:sz w:val="28"/>
                <w:szCs w:val="28"/>
                <w:rtl w:val="true"/>
              </w:rPr>
              <w:t xml:space="preserve">, </w:t>
            </w:r>
            <w:r>
              <w:rPr>
                <w:sz w:val="28"/>
                <w:sz w:val="28"/>
                <w:szCs w:val="28"/>
                <w:rtl w:val="true"/>
              </w:rPr>
              <w:t>אב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  <w:rtl w:val="true"/>
              </w:rPr>
              <w:t xml:space="preserve">- </w:t>
            </w:r>
            <w:r>
              <w:rPr>
                <w:sz w:val="28"/>
                <w:sz w:val="28"/>
                <w:szCs w:val="28"/>
                <w:rtl w:val="true"/>
              </w:rPr>
              <w:t>סג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</w:p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כב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מרים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סוקולוב</w:t>
            </w:r>
          </w:p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כב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תחיה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שפירא</w:t>
            </w:r>
          </w:p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bookmarkStart w:id="1" w:name="FirstAppellant"/>
            <w:bookmarkEnd w:id="1"/>
            <w:r>
              <w:rPr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6805" w:type="dxa"/>
            <w:tcBorders/>
          </w:tcPr>
          <w:p>
            <w:pPr>
              <w:pStyle w:val="Style10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6805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Style10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      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  <w:p>
            <w:pPr>
              <w:pStyle w:val="Style10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6805" w:type="dxa"/>
            <w:tcBorders/>
          </w:tcPr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יעקב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דוד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אמסלם</w:t>
            </w:r>
            <w:bookmarkStart w:id="2" w:name="שם_ב"/>
            <w:bookmarkEnd w:id="2"/>
          </w:p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יליד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1976</w:t>
            </w:r>
            <w:r>
              <w:rPr>
                <w:sz w:val="28"/>
                <w:szCs w:val="28"/>
                <w:rtl w:val="true"/>
              </w:rPr>
              <w:t xml:space="preserve">, </w:t>
            </w: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.</w:t>
            </w:r>
            <w:r>
              <w:rPr>
                <w:sz w:val="28"/>
                <w:sz w:val="28"/>
                <w:szCs w:val="28"/>
                <w:rtl w:val="true"/>
              </w:rPr>
              <w:t>ז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Cs w:val="28"/>
              </w:rPr>
              <w:t>xxxxxxxxx</w:t>
            </w:r>
          </w:p>
        </w:tc>
      </w:tr>
    </w:tbl>
    <w:p>
      <w:pPr>
        <w:pStyle w:val="Style10"/>
        <w:spacing w:lineRule="auto" w:line="480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Style1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8"/>
        </w:rPr>
      </w:pPr>
      <w:r>
        <w:rPr>
          <w:rFonts w:cs="FrankRuehl" w:ascii="FrankRuehl" w:hAnsi="FrankRuehl"/>
          <w:b w:val="false"/>
          <w:bCs w:val="false"/>
          <w:sz w:val="24"/>
          <w:szCs w:val="28"/>
          <w:rtl w:val="true"/>
        </w:rPr>
      </w:r>
    </w:p>
    <w:p>
      <w:pPr>
        <w:pStyle w:val="Style1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</w:p>
    <w:p>
      <w:pPr>
        <w:pStyle w:val="Style1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300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420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441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</w:p>
    <w:p>
      <w:pPr>
        <w:pStyle w:val="Style1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hyperlink r:id="rId8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1982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94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'</w:t>
        </w:r>
      </w:hyperlink>
    </w:p>
    <w:p>
      <w:pPr>
        <w:pStyle w:val="Style1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10"/>
        <w:spacing w:lineRule="auto" w:line="480"/>
        <w:ind w:end="0"/>
        <w:jc w:val="both"/>
        <w:rPr>
          <w:rFonts w:ascii="FrankRuehl" w:hAnsi="FrankRuehl" w:cs="FrankRuehl"/>
          <w:b w:val="false"/>
          <w:bCs w:val="false"/>
          <w:sz w:val="28"/>
          <w:szCs w:val="28"/>
        </w:rPr>
      </w:pPr>
      <w:r>
        <w:rPr>
          <w:rFonts w:cs="FrankRuehl" w:ascii="FrankRuehl" w:hAnsi="FrankRuehl"/>
          <w:b w:val="false"/>
          <w:bCs w:val="false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Style10"/>
        <w:spacing w:lineRule="auto" w:line="480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</w:p>
    <w:p>
      <w:pPr>
        <w:pStyle w:val="Style10"/>
        <w:spacing w:lineRule="auto" w:line="480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</w:p>
    <w:p>
      <w:pPr>
        <w:pStyle w:val="Style10"/>
        <w:spacing w:lineRule="auto" w:line="480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</w:p>
    <w:p>
      <w:pPr>
        <w:pStyle w:val="Style10"/>
        <w:spacing w:lineRule="auto" w:line="240"/>
        <w:ind w:end="0"/>
        <w:jc w:val="center"/>
        <w:rPr>
          <w:b w:val="false"/>
          <w:bCs w:val="false"/>
          <w:i/>
          <w:i/>
          <w:iCs/>
          <w:sz w:val="40"/>
          <w:szCs w:val="40"/>
        </w:rPr>
      </w:pPr>
      <w:r>
        <w:rPr>
          <w:b w:val="false"/>
          <w:bCs w:val="false"/>
          <w:i/>
          <w:iCs/>
          <w:sz w:val="40"/>
          <w:szCs w:val="40"/>
          <w:rtl w:val="true"/>
        </w:rPr>
      </w:r>
    </w:p>
    <w:p>
      <w:pPr>
        <w:pStyle w:val="Style10"/>
        <w:spacing w:lineRule="auto" w:line="240"/>
        <w:ind w:end="0"/>
        <w:jc w:val="center"/>
        <w:rPr>
          <w:b w:val="false"/>
          <w:bCs w:val="false"/>
          <w:i/>
          <w:i/>
          <w:iCs/>
          <w:sz w:val="40"/>
          <w:szCs w:val="40"/>
        </w:rPr>
      </w:pPr>
      <w:r>
        <w:rPr>
          <w:b w:val="false"/>
          <w:bCs w:val="false"/>
          <w:i/>
          <w:iCs/>
          <w:sz w:val="40"/>
          <w:szCs w:val="40"/>
          <w:rtl w:val="true"/>
        </w:rPr>
      </w:r>
    </w:p>
    <w:p>
      <w:pPr>
        <w:pStyle w:val="Style10"/>
        <w:spacing w:lineRule="auto" w:line="240"/>
        <w:ind w:end="0"/>
        <w:jc w:val="center"/>
        <w:rPr>
          <w:i/>
          <w:i/>
          <w:iCs/>
          <w:sz w:val="40"/>
          <w:szCs w:val="40"/>
        </w:rPr>
      </w:pPr>
      <w:r>
        <w:rPr>
          <w:i/>
          <w:iCs/>
          <w:sz w:val="40"/>
          <w:szCs w:val="40"/>
          <w:rtl w:val="true"/>
        </w:rPr>
      </w:r>
    </w:p>
    <w:p>
      <w:pPr>
        <w:pStyle w:val="Normal"/>
        <w:ind w:end="0"/>
        <w:jc w:val="center"/>
        <w:rPr>
          <w:b/>
          <w:bCs/>
          <w:i/>
          <w:i/>
          <w:iCs/>
          <w:sz w:val="40"/>
          <w:szCs w:val="40"/>
          <w:u w:val="single"/>
        </w:rPr>
      </w:pPr>
      <w:bookmarkStart w:id="7" w:name="PsakDin"/>
      <w:bookmarkEnd w:id="7"/>
      <w:r>
        <w:rPr>
          <w:b/>
          <w:b/>
          <w:bCs/>
          <w:i/>
          <w:i/>
          <w:iCs/>
          <w:sz w:val="40"/>
          <w:sz w:val="40"/>
          <w:szCs w:val="40"/>
          <w:u w:val="single"/>
          <w:rtl w:val="true"/>
        </w:rPr>
        <w:t>גזר</w:t>
      </w:r>
      <w:r>
        <w:rPr>
          <w:rFonts w:cs="Times New Roman"/>
          <w:b/>
          <w:b/>
          <w:bCs/>
          <w:i/>
          <w:i/>
          <w:iCs/>
          <w:sz w:val="40"/>
          <w:sz w:val="40"/>
          <w:szCs w:val="40"/>
          <w:u w:val="single"/>
          <w:rtl w:val="true"/>
        </w:rPr>
        <w:t xml:space="preserve"> </w:t>
      </w:r>
      <w:r>
        <w:rPr>
          <w:b/>
          <w:bCs/>
          <w:i/>
          <w:iCs/>
          <w:sz w:val="40"/>
          <w:szCs w:val="40"/>
          <w:u w:val="single"/>
          <w:rtl w:val="true"/>
        </w:rPr>
        <w:t xml:space="preserve">- </w:t>
      </w:r>
      <w:r>
        <w:rPr>
          <w:b/>
          <w:b/>
          <w:bCs/>
          <w:i/>
          <w:i/>
          <w:iCs/>
          <w:sz w:val="40"/>
          <w:sz w:val="40"/>
          <w:szCs w:val="40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i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ind w:end="0"/>
        <w:jc w:val="both"/>
        <w:rPr>
          <w:b/>
          <w:bCs/>
          <w:i/>
          <w:i/>
          <w:iCs/>
          <w:sz w:val="28"/>
          <w:szCs w:val="28"/>
          <w:u w:val="single"/>
        </w:rPr>
      </w:pPr>
      <w:r>
        <w:rPr>
          <w:b/>
          <w:b/>
          <w:bCs/>
          <w:i/>
          <w:i/>
          <w:iCs/>
          <w:sz w:val="28"/>
          <w:sz w:val="28"/>
          <w:szCs w:val="28"/>
          <w:u w:val="single"/>
          <w:rtl w:val="true"/>
        </w:rPr>
        <w:t>השופטת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u w:val="single"/>
          <w:rtl w:val="true"/>
        </w:rPr>
        <w:t>ב</w:t>
      </w:r>
      <w:r>
        <w:rPr>
          <w:b/>
          <w:bCs/>
          <w:i/>
          <w:iCs/>
          <w:sz w:val="28"/>
          <w:szCs w:val="28"/>
          <w:u w:val="single"/>
          <w:rtl w:val="true"/>
        </w:rPr>
        <w:t xml:space="preserve">. </w:t>
      </w:r>
      <w:r>
        <w:rPr>
          <w:b/>
          <w:b/>
          <w:bCs/>
          <w:i/>
          <w:i/>
          <w:iCs/>
          <w:sz w:val="28"/>
          <w:sz w:val="28"/>
          <w:szCs w:val="28"/>
          <w:u w:val="single"/>
          <w:rtl w:val="true"/>
        </w:rPr>
        <w:t>אופיר</w:t>
      </w:r>
      <w:r>
        <w:rPr>
          <w:b/>
          <w:bCs/>
          <w:i/>
          <w:iCs/>
          <w:sz w:val="28"/>
          <w:szCs w:val="28"/>
          <w:u w:val="single"/>
          <w:rtl w:val="true"/>
        </w:rPr>
        <w:t>-</w:t>
      </w:r>
      <w:r>
        <w:rPr>
          <w:b/>
          <w:b/>
          <w:bCs/>
          <w:i/>
          <w:i/>
          <w:iCs/>
          <w:sz w:val="28"/>
          <w:sz w:val="28"/>
          <w:szCs w:val="28"/>
          <w:u w:val="single"/>
          <w:rtl w:val="true"/>
        </w:rPr>
        <w:t>תום</w:t>
      </w:r>
      <w:r>
        <w:rPr>
          <w:b/>
          <w:bCs/>
          <w:i/>
          <w:iCs/>
          <w:sz w:val="28"/>
          <w:szCs w:val="28"/>
          <w:u w:val="single"/>
          <w:rtl w:val="true"/>
        </w:rPr>
        <w:t xml:space="preserve">, </w:t>
      </w:r>
      <w:r>
        <w:rPr>
          <w:b/>
          <w:b/>
          <w:bCs/>
          <w:i/>
          <w:i/>
          <w:iCs/>
          <w:sz w:val="28"/>
          <w:sz w:val="28"/>
          <w:szCs w:val="28"/>
          <w:u w:val="single"/>
          <w:rtl w:val="true"/>
        </w:rPr>
        <w:t>אב</w:t>
      </w:r>
      <w:r>
        <w:rPr>
          <w:b/>
          <w:bCs/>
          <w:i/>
          <w:iCs/>
          <w:sz w:val="28"/>
          <w:szCs w:val="28"/>
          <w:u w:val="single"/>
          <w:rtl w:val="true"/>
        </w:rPr>
        <w:t>"</w:t>
      </w:r>
      <w:r>
        <w:rPr>
          <w:b/>
          <w:b/>
          <w:bCs/>
          <w:i/>
          <w:i/>
          <w:iCs/>
          <w:sz w:val="28"/>
          <w:sz w:val="28"/>
          <w:szCs w:val="28"/>
          <w:u w:val="single"/>
          <w:rtl w:val="true"/>
        </w:rPr>
        <w:t>ד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i/>
          <w:iCs/>
          <w:sz w:val="28"/>
          <w:szCs w:val="28"/>
          <w:u w:val="single"/>
          <w:rtl w:val="true"/>
        </w:rPr>
        <w:t xml:space="preserve">- </w:t>
      </w:r>
      <w:r>
        <w:rPr>
          <w:b/>
          <w:b/>
          <w:bCs/>
          <w:i/>
          <w:i/>
          <w:iCs/>
          <w:sz w:val="28"/>
          <w:sz w:val="28"/>
          <w:szCs w:val="28"/>
          <w:u w:val="single"/>
          <w:rtl w:val="true"/>
        </w:rPr>
        <w:t>סג</w:t>
      </w:r>
      <w:r>
        <w:rPr>
          <w:b/>
          <w:bCs/>
          <w:i/>
          <w:iCs/>
          <w:sz w:val="28"/>
          <w:szCs w:val="28"/>
          <w:u w:val="single"/>
          <w:rtl w:val="true"/>
        </w:rPr>
        <w:t>"</w:t>
      </w:r>
      <w:r>
        <w:rPr>
          <w:b/>
          <w:b/>
          <w:bCs/>
          <w:i/>
          <w:i/>
          <w:iCs/>
          <w:sz w:val="28"/>
          <w:sz w:val="28"/>
          <w:szCs w:val="28"/>
          <w:u w:val="single"/>
          <w:rtl w:val="true"/>
        </w:rPr>
        <w:t>נ</w:t>
      </w:r>
    </w:p>
    <w:p>
      <w:pPr>
        <w:pStyle w:val="Normal"/>
        <w:ind w:end="0"/>
        <w:jc w:val="both"/>
        <w:rPr>
          <w:b/>
          <w:bCs/>
          <w:i/>
          <w:i/>
          <w:iCs/>
          <w:sz w:val="28"/>
          <w:szCs w:val="20"/>
          <w:u w:val="single"/>
        </w:rPr>
      </w:pPr>
      <w:r>
        <w:rPr>
          <w:b/>
          <w:bCs/>
          <w:i/>
          <w:iCs/>
          <w:sz w:val="28"/>
          <w:szCs w:val="20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1</w:t>
      </w:r>
      <w:r>
        <w:rPr>
          <w:sz w:val="26"/>
          <w:szCs w:val="26"/>
          <w:rtl w:val="true"/>
        </w:rPr>
        <w:t>.</w:t>
        <w:tab/>
      </w:r>
      <w:bookmarkStart w:id="10" w:name="ABSTRACT_START"/>
      <w:bookmarkEnd w:id="10"/>
      <w:r>
        <w:rPr>
          <w:sz w:val="26"/>
          <w:sz w:val="26"/>
          <w:szCs w:val="26"/>
          <w:rtl w:val="true"/>
        </w:rPr>
        <w:t>מלכתחילה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300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</w:rPr>
          <w:t>2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11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ז–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החוק</w:t>
      </w:r>
      <w:r>
        <w:rPr>
          <w:sz w:val="26"/>
          <w:szCs w:val="26"/>
          <w:rtl w:val="true"/>
        </w:rPr>
        <w:t xml:space="preserve">); </w:t>
      </w:r>
      <w:r>
        <w:rPr>
          <w:sz w:val="26"/>
          <w:sz w:val="26"/>
          <w:szCs w:val="26"/>
          <w:rtl w:val="true"/>
        </w:rPr>
        <w:t>בהחזקת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בשימוש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420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ובהתחזות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441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bookmarkStart w:id="11" w:name="ABSTRACT_END"/>
      <w:bookmarkEnd w:id="11"/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הרצח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בוצעה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25.2.02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במנוח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אברהם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יליד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i/>
          <w:i/>
          <w:iCs/>
          <w:sz w:val="26"/>
          <w:szCs w:val="26"/>
        </w:rPr>
      </w:pPr>
      <w:r>
        <w:rPr>
          <w:sz w:val="26"/>
          <w:sz w:val="26"/>
          <w:szCs w:val="26"/>
          <w:rtl w:val="true"/>
        </w:rPr>
        <w:t>בישיבת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1.10.02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נפתחה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שנמשכה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ושבמהלכה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נשמעו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עדים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i/>
          <w:i/>
          <w:iCs/>
          <w:sz w:val="26"/>
          <w:szCs w:val="26"/>
        </w:rPr>
      </w:pPr>
      <w:r>
        <w:rPr>
          <w:i/>
          <w:iCs/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2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הטעון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לפיו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הסכימו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ויורשע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הוסכם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בארץ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ובחו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הסכימו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שיתיחס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3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5.2.04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הוצג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לגופו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הודיעונו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הארץ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הותלו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ההליכים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94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'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16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סדר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הדין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הפלילי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[</w:t>
      </w:r>
      <w:r>
        <w:rPr>
          <w:sz w:val="26"/>
          <w:sz w:val="26"/>
          <w:szCs w:val="26"/>
          <w:rtl w:val="true"/>
        </w:rPr>
        <w:t>נוסח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משולב</w:t>
      </w:r>
      <w:r>
        <w:rPr>
          <w:sz w:val="26"/>
          <w:szCs w:val="26"/>
          <w:rtl w:val="true"/>
        </w:rPr>
        <w:t xml:space="preserve">] </w:t>
      </w:r>
      <w:r>
        <w:rPr>
          <w:sz w:val="26"/>
          <w:sz w:val="26"/>
          <w:szCs w:val="26"/>
          <w:rtl w:val="true"/>
        </w:rPr>
        <w:t>התשמ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1982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בתאריך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18.10.06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משנתיים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הימלטותו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הארץ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ולחדש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ההליכים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בהבהירה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בריחתו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בארגנטינה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20.9.05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והוחזק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18.10.06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שהוסגר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שלטונות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ארגנטינה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בהסכמתו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31.10.06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לתזכורת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ס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הודיעונו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רצונם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ולחדש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כמתואר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הימלטותו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הארץ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בהמשך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לאימוץ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כפירוטו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499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</w:rPr>
          <w:t>1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4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ואלה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עיקרי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>: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פברואר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נכנס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לשותפות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קיוסק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בשכונת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התקוה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הקיוסק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יענקלה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>להלן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הקיוסק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נפל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המנוח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אברהם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שעסק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בגביית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בגביית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ובגביית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חסות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מבעלי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הסכסוך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ברמלה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24.2.02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בתאריך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25.2.02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בסביבות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22:20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ממסעדת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אפולו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ברמת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גן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והתישב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המיצובישי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ובחזהו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וגרמו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למותו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המתואר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הודייתו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כפירוטה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5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ביקשנו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המנוח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שנמלט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בינתים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בהציבו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במיוחד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במידרג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בתשובתה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הסבירה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ואז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הפשוטה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שהמערך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הראייתי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בלשונה</w:t>
      </w:r>
      <w:r>
        <w:rPr>
          <w:sz w:val="26"/>
          <w:szCs w:val="26"/>
          <w:rtl w:val="true"/>
        </w:rPr>
        <w:t xml:space="preserve">: </w:t>
      </w:r>
    </w:p>
    <w:p>
      <w:pPr>
        <w:pStyle w:val="Style13"/>
        <w:ind w:end="567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שסיימנו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כמיטב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הבנתם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מלכתחילה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נסיבתיות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המעצר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הגענו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לפשרה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שלב</w:t>
      </w:r>
      <w:r>
        <w:rPr>
          <w:b/>
          <w:bCs/>
          <w:rtl w:val="true"/>
        </w:rPr>
        <w:t>."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מתייחסת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לנאשם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במישורים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אישיים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מתייחסת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לגופו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והעובדה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ברח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הראיות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בגין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הרצח</w:t>
      </w:r>
      <w:r>
        <w:rPr>
          <w:b/>
          <w:bCs/>
          <w:sz w:val="26"/>
          <w:szCs w:val="26"/>
          <w:rtl w:val="true"/>
        </w:rPr>
        <w:t xml:space="preserve">". </w:t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sz w:val="26"/>
          <w:sz w:val="26"/>
          <w:szCs w:val="26"/>
          <w:rtl w:val="true"/>
        </w:rPr>
        <w:t>לשיטתה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החליטה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ולכבד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שכרתה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הארץ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שתואר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מתוך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שקילת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האינטרס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הציבורי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יעמוד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וירצה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בגין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מעשיו</w:t>
      </w:r>
      <w:r>
        <w:rPr>
          <w:b/>
          <w:bCs/>
          <w:sz w:val="26"/>
          <w:szCs w:val="26"/>
          <w:rtl w:val="true"/>
        </w:rPr>
        <w:t xml:space="preserve">". </w:t>
      </w:r>
      <w:r>
        <w:rPr>
          <w:sz w:val="26"/>
          <w:sz w:val="26"/>
          <w:szCs w:val="26"/>
          <w:rtl w:val="true"/>
        </w:rPr>
        <w:t>לנאשם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1996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ועם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הארץ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חולטה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הכספית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150,000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שהפקיד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בתנאים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ההימלטות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הבהירה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ההסגרה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מאפשרים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לחקור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כמתואר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שבגינה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הוסגר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לכיבוד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6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בטיעוניו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מהתייחסות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הבריחה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מאומה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להרשיעו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כפירוטה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המירבי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לשיטתו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לפעול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בילתה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לאמץ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חולשת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העוול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הגדול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שנגרם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העמדתו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לטענתו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להסגרה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אילולא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הסכמתו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מוסגר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התחייבה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הפרקליטות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ההימלטות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והסכמה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לכבד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7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הכריז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סליחת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שהודיע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להתחיל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בחיים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חדשים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ולחיות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 </w:t>
      </w:r>
      <w:r>
        <w:rPr>
          <w:b/>
          <w:b/>
          <w:bCs/>
          <w:sz w:val="26"/>
          <w:sz w:val="26"/>
          <w:szCs w:val="26"/>
          <w:rtl w:val="true"/>
        </w:rPr>
        <w:t>נורמטיביים</w:t>
      </w:r>
      <w:r>
        <w:rPr>
          <w:b/>
          <w:bCs/>
          <w:sz w:val="26"/>
          <w:szCs w:val="26"/>
          <w:rtl w:val="true"/>
        </w:rPr>
        <w:t xml:space="preserve">". </w:t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8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שקלנו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וההחלטה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השאלה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שעמדה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המוצע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האיזון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במיוחד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בעבריין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שנמלט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הוצגו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פרטיו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החלטנו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לאמץ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ככתבו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וכלשונו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הנחיית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הקורא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לאמץ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ככלל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להוציא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החורגים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מנוסחת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האיזון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ראו</w:t>
      </w:r>
      <w:r>
        <w:rPr>
          <w:sz w:val="26"/>
          <w:szCs w:val="26"/>
          <w:rtl w:val="true"/>
        </w:rPr>
        <w:t xml:space="preserve">, </w:t>
      </w:r>
      <w:hyperlink r:id="rId18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1958/98</w:t>
        </w:r>
        <w:r>
          <w:rPr>
            <w:rStyle w:val="Hyperlink"/>
            <w:sz w:val="26"/>
            <w:szCs w:val="26"/>
            <w:rtl w:val="true"/>
          </w:rPr>
          <w:t xml:space="preserve">, </w:t>
        </w:r>
        <w:r>
          <w:rPr>
            <w:rStyle w:val="Hyperlink"/>
            <w:sz w:val="26"/>
            <w:sz w:val="26"/>
            <w:szCs w:val="26"/>
            <w:rtl w:val="true"/>
          </w:rPr>
          <w:t>פלוני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</w:t>
        </w:r>
        <w:r>
          <w:rPr>
            <w:rStyle w:val="Hyperlink"/>
            <w:sz w:val="26"/>
            <w:szCs w:val="26"/>
            <w:rtl w:val="true"/>
          </w:rPr>
          <w:t xml:space="preserve">' </w:t>
        </w:r>
        <w:r>
          <w:rPr>
            <w:rStyle w:val="Hyperlink"/>
            <w:sz w:val="26"/>
            <w:sz w:val="26"/>
            <w:szCs w:val="26"/>
            <w:rtl w:val="true"/>
          </w:rPr>
          <w:t>מדינת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ישראל</w:t>
        </w:r>
        <w:r>
          <w:rPr>
            <w:rStyle w:val="Hyperlink"/>
            <w:sz w:val="26"/>
            <w:szCs w:val="26"/>
            <w:rtl w:val="true"/>
          </w:rPr>
          <w:t xml:space="preserve">, 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ד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נד</w:t>
        </w:r>
      </w:hyperlink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בעמ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610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במיוחד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ברקע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מסכת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ראייתית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אילולא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זכאי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הפשיעה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ויצדיק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לעצמו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אימוץ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ראו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6563/02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7086/02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7538/02</w:t>
      </w:r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אילינסקי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ואח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18.11.02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פורסם</w:t>
      </w:r>
      <w:r>
        <w:rPr>
          <w:sz w:val="26"/>
          <w:szCs w:val="26"/>
          <w:rtl w:val="true"/>
        </w:rPr>
        <w:t xml:space="preserve">).  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ההימלטות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בעניננו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מוסכם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לדרוש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התיחסות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הנוהגים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כמוזכר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ההסגרה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שמונעים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הרחבת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למגבלות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המקובלות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ההסגרה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9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יוצא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הבסיס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לאימוץ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שהוצג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גוזרים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שריצה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בארץ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ובחו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בארץ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מיום</w:t>
      </w:r>
      <w:r>
        <w:rPr>
          <w:sz w:val="26"/>
          <w:szCs w:val="26"/>
        </w:rPr>
        <w:t>19.6.02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20.9.02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בארגנטינה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20.9.05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הסגרתו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ארצה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18.10.06</w:t>
      </w:r>
      <w:r>
        <w:rPr>
          <w:sz w:val="26"/>
          <w:szCs w:val="26"/>
          <w:rtl w:val="true"/>
        </w:rPr>
        <w:t xml:space="preserve">;  </w:t>
      </w:r>
      <w:r>
        <w:rPr>
          <w:sz w:val="26"/>
          <w:sz w:val="26"/>
          <w:szCs w:val="26"/>
          <w:rtl w:val="true"/>
        </w:rPr>
        <w:t>ותקופת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ההסגרה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היום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גוזרים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ממאסרו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הודעה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זכותו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להגיש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ערעור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העליון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45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מהיום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bookmarkStart w:id="12" w:name="Decision1"/>
      <w:bookmarkEnd w:id="12"/>
      <w:r>
        <w:rPr>
          <w:b/>
          <w:b/>
          <w:bCs/>
          <w:i/>
          <w:i/>
          <w:iCs/>
          <w:sz w:val="24"/>
          <w:sz w:val="24"/>
          <w:rtl w:val="true"/>
        </w:rPr>
        <w:t>ניתן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והודע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בפומבי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בנוכחות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התובע</w:t>
      </w:r>
      <w:r>
        <w:rPr>
          <w:b/>
          <w:bCs/>
          <w:i/>
          <w:iCs/>
          <w:sz w:val="24"/>
          <w:rtl w:val="true"/>
        </w:rPr>
        <w:t xml:space="preserve">, </w:t>
      </w:r>
      <w:r>
        <w:rPr>
          <w:b/>
          <w:b/>
          <w:bCs/>
          <w:i/>
          <w:i/>
          <w:i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וסניגורו</w:t>
      </w:r>
      <w:r>
        <w:rPr>
          <w:b/>
          <w:bCs/>
          <w:i/>
          <w:iCs/>
          <w:sz w:val="24"/>
          <w:rtl w:val="true"/>
        </w:rPr>
        <w:t xml:space="preserve">, </w:t>
      </w:r>
      <w:r>
        <w:rPr>
          <w:b/>
          <w:b/>
          <w:bCs/>
          <w:i/>
          <w:i/>
          <w:iCs/>
          <w:sz w:val="24"/>
          <w:sz w:val="24"/>
          <w:rtl w:val="true"/>
        </w:rPr>
        <w:t>היום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ו</w:t>
      </w:r>
      <w:r>
        <w:rPr>
          <w:b/>
          <w:bCs/>
          <w:i/>
          <w:iCs/>
          <w:sz w:val="24"/>
          <w:rtl w:val="true"/>
        </w:rPr>
        <w:t xml:space="preserve">' </w:t>
      </w:r>
      <w:r>
        <w:rPr>
          <w:b/>
          <w:b/>
          <w:bCs/>
          <w:i/>
          <w:i/>
          <w:iCs/>
          <w:sz w:val="24"/>
          <w:sz w:val="24"/>
          <w:rtl w:val="true"/>
        </w:rPr>
        <w:t>בשבט</w:t>
      </w:r>
      <w:r>
        <w:rPr>
          <w:b/>
          <w:bCs/>
          <w:i/>
          <w:iCs/>
          <w:sz w:val="24"/>
          <w:rtl w:val="true"/>
        </w:rPr>
        <w:t xml:space="preserve">, </w:t>
      </w:r>
      <w:r>
        <w:rPr>
          <w:b/>
          <w:b/>
          <w:bCs/>
          <w:i/>
          <w:i/>
          <w:iCs/>
          <w:sz w:val="24"/>
          <w:sz w:val="24"/>
          <w:rtl w:val="true"/>
        </w:rPr>
        <w:t>תשס</w:t>
      </w:r>
      <w:r>
        <w:rPr>
          <w:b/>
          <w:bCs/>
          <w:i/>
          <w:iCs/>
          <w:sz w:val="24"/>
          <w:rtl w:val="true"/>
        </w:rPr>
        <w:t>"</w:t>
      </w:r>
      <w:r>
        <w:rPr>
          <w:b/>
          <w:b/>
          <w:bCs/>
          <w:i/>
          <w:i/>
          <w:iCs/>
          <w:sz w:val="24"/>
          <w:sz w:val="24"/>
          <w:rtl w:val="true"/>
        </w:rPr>
        <w:t>ז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Cs/>
          <w:i/>
          <w:iCs/>
          <w:sz w:val="24"/>
          <w:rtl w:val="true"/>
        </w:rPr>
        <w:t>(</w:t>
      </w:r>
      <w:r>
        <w:rPr>
          <w:b/>
          <w:bCs/>
          <w:i/>
          <w:iCs/>
          <w:sz w:val="24"/>
        </w:rPr>
        <w:t>25</w:t>
      </w:r>
      <w:r>
        <w:rPr>
          <w:b/>
          <w:bCs/>
          <w:i/>
          <w:iCs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בינואר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Cs/>
          <w:i/>
          <w:iCs/>
          <w:sz w:val="24"/>
        </w:rPr>
        <w:t>2007</w:t>
      </w:r>
      <w:r>
        <w:rPr>
          <w:b/>
          <w:bCs/>
          <w:i/>
          <w:iCs/>
          <w:sz w:val="24"/>
          <w:rtl w:val="true"/>
        </w:rPr>
        <w:t xml:space="preserve">).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ב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אופיר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תום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54678313-1125/02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5467831354678313</w:t>
      </w:r>
      <w:r>
        <w:rPr>
          <w:rtl w:val="true"/>
        </w:rPr>
        <w:t xml:space="preserve">                                                                                </w:t>
      </w:r>
    </w:p>
    <w:tbl>
      <w:tblPr>
        <w:tblW w:w="852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3"/>
        <w:gridCol w:w="426"/>
        <w:gridCol w:w="2833"/>
        <w:gridCol w:w="283"/>
        <w:gridCol w:w="2607"/>
      </w:tblGrid>
      <w:tr>
        <w:trPr/>
        <w:tc>
          <w:tcPr>
            <w:tcW w:w="237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תחיה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שפירא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4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83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מרים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סוקולוב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28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60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ברכה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אופיר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תום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סג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נ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13" w:name="Decision1"/>
      <w:bookmarkEnd w:id="13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9"/>
      <w:footerReference w:type="default" r:id="rId20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/Users/liorb/Downloads/study2025-p2/m02001125-677.doc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1125/02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יעקב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דוד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אמסלם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sz w:val="36"/>
      <w:szCs w:val="36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ubtitle">
    <w:name w:val="Subtitle"/>
    <w:basedOn w:val="Normal"/>
    <w:next w:val="BodyText"/>
    <w:qFormat/>
    <w:pPr>
      <w:ind w:hanging="0" w:start="0" w:end="0"/>
      <w:jc w:val="start"/>
    </w:pPr>
    <w:rPr>
      <w:sz w:val="28"/>
      <w:szCs w:val="28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  <w:szCs w:val="28"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3">
    <w:name w:val="צטוט"/>
    <w:basedOn w:val="Normal"/>
    <w:qFormat/>
    <w:pPr>
      <w:ind w:hanging="0" w:start="567" w:end="567"/>
      <w:jc w:val="both"/>
    </w:pPr>
    <w:rPr>
      <w:sz w:val="26"/>
      <w:szCs w:val="2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300.a.2" TargetMode="External"/><Relationship Id="rId5" Type="http://schemas.openxmlformats.org/officeDocument/2006/relationships/hyperlink" Target="http://www.nevo.co.il/law/70301/420" TargetMode="External"/><Relationship Id="rId6" Type="http://schemas.openxmlformats.org/officeDocument/2006/relationships/hyperlink" Target="http://www.nevo.co.il/law/70301/441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74903" TargetMode="External"/><Relationship Id="rId9" Type="http://schemas.openxmlformats.org/officeDocument/2006/relationships/hyperlink" Target="http://www.nevo.co.il/law/74903/94a" TargetMode="External"/><Relationship Id="rId10" Type="http://schemas.openxmlformats.org/officeDocument/2006/relationships/hyperlink" Target="http://www.nevo.co.il/law/70301/300.a.2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420" TargetMode="External"/><Relationship Id="rId14" Type="http://schemas.openxmlformats.org/officeDocument/2006/relationships/hyperlink" Target="http://www.nevo.co.il/law/70301/441" TargetMode="External"/><Relationship Id="rId15" Type="http://schemas.openxmlformats.org/officeDocument/2006/relationships/hyperlink" Target="http://www.nevo.co.il/law/74903/94a" TargetMode="External"/><Relationship Id="rId16" Type="http://schemas.openxmlformats.org/officeDocument/2006/relationships/hyperlink" Target="http://www.nevo.co.il/law/74903" TargetMode="External"/><Relationship Id="rId17" Type="http://schemas.openxmlformats.org/officeDocument/2006/relationships/hyperlink" Target="http://www.nevo.co.il/law/70301/499.a.1" TargetMode="External"/><Relationship Id="rId18" Type="http://schemas.openxmlformats.org/officeDocument/2006/relationships/hyperlink" Target="http://www.nevo.co.il/case/161892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2016-10-10T14:16:00Z</dcterms:created>
  <dc:creator> </dc:creator>
  <dc:description/>
  <cp:keywords/>
  <dc:language>en-IL</dc:language>
  <cp:lastModifiedBy>hofit</cp:lastModifiedBy>
  <cp:lastPrinted>2007-01-25T13:28:00Z</cp:lastPrinted>
  <dcterms:modified xsi:type="dcterms:W3CDTF">2016-10-10T14:16:00Z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יעקב בן דוד אמסלם</vt:lpwstr>
  </property>
  <property fmtid="{D5CDD505-2E9C-101B-9397-08002B2CF9AE}" pid="4" name="CASESLISTTMP1">
    <vt:lpwstr>161892</vt:lpwstr>
  </property>
  <property fmtid="{D5CDD505-2E9C-101B-9397-08002B2CF9AE}" pid="5" name="CITY">
    <vt:lpwstr>ת"א</vt:lpwstr>
  </property>
  <property fmtid="{D5CDD505-2E9C-101B-9397-08002B2CF9AE}" pid="6" name="DATE">
    <vt:lpwstr>20070125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ב. אופיר תום;מרים סוקולוב;תחיה שפירא</vt:lpwstr>
  </property>
  <property fmtid="{D5CDD505-2E9C-101B-9397-08002B2CF9AE}" pid="10" name="LAWLISTTMP1">
    <vt:lpwstr>70301/300.a.2;144.a;420;441;499.a.1</vt:lpwstr>
  </property>
  <property fmtid="{D5CDD505-2E9C-101B-9397-08002B2CF9AE}" pid="11" name="LAWLISTTMP2">
    <vt:lpwstr>74903/094a</vt:lpwstr>
  </property>
  <property fmtid="{D5CDD505-2E9C-101B-9397-08002B2CF9AE}" pid="12" name="LAWYER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תפח</vt:lpwstr>
  </property>
  <property fmtid="{D5CDD505-2E9C-101B-9397-08002B2CF9AE}" pid="29" name="PROCNUM">
    <vt:lpwstr>1125</vt:lpwstr>
  </property>
  <property fmtid="{D5CDD505-2E9C-101B-9397-08002B2CF9AE}" pid="30" name="PROCYEAR">
    <vt:lpwstr>02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VOLUME">
    <vt:lpwstr/>
  </property>
  <property fmtid="{D5CDD505-2E9C-101B-9397-08002B2CF9AE}" pid="34" name="WORDNUMPAGES">
    <vt:lpwstr>5</vt:lpwstr>
  </property>
</Properties>
</file>