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94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78"/>
        <w:gridCol w:w="3668"/>
      </w:tblGrid>
      <w:tr>
        <w:trPr>
          <w:trHeight w:val="418" w:hRule="exact"/>
        </w:trPr>
        <w:tc>
          <w:tcPr>
            <w:tcW w:w="8946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27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27955-05-10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גורביץ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2013</w:t>
            </w:r>
            <w:r>
              <w:rPr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02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שאול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שוחט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דפנה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אבניאלי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</w:rPr>
            </w:pPr>
            <w:bookmarkStart w:id="1" w:name="LastJudge"/>
            <w:bookmarkStart w:id="2" w:name="FirstLawyer"/>
            <w:bookmarkStart w:id="3" w:name="FirstAppellant"/>
            <w:bookmarkEnd w:id="1"/>
            <w:bookmarkEnd w:id="2"/>
            <w:bookmarkEnd w:id="3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color w:val="000000"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זאב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מקסים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גורביץ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autoSpaceDE w:val="false"/>
              <w:spacing w:lineRule="auto" w:line="360"/>
              <w:ind w:end="0"/>
              <w:jc w:val="start"/>
              <w:rPr>
                <w:rFonts w:ascii="FrankRuehl" w:hAnsi="FrankRuehl"/>
                <w:b/>
                <w:bCs/>
                <w:color w:val="000000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ע</w:t>
            </w:r>
            <w:r>
              <w:rPr>
                <w:b/>
                <w:bCs/>
                <w:color w:val="000000"/>
                <w:rtl w:val="true"/>
              </w:rPr>
              <w:t>"</w:t>
            </w:r>
            <w:r>
              <w:rPr>
                <w:b/>
                <w:b/>
                <w:bCs/>
                <w:color w:val="000000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ב</w:t>
            </w:r>
            <w:r>
              <w:rPr>
                <w:b/>
                <w:bCs/>
                <w:color w:val="000000"/>
                <w:rtl w:val="true"/>
              </w:rPr>
              <w:t>"</w:t>
            </w:r>
            <w:r>
              <w:rPr>
                <w:b/>
                <w:b/>
                <w:bCs/>
                <w:color w:val="000000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עו</w:t>
            </w:r>
            <w:r>
              <w:rPr>
                <w:b/>
                <w:bCs/>
                <w:color w:val="000000"/>
                <w:rtl w:val="true"/>
              </w:rPr>
              <w:t>"</w:t>
            </w:r>
            <w:r>
              <w:rPr>
                <w:b/>
                <w:b/>
                <w:bCs/>
                <w:color w:val="000000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חימי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ועו</w:t>
            </w:r>
            <w:r>
              <w:rPr>
                <w:b/>
                <w:bCs/>
                <w:color w:val="000000"/>
                <w:rtl w:val="true"/>
              </w:rPr>
              <w:t>"</w:t>
            </w:r>
            <w:r>
              <w:rPr>
                <w:b/>
                <w:b/>
                <w:bCs/>
                <w:color w:val="000000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וייס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מיכאל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יארוסלבסקי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autoSpaceDE w:val="false"/>
              <w:spacing w:lineRule="auto" w:line="360"/>
              <w:ind w:end="0"/>
              <w:jc w:val="start"/>
              <w:rPr>
                <w:rFonts w:ascii="FrankRuehl" w:hAnsi="FrankRuehl"/>
                <w:b/>
                <w:bCs/>
                <w:color w:val="000000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ע</w:t>
            </w:r>
            <w:r>
              <w:rPr>
                <w:b/>
                <w:bCs/>
                <w:color w:val="000000"/>
                <w:rtl w:val="true"/>
              </w:rPr>
              <w:t>"</w:t>
            </w:r>
            <w:r>
              <w:rPr>
                <w:b/>
                <w:b/>
                <w:bCs/>
                <w:color w:val="000000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ב</w:t>
            </w:r>
            <w:r>
              <w:rPr>
                <w:b/>
                <w:bCs/>
                <w:color w:val="000000"/>
                <w:rtl w:val="true"/>
              </w:rPr>
              <w:t>"</w:t>
            </w:r>
            <w:r>
              <w:rPr>
                <w:b/>
                <w:b/>
                <w:bCs/>
                <w:color w:val="000000"/>
                <w:rtl w:val="true"/>
              </w:rPr>
              <w:t>כעו</w:t>
            </w:r>
            <w:r>
              <w:rPr>
                <w:b/>
                <w:bCs/>
                <w:color w:val="000000"/>
                <w:rtl w:val="true"/>
              </w:rPr>
              <w:t>"</w:t>
            </w:r>
            <w:r>
              <w:rPr>
                <w:b/>
                <w:b/>
                <w:bCs/>
                <w:color w:val="000000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ניל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סיימון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257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305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333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335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338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369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372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377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384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</w:rPr>
          <w:t>420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</w:rPr>
          <w:t>428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</w:rPr>
          <w:t>498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8"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9">
        <w:r>
          <w:rPr>
            <w:rStyle w:val="Hyperlink"/>
            <w:rFonts w:ascii="FrankRuehl" w:hAnsi="FrankRuehl" w:cs="FrankRuehl"/>
            <w:rtl w:val="true"/>
          </w:rPr>
          <w:t>בפרק י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0"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1">
        <w:r>
          <w:rPr>
            <w:rStyle w:val="Hyperlink"/>
            <w:rFonts w:ascii="FrankRuehl" w:hAnsi="FrankRuehl" w:cs="FrankRuehl"/>
            <w:rtl w:val="true"/>
          </w:rPr>
          <w:t>בפרק יא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2"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3">
        <w:r>
          <w:rPr>
            <w:rStyle w:val="Hyperlink"/>
            <w:rFonts w:ascii="FrankRuehl" w:hAnsi="FrankRuehl" w:cs="FrankRuehl"/>
            <w:rtl w:val="true"/>
          </w:rPr>
          <w:t>חוק כרטיסי חיוב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1986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4">
        <w:r>
          <w:rPr>
            <w:rStyle w:val="Hyperlink"/>
            <w:rFonts w:cs="FrankRuehl" w:ascii="FrankRuehl" w:hAnsi="FrankRuehl"/>
          </w:rPr>
          <w:t>16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</w:rPr>
          <w:t>17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6">
        <w:r>
          <w:rPr>
            <w:rStyle w:val="Hyperlink"/>
            <w:rFonts w:ascii="FrankRuehl" w:hAnsi="FrankRuehl" w:cs="FrankRuehl"/>
            <w:rtl w:val="true"/>
          </w:rPr>
          <w:t>חוק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יסוד</w:t>
        </w:r>
        <w:r>
          <w:rPr>
            <w:rStyle w:val="Hyperlink"/>
            <w:rFonts w:cs="FrankRuehl" w:ascii="FrankRuehl" w:hAnsi="FrankRuehl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rtl w:val="true"/>
          </w:rPr>
          <w:t>כבוד האדם וחירותו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7">
        <w:r>
          <w:rPr>
            <w:rStyle w:val="Hyperlink"/>
            <w:rFonts w:cs="FrankRuehl" w:ascii="FrankRuehl" w:hAnsi="FrankRuehl"/>
          </w:rPr>
          <w:t>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8"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</w:rPr>
          <w:t>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</w:rPr>
          <w:t>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1">
        <w:r>
          <w:rPr>
            <w:rStyle w:val="Hyperlink"/>
            <w:rFonts w:cs="FrankRuehl" w:ascii="FrankRuehl" w:hAnsi="FrankRuehl"/>
          </w:rPr>
          <w:t>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2">
        <w:r>
          <w:rPr>
            <w:rStyle w:val="Hyperlink"/>
            <w:rFonts w:cs="FrankRuehl" w:ascii="FrankRuehl" w:hAnsi="FrankRuehl"/>
          </w:rPr>
          <w:t>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Times New Roman"/>
        </w:rPr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21.1.13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44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"); </w:t>
      </w:r>
      <w:r>
        <w:rPr>
          <w:b/>
          <w:b/>
          <w:bCs/>
          <w:rtl w:val="true"/>
        </w:rPr>
        <w:t>חטיפה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372</w:t>
        </w:r>
      </w:hyperlink>
      <w:r>
        <w:rPr>
          <w:rtl w:val="true"/>
        </w:rPr>
        <w:t xml:space="preserve">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420</w:t>
        </w:r>
      </w:hyperlink>
      <w:r>
        <w:rPr>
          <w:rtl w:val="true"/>
        </w:rPr>
        <w:t xml:space="preserve">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כליאת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377</w:t>
        </w:r>
      </w:hyperlink>
      <w:r>
        <w:rPr>
          <w:rtl w:val="true"/>
        </w:rPr>
        <w:t xml:space="preserve">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-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 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/>
        <w:ind w:start="2880" w:end="0"/>
        <w:jc w:val="both"/>
        <w:rPr>
          <w:rFonts w:ascii="Calibri" w:hAnsi="Calibri" w:cs="Times New Roman"/>
        </w:rPr>
      </w:pP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hyperlink r:id="rId49"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b/>
          <w:b/>
          <w:bCs/>
          <w:rtl w:val="true"/>
        </w:rPr>
        <w:t>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hyperlink r:id="rId52">
        <w:r>
          <w:rPr>
            <w:rStyle w:val="Hyperlink"/>
          </w:rPr>
          <w:t>413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Times New Roman"/>
          <w:b/>
          <w:bCs/>
        </w:rPr>
      </w:pP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                     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b/>
          <w:b/>
          <w:bCs/>
          <w:rtl w:val="true"/>
        </w:rPr>
        <w:t>חטיפה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720" w:start="2160" w:end="0"/>
        <w:jc w:val="both"/>
        <w:rPr>
          <w:rFonts w:ascii="Calibri" w:hAnsi="Calibri" w:cs="Times New Roman"/>
        </w:rPr>
      </w:pPr>
      <w:r>
        <w:rPr>
          <w:b/>
          <w:b/>
          <w:bCs/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b/>
          <w:b/>
          <w:bCs/>
          <w:rtl w:val="true"/>
        </w:rPr>
        <w:t>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</w:rPr>
          <w:t>413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רביעי</w:t>
      </w:r>
      <w:r>
        <w:rPr>
          <w:rFonts w:cs="Times New Roman"/>
          <w:b/>
          <w:b/>
          <w:bCs/>
          <w:rtl w:val="true"/>
        </w:rPr>
        <w:t xml:space="preserve">                    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Fonts w:cs="Times New Roman"/>
          <w:b/>
          <w:bCs/>
          <w:rtl w:val="true"/>
        </w:rPr>
        <w:t xml:space="preserve">                                             </w:t>
      </w:r>
      <w:r>
        <w:rPr>
          <w:b/>
          <w:b/>
          <w:bCs/>
          <w:rtl w:val="true"/>
        </w:rPr>
        <w:t>חטיפה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סחיטה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372</w:t>
        </w:r>
      </w:hyperlink>
      <w:r>
        <w:rPr>
          <w:rtl w:val="true"/>
        </w:rPr>
        <w:t xml:space="preserve">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Fonts w:cs="Times New Roman"/>
          <w:b/>
          <w:bCs/>
          <w:rtl w:val="true"/>
        </w:rPr>
        <w:t xml:space="preserve">                                            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Fonts w:cs="Times New Roman"/>
          <w:b/>
          <w:bCs/>
          <w:rtl w:val="true"/>
        </w:rPr>
        <w:t xml:space="preserve">                                             </w:t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Fonts w:cs="Times New Roman"/>
          <w:b/>
          <w:bCs/>
          <w:rtl w:val="true"/>
        </w:rPr>
        <w:t xml:space="preserve">                                             </w:t>
      </w:r>
      <w:r>
        <w:rPr>
          <w:b/>
          <w:b/>
          <w:bCs/>
          <w:rtl w:val="true"/>
        </w:rPr>
        <w:t>כליאת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שווא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377</w:t>
        </w:r>
      </w:hyperlink>
      <w:r>
        <w:rPr>
          <w:rtl w:val="true"/>
        </w:rPr>
        <w:t xml:space="preserve">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Fonts w:cs="Times New Roman"/>
          <w:b/>
          <w:bCs/>
          <w:rtl w:val="true"/>
        </w:rPr>
        <w:t xml:space="preserve">                                             </w:t>
      </w:r>
      <w:r>
        <w:rPr>
          <w:b/>
          <w:b/>
          <w:bCs/>
          <w:rtl w:val="true"/>
        </w:rPr>
        <w:t>גניבה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 w:before="280" w:after="280"/>
        <w:ind w:start="2880" w:end="0"/>
        <w:contextualSpacing/>
        <w:jc w:val="both"/>
        <w:rPr/>
      </w:pPr>
      <w:r>
        <w:rPr>
          <w:b/>
          <w:b/>
          <w:bCs/>
          <w:rtl w:val="true"/>
        </w:rPr>
        <w:t>גניבת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כרטיסי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והונאה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בכרטיס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6">
        <w:r>
          <w:rPr>
            <w:rStyle w:val="Hyperlink"/>
          </w:rPr>
          <w:t>17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 w:before="280" w:after="280"/>
        <w:ind w:firstLine="142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80"/>
        <w:ind w:hanging="360" w:start="720" w:end="720"/>
        <w:jc w:val="both"/>
        <w:rPr/>
      </w:pPr>
      <w:bookmarkStart w:id="9" w:name="ABSTRACT_START"/>
      <w:bookmarkEnd w:id="9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28.3.13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מהמשמורת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  <w:bookmarkStart w:id="10" w:name="ABSTRACT_END"/>
      <w:bookmarkEnd w:id="10"/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b/>
          <w:bCs/>
        </w:rPr>
        <w:t>1</w:t>
      </w:r>
      <w:r>
        <w:rPr>
          <w:rtl w:val="true"/>
        </w:rPr>
        <w:t xml:space="preserve">.                                          </w:t>
      </w:r>
      <w:r>
        <w:rPr>
          <w:b/>
          <w:b/>
          <w:bCs/>
          <w:rtl w:val="true"/>
        </w:rPr>
        <w:t>בריחה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257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 w:before="280" w:after="280"/>
        <w:ind w:hanging="2160" w:start="2880" w:end="0"/>
        <w:contextualSpacing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 xml:space="preserve">.                                        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 w:before="280" w:after="280"/>
        <w:ind w:hanging="2160" w:start="2880" w:end="0"/>
        <w:contextualSpacing/>
        <w:jc w:val="both"/>
        <w:rPr/>
      </w:pPr>
      <w:r>
        <w:rPr>
          <w:b/>
          <w:bCs/>
        </w:rPr>
        <w:t>3</w:t>
      </w:r>
      <w:r>
        <w:rPr>
          <w:rtl w:val="true"/>
        </w:rPr>
        <w:t xml:space="preserve">.                                         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פזיזות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 w:before="280" w:after="280"/>
        <w:ind w:hanging="2160" w:start="2880" w:end="0"/>
        <w:contextualSpacing/>
        <w:jc w:val="both"/>
        <w:rPr/>
      </w:pPr>
      <w:r>
        <w:rPr>
          <w:b/>
          <w:bCs/>
        </w:rPr>
        <w:t>4</w:t>
      </w:r>
      <w:r>
        <w:rPr>
          <w:rtl w:val="true"/>
        </w:rPr>
        <w:t xml:space="preserve">.                                          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2160" w:start="28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7.5.13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firstLine="720" w:end="0"/>
        <w:contextualSpacing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27.3.13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17:00</w:t>
      </w:r>
      <w:r>
        <w:rPr>
          <w:rtl w:val="true"/>
        </w:rPr>
        <w:t xml:space="preserve">,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וברגלו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28.3.13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tl w:val="true"/>
        </w:rPr>
        <w:t xml:space="preserve">, </w:t>
      </w:r>
      <w:r>
        <w:rPr>
          <w:rtl w:val="true"/>
        </w:rPr>
        <w:t>הובל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ליוו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זוהר</w:t>
      </w:r>
      <w:r>
        <w:rPr>
          <w:rtl w:val="true"/>
        </w:rPr>
        <w:t xml:space="preserve">.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אזקו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למיטה</w:t>
      </w:r>
      <w:r>
        <w:rPr>
          <w:rtl w:val="true"/>
        </w:rPr>
        <w:t xml:space="preserve">. </w:t>
      </w:r>
      <w:r>
        <w:rPr>
          <w:rtl w:val="true"/>
        </w:rPr>
        <w:t>הסוהרים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בגדיו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1:00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148355</w:t>
      </w:r>
      <w:r>
        <w:rPr>
          <w:rtl w:val="true"/>
        </w:rPr>
        <w:t xml:space="preserve"> </w:t>
      </w:r>
      <w:r>
        <w:rPr>
          <w:rtl w:val="true"/>
        </w:rPr>
        <w:t>והניחו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2:00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שיחרר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להתלבש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tl w:val="true"/>
        </w:rPr>
        <w:t xml:space="preserve">".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גיבור</w:t>
      </w:r>
      <w:r>
        <w:rPr>
          <w:rtl w:val="true"/>
        </w:rPr>
        <w:t xml:space="preserve">, </w:t>
      </w:r>
      <w:r>
        <w:rPr>
          <w:rtl w:val="true"/>
        </w:rPr>
        <w:t>הרגתי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באפגניסטן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tl w:val="true"/>
        </w:rPr>
        <w:t xml:space="preserve">".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לאייל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באזיקים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. </w:t>
      </w:r>
      <w:r>
        <w:rPr>
          <w:rtl w:val="true"/>
        </w:rPr>
        <w:t>הסוהרים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באזיקים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כיסה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ובחירותו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המצורף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רוברט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פטרקוב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אנטון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tl w:val="true"/>
        </w:rPr>
        <w:t xml:space="preserve">, </w:t>
      </w:r>
      <w:r>
        <w:rPr>
          <w:rtl w:val="true"/>
        </w:rPr>
        <w:t>מדירתה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הדירה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עקבו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tl w:val="true"/>
        </w:rPr>
        <w:t xml:space="preserve">, </w:t>
      </w:r>
      <w:r>
        <w:rPr>
          <w:rtl w:val="true"/>
        </w:rPr>
        <w:t>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ומגוריה</w:t>
      </w:r>
      <w:r>
        <w:rPr>
          <w:rtl w:val="true"/>
        </w:rPr>
        <w:t xml:space="preserve">, </w:t>
      </w:r>
      <w:r>
        <w:rPr>
          <w:rtl w:val="true"/>
        </w:rPr>
        <w:t>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פינת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הזוהר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הדירה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יסחטו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הכספיות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11.4.10</w:t>
      </w:r>
      <w:r>
        <w:rPr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 xml:space="preserve">, </w:t>
      </w:r>
      <w:r>
        <w:rPr>
          <w:rtl w:val="true"/>
        </w:rPr>
        <w:t>בווסט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בטחון</w:t>
      </w:r>
      <w:r>
        <w:rPr>
          <w:rtl w:val="true"/>
        </w:rPr>
        <w:t xml:space="preserve">", </w:t>
      </w:r>
      <w:r>
        <w:rPr>
          <w:rtl w:val="true"/>
        </w:rPr>
        <w:t>בסלוטייפ</w:t>
      </w:r>
      <w:r>
        <w:rPr>
          <w:rtl w:val="true"/>
        </w:rPr>
        <w:t xml:space="preserve">, </w:t>
      </w:r>
      <w:r>
        <w:rPr>
          <w:rtl w:val="true"/>
        </w:rPr>
        <w:t>בכובעי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החבילה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11.4.10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09:15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כשבאמתחתם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המועסקת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tl w:val="true"/>
        </w:rPr>
        <w:t xml:space="preserve">, </w:t>
      </w:r>
      <w:r>
        <w:rPr>
          <w:rtl w:val="true"/>
        </w:rPr>
        <w:t>נקש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שהוטעתה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במשלוח</w:t>
      </w:r>
      <w:r>
        <w:rPr>
          <w:rtl w:val="true"/>
        </w:rPr>
        <w:t xml:space="preserve">, </w:t>
      </w:r>
      <w:r>
        <w:rPr>
          <w:rtl w:val="true"/>
        </w:rPr>
        <w:t>אפשרה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ואנטון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לשבת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בשקט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tl w:val="true"/>
        </w:rPr>
        <w:t xml:space="preserve">, </w:t>
      </w:r>
      <w:r>
        <w:rPr>
          <w:rtl w:val="true"/>
        </w:rPr>
        <w:t>כפתור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ותכשיטים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tl w:val="true"/>
        </w:rPr>
        <w:t xml:space="preserve">.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מלפנים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ניידים</w:t>
      </w:r>
      <w:r>
        <w:rPr>
          <w:rtl w:val="true"/>
        </w:rPr>
        <w:t xml:space="preserve">, </w:t>
      </w:r>
      <w:r>
        <w:rPr>
          <w:rtl w:val="true"/>
        </w:rPr>
        <w:t>תכשיטים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פברז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tl w:val="true"/>
        </w:rPr>
        <w:t xml:space="preserve">, </w:t>
      </w:r>
      <w:r>
        <w:rPr>
          <w:rtl w:val="true"/>
        </w:rPr>
        <w:t>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חיוניים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בחניה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לסירוגין</w:t>
      </w:r>
      <w:r>
        <w:rPr>
          <w:rtl w:val="true"/>
        </w:rPr>
        <w:t xml:space="preserve">.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ולא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היעדרותן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11.4.10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22:15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למענם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מחשבונה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'. </w:t>
      </w:r>
      <w:r>
        <w:rPr>
          <w:rtl w:val="true"/>
        </w:rPr>
        <w:t>כתנאי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 xml:space="preserve">, </w:t>
      </w:r>
      <w:r>
        <w:rPr>
          <w:rtl w:val="true"/>
        </w:rPr>
        <w:t>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שמקום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בלוקסמבורג</w:t>
      </w:r>
      <w:r>
        <w:rPr>
          <w:rtl w:val="true"/>
        </w:rPr>
        <w:t xml:space="preserve">,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/>
        <w:t>3,500,000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בבולגריה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התשלום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מרוברט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כמצוותם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12.4.10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הילטון</w:t>
      </w:r>
      <w:r>
        <w:rPr>
          <w:rtl w:val="true"/>
        </w:rPr>
        <w:t xml:space="preserve">'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פקסימיליה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13.4.10</w:t>
      </w:r>
      <w:r>
        <w:rPr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08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Times New Roman"/>
        </w:rPr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80"/>
        <w:ind w:hanging="360" w:start="720" w:end="720"/>
        <w:jc w:val="both"/>
        <w:rPr>
          <w:rFonts w:cs="Times New Roman"/>
        </w:rPr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tl w:val="true"/>
        </w:rPr>
        <w:t xml:space="preserve">,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0" w:after="280"/>
        <w:ind w:hanging="360" w:start="1440" w:end="1440"/>
        <w:jc w:val="both"/>
        <w:rPr>
          <w:rFonts w:cs="Times New Roman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פיסקא</w:t>
      </w:r>
      <w:r>
        <w:rPr>
          <w:rFonts w:cs="Times New Roman"/>
          <w:rtl w:val="true"/>
        </w:rPr>
        <w:t xml:space="preserve"> </w:t>
      </w:r>
      <w:r>
        <w:rPr/>
        <w:t>74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 w:before="280" w:after="280"/>
        <w:ind w:start="1440" w:end="0"/>
        <w:contextualSpacing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0" w:after="280"/>
        <w:ind w:hanging="360" w:start="1440" w:end="1440"/>
        <w:jc w:val="both"/>
        <w:rPr>
          <w:rFonts w:cs="Times New Roman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'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נחטפה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פיסקא</w:t>
      </w:r>
      <w:r>
        <w:rPr>
          <w:rFonts w:cs="Times New Roman"/>
          <w:rtl w:val="true"/>
        </w:rPr>
        <w:t xml:space="preserve"> </w:t>
      </w:r>
      <w:r>
        <w:rPr/>
        <w:t>74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 w:before="280" w:after="280"/>
        <w:ind w:start="1440" w:end="0"/>
        <w:contextualSpacing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0" w:after="280"/>
        <w:ind w:hanging="360" w:start="1440" w:end="1440"/>
        <w:jc w:val="both"/>
        <w:rPr>
          <w:rFonts w:cs="Times New Roman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פיסקא</w:t>
      </w:r>
      <w:r>
        <w:rPr>
          <w:rFonts w:cs="Times New Roman"/>
          <w:rtl w:val="true"/>
        </w:rPr>
        <w:t xml:space="preserve"> </w:t>
      </w:r>
      <w:r>
        <w:rPr/>
        <w:t>74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 w:before="280" w:after="280"/>
        <w:ind w:start="1440" w:end="0"/>
        <w:contextualSpacing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0" w:after="280"/>
        <w:ind w:hanging="360" w:start="1440" w:end="1440"/>
        <w:jc w:val="both"/>
        <w:rPr>
          <w:rFonts w:cs="Times New Roman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>" (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לחיזוק</w:t>
      </w:r>
      <w:r>
        <w:rPr>
          <w:rtl w:val="true"/>
        </w:rPr>
        <w:t xml:space="preserve">")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80"/>
        <w:ind w:hanging="360" w:start="720" w:end="720"/>
        <w:jc w:val="both"/>
        <w:rPr>
          <w:rFonts w:cs="Times New Roman"/>
        </w:rPr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hanging="360" w:start="1440" w:end="0"/>
        <w:jc w:val="both"/>
        <w:rPr>
          <w:rFonts w:cs="Times New Roman"/>
        </w:rPr>
      </w:pPr>
      <w:r>
        <w:rPr>
          <w:rtl w:val="true"/>
        </w:rPr>
        <w:t>א</w:t>
      </w:r>
      <w:r>
        <w:rPr>
          <w:rtl w:val="true"/>
        </w:rPr>
        <w:t xml:space="preserve">. 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hanging="360" w:start="1440" w:end="0"/>
        <w:jc w:val="both"/>
        <w:rPr>
          <w:rFonts w:cs="Times New Roman"/>
        </w:rPr>
      </w:pPr>
      <w:r>
        <w:rPr>
          <w:rtl w:val="true"/>
        </w:rPr>
        <w:t>ב</w:t>
      </w:r>
      <w:r>
        <w:rPr>
          <w:rtl w:val="true"/>
        </w:rPr>
        <w:t xml:space="preserve">.  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תקוה</w:t>
      </w:r>
      <w:r>
        <w:rPr>
          <w:rtl w:val="true"/>
        </w:rPr>
        <w:t xml:space="preserve">,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החטופות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בנוכחותו</w:t>
      </w:r>
      <w:r>
        <w:rPr>
          <w:rtl w:val="true"/>
        </w:rPr>
        <w:t xml:space="preserve">, </w:t>
      </w:r>
      <w:r>
        <w:rPr>
          <w:rtl w:val="true"/>
        </w:rPr>
        <w:t>הפקס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הילטון</w:t>
      </w:r>
      <w:r>
        <w:rPr>
          <w:rtl w:val="true"/>
        </w:rPr>
        <w:t xml:space="preserve">, </w:t>
      </w:r>
      <w:r>
        <w:rPr>
          <w:rtl w:val="true"/>
        </w:rPr>
        <w:t>ליעדו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cs="Times New Roman"/>
        </w:rPr>
      </w:pPr>
      <w:r>
        <w:rPr>
          <w:rtl w:val="true"/>
        </w:rPr>
        <w:t>ג</w:t>
      </w:r>
      <w:r>
        <w:rPr>
          <w:rtl w:val="true"/>
        </w:rPr>
        <w:t xml:space="preserve">.   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בענייני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hanging="36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80"/>
        <w:ind w:hanging="360" w:start="720" w:end="720"/>
        <w:jc w:val="both"/>
        <w:rPr/>
      </w:pP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Times New Roman"/>
        </w:rPr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הבניית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העיקרון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tl w:val="true"/>
        </w:rPr>
        <w:t>" 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r>
        <w:rPr>
          <w:rtl w:val="true"/>
        </w:rPr>
        <w:t>לקביעה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;(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tl w:val="true"/>
        </w:rPr>
        <w:t xml:space="preserve">, </w:t>
      </w:r>
      <w:r>
        <w:rPr>
          <w:rtl w:val="true"/>
        </w:rPr>
        <w:t>ובמטרה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לקדמה</w:t>
      </w:r>
      <w:r>
        <w:rPr>
          <w:rtl w:val="true"/>
        </w:rPr>
        <w:t xml:space="preserve">, </w:t>
      </w:r>
      <w:r>
        <w:rPr>
          <w:rtl w:val="true"/>
        </w:rPr>
        <w:t>נכלאו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ונסחטו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תדירותן</w:t>
      </w:r>
      <w:r>
        <w:rPr>
          <w:rtl w:val="true"/>
        </w:rPr>
        <w:t xml:space="preserve">;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.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הגשמתה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חטיפה</w:t>
      </w:r>
      <w:r>
        <w:rPr>
          <w:rtl w:val="true"/>
        </w:rPr>
        <w:t xml:space="preserve">" </w:t>
      </w:r>
      <w:r>
        <w:rPr>
          <w:rtl w:val="true"/>
        </w:rPr>
        <w:t>בנשימה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כליאה</w:t>
      </w:r>
      <w:r>
        <w:rPr>
          <w:rtl w:val="true"/>
        </w:rPr>
        <w:t>"; "</w:t>
      </w:r>
      <w:r>
        <w:rPr>
          <w:rtl w:val="true"/>
        </w:rPr>
        <w:t>שבייה</w:t>
      </w:r>
      <w:r>
        <w:rPr>
          <w:rtl w:val="true"/>
        </w:rPr>
        <w:t>"; "</w:t>
      </w:r>
      <w:r>
        <w:rPr>
          <w:rtl w:val="true"/>
        </w:rPr>
        <w:t>לקיחה</w:t>
      </w:r>
      <w:r>
        <w:rPr>
          <w:rtl w:val="true"/>
        </w:rPr>
        <w:t xml:space="preserve">" </w:t>
      </w:r>
      <w:r>
        <w:rPr>
          <w:rtl w:val="true"/>
        </w:rPr>
        <w:t>וכיוצ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בכבודו</w:t>
      </w:r>
      <w:r>
        <w:rPr>
          <w:rtl w:val="true"/>
        </w:rPr>
        <w:t xml:space="preserve">, </w:t>
      </w:r>
      <w:r>
        <w:rPr>
          <w:rtl w:val="true"/>
        </w:rPr>
        <w:t>בחירותו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79">
        <w:r>
          <w:rPr>
            <w:rStyle w:val="Hyperlink"/>
          </w:rPr>
          <w:t>1</w:t>
        </w:r>
      </w:hyperlink>
      <w:r>
        <w:rPr>
          <w:rtl w:val="true"/>
        </w:rPr>
        <w:t xml:space="preserve">, </w:t>
      </w:r>
      <w:hyperlink r:id="rId80">
        <w:r>
          <w:rPr>
            <w:rStyle w:val="Hyperlink"/>
          </w:rPr>
          <w:t>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, </w:t>
      </w:r>
      <w:hyperlink r:id="rId81">
        <w:r>
          <w:rPr>
            <w:rStyle w:val="Hyperlink"/>
          </w:rPr>
          <w:t>2</w:t>
        </w:r>
      </w:hyperlink>
      <w:r>
        <w:rPr>
          <w:rtl w:val="true"/>
        </w:rPr>
        <w:t xml:space="preserve">, </w:t>
      </w:r>
      <w:hyperlink r:id="rId82">
        <w:r>
          <w:rPr>
            <w:rStyle w:val="Hyperlink"/>
          </w:rPr>
          <w:t>3-5</w:t>
        </w:r>
      </w:hyperlink>
      <w:r>
        <w:rPr>
          <w:rtl w:val="true"/>
        </w:rPr>
        <w:t xml:space="preserve">).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tl w:val="true"/>
        </w:rPr>
        <w:t xml:space="preserve">.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3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369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4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372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לקיחתן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בבוקרו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העברתן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  <w:r>
        <w:rPr>
          <w:rtl w:val="true"/>
        </w:rPr>
        <w:t>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ורוברט</w:t>
      </w:r>
      <w:r>
        <w:rPr>
          <w:rtl w:val="true"/>
        </w:rPr>
        <w:t xml:space="preserve">), </w:t>
      </w:r>
      <w:r>
        <w:rPr>
          <w:rtl w:val="true"/>
        </w:rPr>
        <w:t>בתרמית</w:t>
      </w:r>
      <w:r>
        <w:rPr>
          <w:rtl w:val="true"/>
        </w:rPr>
        <w:t xml:space="preserve">,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 xml:space="preserve">,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לקיחתה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העוזרת</w:t>
      </w:r>
      <w:r>
        <w:rPr>
          <w:rtl w:val="true"/>
        </w:rPr>
        <w:t xml:space="preserve">,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,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לחטיפה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ובמהלכה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>. "</w:t>
      </w:r>
      <w:r>
        <w:rPr>
          <w:rtl w:val="true"/>
        </w:rPr>
        <w:t>טביעת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האצבע</w:t>
      </w:r>
      <w:r>
        <w:rPr>
          <w:rtl w:val="true"/>
        </w:rPr>
        <w:t xml:space="preserve">"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נתגלתה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דיסקרטי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נחושה</w:t>
      </w:r>
      <w:r>
        <w:rPr>
          <w:rtl w:val="true"/>
        </w:rPr>
        <w:t xml:space="preserve">. </w:t>
      </w:r>
      <w:r>
        <w:rPr>
          <w:rtl w:val="true"/>
        </w:rPr>
        <w:t>שקריו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tl w:val="true"/>
        </w:rPr>
        <w:t xml:space="preserve">,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109</w:t>
      </w:r>
      <w:r>
        <w:rPr>
          <w:rtl w:val="true"/>
        </w:rPr>
        <w:t xml:space="preserve">).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מתוחכם</w:t>
      </w:r>
      <w:r>
        <w:rPr>
          <w:rtl w:val="true"/>
        </w:rPr>
        <w:t xml:space="preserve">, </w:t>
      </w:r>
      <w:r>
        <w:rPr>
          <w:rtl w:val="true"/>
        </w:rPr>
        <w:t>מניפולטיבי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שיתקבל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בענייני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הילטון</w:t>
      </w:r>
      <w:r>
        <w:rPr>
          <w:rtl w:val="true"/>
        </w:rPr>
        <w:t>'.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ולא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6-12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1681-1682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שכירי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tl w:val="true"/>
        </w:rPr>
        <w:t xml:space="preserve">" </w:t>
      </w:r>
      <w:r>
        <w:rPr>
          <w:rtl w:val="true"/>
        </w:rPr>
        <w:t>כלשונה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בקביעתו</w:t>
      </w:r>
      <w:r>
        <w:rPr>
          <w:rtl w:val="true"/>
        </w:rPr>
        <w:t xml:space="preserve">), </w:t>
      </w:r>
      <w:r>
        <w:rPr>
          <w:rtl w:val="true"/>
        </w:rPr>
        <w:t>ובחר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ורוברט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tl w:val="true"/>
        </w:rPr>
        <w:t xml:space="preserve">;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)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משקבענו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9">
        <w:r>
          <w:rPr>
            <w:rStyle w:val="Hyperlink"/>
          </w:rPr>
          <w:t>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כרטיסי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חיוב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1980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סתר</w:t>
      </w:r>
      <w:r>
        <w:rPr>
          <w:rtl w:val="true"/>
        </w:rPr>
        <w:t xml:space="preserve">)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טשטוש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)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שרשיונו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נשלל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ויצטרך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1697-1698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 </w:t>
      </w:r>
      <w:r>
        <w:rPr>
          <w:rtl w:val="true"/>
        </w:rPr>
        <w:t>ודבריו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1699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5-6</w:t>
      </w:r>
      <w:r>
        <w:rPr>
          <w:rtl w:val="true"/>
        </w:rPr>
        <w:t xml:space="preserve">).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שהעידה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התייצבה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בהורות</w:t>
      </w:r>
      <w:r>
        <w:rPr>
          <w:rtl w:val="true"/>
        </w:rPr>
        <w:t xml:space="preserve">, </w:t>
      </w:r>
      <w:r>
        <w:rPr>
          <w:rtl w:val="true"/>
        </w:rPr>
        <w:t>בתקשורת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שהבין</w:t>
      </w:r>
      <w:r>
        <w:rPr>
          <w:rtl w:val="true"/>
        </w:rPr>
        <w:t xml:space="preserve">,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)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 xml:space="preserve">' </w:t>
      </w:r>
      <w:hyperlink r:id="rId91"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לחברותיי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       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3">
        <w:r>
          <w:rPr>
            <w:rStyle w:val="Hyperlink"/>
            <w:rtl w:val="true"/>
          </w:rPr>
          <w:t>סימן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hyperlink r:id="rId94">
        <w:r>
          <w:rPr>
            <w:rStyle w:val="Hyperlink"/>
            <w:rtl w:val="true"/>
          </w:rPr>
          <w:t>סימן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         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8.10.09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8.10.09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מעקבים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במצלמה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כתובתו</w:t>
      </w:r>
      <w:r>
        <w:rPr>
          <w:rtl w:val="true"/>
        </w:rPr>
        <w:t xml:space="preserve">, </w:t>
      </w:r>
      <w:r>
        <w:rPr>
          <w:rtl w:val="true"/>
        </w:rPr>
        <w:t>תצלומים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המידע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שיטשטשו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משוכפלות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נושאות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</w:t>
      </w:r>
      <w:r>
        <w:rPr>
          <w:rFonts w:cs="Times New Roman"/>
          <w:rtl w:val="true"/>
        </w:rPr>
        <w:t xml:space="preserve"> </w:t>
      </w:r>
      <w:r>
        <w:rPr/>
        <w:t>90-374-28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מדגם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סוזוקי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ויטרה</w:t>
      </w:r>
      <w:r>
        <w:rPr>
          <w:rtl w:val="true"/>
        </w:rPr>
        <w:t xml:space="preserve">',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>:</w:t>
      </w:r>
      <w:r>
        <w:rPr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הרכב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זיהויו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8.10.09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21:30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ופאה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באמתחתו</w:t>
      </w:r>
      <w:r>
        <w:rPr>
          <w:rtl w:val="true"/>
        </w:rPr>
        <w:t xml:space="preserve">,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הרחוב</w:t>
      </w:r>
      <w:r>
        <w:rPr>
          <w:b/>
          <w:bCs/>
          <w:rtl w:val="true"/>
        </w:rPr>
        <w:t>"</w:t>
      </w:r>
      <w:r>
        <w:rPr>
          <w:rtl w:val="true"/>
        </w:rPr>
        <w:t>),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באמתלת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tl w:val="true"/>
        </w:rPr>
        <w:t xml:space="preserve">. </w:t>
      </w:r>
      <w:r>
        <w:rPr>
          <w:rtl w:val="true"/>
        </w:rPr>
        <w:t>כשפתח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מרינה</w:t>
      </w:r>
      <w:r>
        <w:rPr>
          <w:rtl w:val="true"/>
        </w:rPr>
        <w:t xml:space="preserve">")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דירתה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מנחם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פינת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 xml:space="preserve">' </w:t>
      </w:r>
      <w:r>
        <w:rPr>
          <w:rtl w:val="true"/>
        </w:rPr>
        <w:t>הזוהר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הדירה</w:t>
      </w:r>
      <w:r>
        <w:rPr>
          <w:rtl w:val="true"/>
        </w:rPr>
        <w:t xml:space="preserve">").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אשכנזי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יינג</w:t>
      </w:r>
      <w:r>
        <w:rPr>
          <w:b/>
          <w:bCs/>
          <w:rtl w:val="true"/>
        </w:rPr>
        <w:t>'</w:t>
      </w:r>
      <w:r>
        <w:rPr>
          <w:rtl w:val="true"/>
        </w:rPr>
        <w:t xml:space="preserve">") </w:t>
      </w:r>
      <w:r>
        <w:rPr>
          <w:rtl w:val="true"/>
        </w:rPr>
        <w:t>ובסניף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בעלים</w:t>
      </w:r>
      <w:r>
        <w:rPr>
          <w:rtl w:val="true"/>
        </w:rPr>
        <w:t xml:space="preserve">.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הכספות</w:t>
      </w:r>
      <w:r>
        <w:rPr>
          <w:rtl w:val="true"/>
        </w:rPr>
        <w:t xml:space="preserve">, </w:t>
      </w:r>
      <w:r>
        <w:rPr>
          <w:rtl w:val="true"/>
        </w:rPr>
        <w:t>נטרול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>',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', </w:t>
      </w:r>
      <w:r>
        <w:rPr>
          <w:rtl w:val="true"/>
        </w:rPr>
        <w:t>נוהלי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הסניפים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המקומות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עדכנה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שישכפלם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רוברט</w:t>
      </w:r>
      <w:r>
        <w:rPr>
          <w:rtl w:val="true"/>
        </w:rPr>
        <w:t xml:space="preserve">")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פטרקוב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אנטון</w:t>
      </w:r>
      <w:r>
        <w:rPr>
          <w:rtl w:val="true"/>
        </w:rPr>
        <w:t xml:space="preserve">")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',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', </w:t>
      </w:r>
      <w:r>
        <w:rPr>
          <w:rtl w:val="true"/>
        </w:rPr>
        <w:t>ולשדוד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בשוקר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tl w:val="true"/>
        </w:rPr>
        <w:t xml:space="preserve">, </w:t>
      </w:r>
      <w:r>
        <w:rPr>
          <w:rtl w:val="true"/>
        </w:rPr>
        <w:t>במסכות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ובכפפות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בעצמם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פתקים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לדרישותיהם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5.2.10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סוזוקי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ויטרה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שמספרן</w:t>
      </w:r>
      <w:r>
        <w:rPr>
          <w:rFonts w:cs="Times New Roman"/>
          <w:rtl w:val="true"/>
        </w:rPr>
        <w:t xml:space="preserve"> </w:t>
      </w:r>
      <w:r>
        <w:rPr/>
        <w:t>90-374-28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לכתובתה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', </w:t>
      </w:r>
      <w:r>
        <w:rPr>
          <w:rtl w:val="true"/>
        </w:rPr>
        <w:t>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סתמו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, </w:t>
      </w:r>
      <w:r>
        <w:rPr>
          <w:rtl w:val="true"/>
        </w:rPr>
        <w:t>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בשׂער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, </w:t>
      </w:r>
      <w:r>
        <w:rPr>
          <w:rtl w:val="true"/>
        </w:rPr>
        <w:t>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לצעקותיה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ותחינותיה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במגבת</w:t>
      </w:r>
      <w:r>
        <w:rPr>
          <w:rtl w:val="true"/>
        </w:rPr>
        <w:t xml:space="preserve">,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למותנו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.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כשראשה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שפוף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'.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.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לבטנו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להפחידה</w:t>
      </w:r>
      <w:r>
        <w:rPr>
          <w:rtl w:val="true"/>
        </w:rPr>
        <w:t xml:space="preserve">, </w:t>
      </w:r>
      <w:r>
        <w:rPr>
          <w:rtl w:val="true"/>
        </w:rPr>
        <w:t>באמרם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תסתכל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והורו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ולנטרל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האזעקה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tl w:val="true"/>
        </w:rPr>
        <w:t xml:space="preserve">.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tl w:val="true"/>
        </w:rPr>
        <w:t xml:space="preserve">, </w:t>
      </w:r>
      <w:r>
        <w:rPr>
          <w:rtl w:val="true"/>
        </w:rPr>
        <w:t>שנמשך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', </w:t>
      </w:r>
      <w:r>
        <w:rPr>
          <w:rtl w:val="true"/>
        </w:rPr>
        <w:t>ורוברט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פאוץ</w:t>
      </w:r>
      <w:r>
        <w:rPr>
          <w:rtl w:val="true"/>
        </w:rPr>
        <w:t xml:space="preserve">',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tl w:val="true"/>
        </w:rPr>
        <w:t xml:space="preserve">,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לכיסא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tl w:val="true"/>
        </w:rPr>
        <w:t xml:space="preserve">,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/>
        <w:t>1,111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למרינה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13.4.10</w:t>
      </w:r>
      <w:r>
        <w:rPr>
          <w:rtl w:val="true"/>
        </w:rPr>
        <w:t xml:space="preserve">,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פינת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 xml:space="preserve">' </w:t>
      </w:r>
      <w:r>
        <w:rPr>
          <w:rtl w:val="true"/>
        </w:rPr>
        <w:t>הזוהר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ומגוונים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21.1.13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רביעי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08" w:start="708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280" w:after="280"/>
        <w:ind w:hanging="708" w:start="708" w:end="0"/>
        <w:contextualSpacing/>
        <w:jc w:val="both"/>
        <w:rPr/>
      </w:pPr>
      <w:r>
        <w:rPr>
          <w:b/>
          <w:b/>
          <w:bCs/>
          <w:u w:val="single"/>
          <w:rtl w:val="true"/>
        </w:rPr>
        <w:t>ריבוי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</w:p>
    <w:p>
      <w:pPr>
        <w:pStyle w:val="Normal"/>
        <w:spacing w:lineRule="auto" w:line="360" w:before="280" w:after="280"/>
        <w:ind w:hanging="708" w:start="70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80"/>
        <w:ind w:hanging="360" w:start="720" w:end="720"/>
        <w:jc w:val="both"/>
        <w:rPr/>
      </w:pP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</w:t>
      </w:r>
      <w:r>
        <w:rPr>
          <w:rtl w:val="true"/>
        </w:rPr>
        <w:t xml:space="preserve">,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"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95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יוביל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 xml:space="preserve">' </w:t>
      </w:r>
      <w:hyperlink r:id="rId96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 xml:space="preserve">' </w:t>
      </w:r>
      <w:hyperlink r:id="rId97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98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תדירותן</w:t>
      </w:r>
      <w:r>
        <w:rPr>
          <w:rtl w:val="true"/>
        </w:rPr>
        <w:t xml:space="preserve">;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08" w:start="708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280" w:after="280"/>
        <w:ind w:hanging="708" w:start="708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280" w:after="280"/>
        <w:ind w:hanging="708" w:start="708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280" w:after="280"/>
        <w:ind w:hanging="708" w:start="708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280" w:after="280"/>
        <w:ind w:hanging="708" w:start="708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280" w:after="280"/>
        <w:ind w:hanging="708" w:start="708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280" w:after="280"/>
        <w:ind w:hanging="708" w:start="708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</w:p>
    <w:p>
      <w:pPr>
        <w:pStyle w:val="Normal"/>
        <w:spacing w:lineRule="auto" w:line="360" w:before="280" w:after="280"/>
        <w:ind w:hanging="708" w:start="708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80"/>
        <w:ind w:hanging="360" w:start="720" w:end="72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10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הנמצאות</w:t>
      </w:r>
      <w:r>
        <w:rPr>
          <w:rFonts w:cs="Times New Roman"/>
          <w:rtl w:val="true"/>
        </w:rPr>
        <w:t xml:space="preserve"> </w:t>
      </w:r>
      <w:hyperlink r:id="rId102">
        <w:r>
          <w:rPr>
            <w:rStyle w:val="Hyperlink"/>
            <w:rtl w:val="true"/>
          </w:rPr>
          <w:t>בפרק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האנושית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10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יסוד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כב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האדם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וחירותו</w:t>
        </w:r>
      </w:hyperlink>
      <w:r>
        <w:rPr>
          <w:rtl w:val="true"/>
        </w:rPr>
        <w:t xml:space="preserve">).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פוגעות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בצידן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08" w:start="70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hanging="708" w:start="708" w:end="0"/>
        <w:contextualSpacing/>
        <w:jc w:val="both"/>
        <w:rPr/>
      </w:pPr>
      <w:r>
        <w:rPr>
          <w:rFonts w:cs="Times New Roman"/>
          <w:rtl w:val="true"/>
        </w:rPr>
        <w:t xml:space="preserve">   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'; </w:t>
      </w:r>
      <w:r>
        <w:rPr>
          <w:rtl w:val="true"/>
        </w:rPr>
        <w:t>ההכנה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תחפושת</w:t>
      </w:r>
      <w:r>
        <w:rPr>
          <w:rtl w:val="true"/>
        </w:rPr>
        <w:t xml:space="preserve">" </w:t>
      </w:r>
      <w:r>
        <w:rPr>
          <w:rtl w:val="true"/>
        </w:rPr>
        <w:t>ובכלי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;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 xml:space="preserve">,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tl w:val="true"/>
        </w:rPr>
        <w:t xml:space="preserve">;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לעיוננו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;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08" w:start="70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hanging="708" w:start="708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</w:p>
    <w:p>
      <w:pPr>
        <w:pStyle w:val="Normal"/>
        <w:spacing w:lineRule="auto" w:line="360" w:before="280" w:after="280"/>
        <w:ind w:hanging="708" w:start="708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80"/>
        <w:ind w:hanging="360" w:start="720" w:end="720"/>
        <w:jc w:val="both"/>
        <w:rPr/>
      </w:pP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tl w:val="true"/>
        </w:rPr>
        <w:t xml:space="preserve">, </w:t>
      </w:r>
      <w:r>
        <w:rPr>
          <w:rtl w:val="true"/>
        </w:rPr>
        <w:t>צעירה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שכיריו</w:t>
      </w:r>
      <w:r>
        <w:rPr>
          <w:rtl w:val="true"/>
        </w:rPr>
        <w:t xml:space="preserve">,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ורוברט</w:t>
      </w:r>
      <w:r>
        <w:rPr>
          <w:rtl w:val="true"/>
        </w:rPr>
        <w:t xml:space="preserve">, </w:t>
      </w:r>
      <w:r>
        <w:rPr>
          <w:rtl w:val="true"/>
        </w:rPr>
        <w:t>לשדוד</w:t>
      </w:r>
      <w:r>
        <w:rPr>
          <w:rtl w:val="true"/>
        </w:rPr>
        <w:t xml:space="preserve">, </w:t>
      </w:r>
      <w:r>
        <w:rPr>
          <w:rtl w:val="true"/>
        </w:rPr>
        <w:t>ושוד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המושלם</w:t>
      </w:r>
      <w:r>
        <w:rPr>
          <w:rtl w:val="true"/>
        </w:rPr>
        <w:t xml:space="preserve">"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708" w:start="70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hanging="708" w:start="708" w:end="0"/>
        <w:contextualSpacing/>
        <w:jc w:val="both"/>
        <w:rPr>
          <w:u w:val="single"/>
        </w:rPr>
      </w:pPr>
      <w:r>
        <w:rPr>
          <w:rFonts w:cs="Times New Roman"/>
          <w:rtl w:val="true"/>
        </w:rPr>
        <w:t xml:space="preserve">             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אימצנו</w:t>
      </w:r>
      <w:r>
        <w:rPr>
          <w:rtl w:val="true"/>
        </w:rPr>
        <w:t xml:space="preserve">, </w:t>
      </w:r>
      <w:r>
        <w:rPr>
          <w:rtl w:val="true"/>
        </w:rPr>
        <w:t>במלואו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: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" </w:t>
      </w:r>
      <w:r>
        <w:rPr>
          <w:rtl w:val="true"/>
        </w:rPr>
        <w:t>ממרינה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tl w:val="true"/>
        </w:rPr>
        <w:t xml:space="preserve">;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ז</w:t>
      </w:r>
      <w:r>
        <w:rPr>
          <w:rtl w:val="true"/>
        </w:rPr>
        <w:t xml:space="preserve">';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מסיכות</w:t>
      </w:r>
      <w:r>
        <w:rPr>
          <w:rtl w:val="true"/>
        </w:rPr>
        <w:t xml:space="preserve">, </w:t>
      </w:r>
      <w:r>
        <w:rPr>
          <w:rtl w:val="true"/>
        </w:rPr>
        <w:t>שוקרים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';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המשוכפלת</w:t>
      </w:r>
      <w:r>
        <w:rPr>
          <w:rtl w:val="true"/>
        </w:rPr>
        <w:t xml:space="preserve">;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';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קשירתה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לכסא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 </w:t>
      </w:r>
      <w:r>
        <w:rPr>
          <w:rtl w:val="true"/>
        </w:rPr>
        <w:t>והדירה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ולשכיריו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ההוגה</w:t>
      </w:r>
      <w:r>
        <w:rPr>
          <w:rtl w:val="true"/>
        </w:rPr>
        <w:t xml:space="preserve">, </w:t>
      </w:r>
      <w:r>
        <w:rPr>
          <w:rtl w:val="true"/>
        </w:rPr>
        <w:t>היוזם</w:t>
      </w:r>
      <w:r>
        <w:rPr>
          <w:rtl w:val="true"/>
        </w:rPr>
        <w:t xml:space="preserve">, </w:t>
      </w:r>
      <w:r>
        <w:rPr>
          <w:rtl w:val="true"/>
        </w:rPr>
        <w:t>המתכנן</w:t>
      </w:r>
      <w:r>
        <w:rPr>
          <w:rtl w:val="true"/>
        </w:rPr>
        <w:t xml:space="preserve">, </w:t>
      </w:r>
      <w:r>
        <w:rPr>
          <w:rtl w:val="true"/>
        </w:rPr>
        <w:t>והקושר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ורוברט</w:t>
      </w:r>
      <w:r>
        <w:rPr>
          <w:rtl w:val="true"/>
        </w:rPr>
        <w:t xml:space="preserve">,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רגישות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לרעש</w:t>
      </w:r>
      <w:r>
        <w:rPr>
          <w:rtl w:val="true"/>
        </w:rPr>
        <w:t xml:space="preserve">, </w:t>
      </w:r>
      <w:r>
        <w:rPr>
          <w:rtl w:val="true"/>
        </w:rPr>
        <w:t>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tl w:val="true"/>
        </w:rPr>
        <w:t xml:space="preserve">, </w:t>
      </w:r>
      <w:r>
        <w:rPr>
          <w:rtl w:val="true"/>
        </w:rPr>
        <w:t>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ובתיאבון</w:t>
      </w:r>
      <w:r>
        <w:rPr>
          <w:rtl w:val="true"/>
        </w:rPr>
        <w:t xml:space="preserve">.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,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).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. </w:t>
      </w:r>
      <w:r>
        <w:rPr>
          <w:rtl w:val="true"/>
        </w:rPr>
        <w:t>ניכרו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206-207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').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</w:t>
      </w:r>
      <w:r>
        <w:rPr>
          <w:rtl w:val="true"/>
        </w:rPr>
        <w:t xml:space="preserve">.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מבוטח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5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;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6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hanging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</w:p>
    <w:p>
      <w:pPr>
        <w:pStyle w:val="Normal"/>
        <w:spacing w:lineRule="auto" w:line="360" w:before="280" w:after="280"/>
        <w:ind w:hanging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80"/>
        <w:ind w:hanging="360" w:start="720" w:end="72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tl w:val="true"/>
        </w:rPr>
        <w:t xml:space="preserve">,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hyperlink r:id="rId107">
        <w:r>
          <w:rPr>
            <w:rStyle w:val="Hyperlink"/>
            <w:rtl w:val="true"/>
          </w:rPr>
          <w:t>שסעיף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</w:t>
      </w:r>
      <w:r>
        <w:rPr>
          <w:rtl w:val="true"/>
        </w:rPr>
        <w:t xml:space="preserve">,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טושטשו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hanging="720" w:end="0"/>
        <w:jc w:val="both"/>
        <w:rPr/>
      </w:pPr>
      <w:r>
        <w:rPr>
          <w:rFonts w:cs="Times New Roman"/>
          <w:rtl w:val="true"/>
        </w:rPr>
        <w:t xml:space="preserve">              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8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בבלימתן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4450/11</w:t>
        </w:r>
        <w:r>
          <w:rPr>
            <w:rStyle w:val="Hyperlink"/>
            <w:rtl w:val="true"/>
          </w:rPr>
          <w:t>;</w:t>
        </w:r>
      </w:hyperlink>
      <w:r>
        <w:rPr>
          <w:rtl w:val="true"/>
        </w:rPr>
        <w:t xml:space="preserve"> </w:t>
      </w:r>
      <w:r>
        <w:rPr/>
        <w:t>4841</w:t>
      </w:r>
      <w:r>
        <w:rPr>
          <w:rtl w:val="true"/>
        </w:rPr>
        <w:t xml:space="preserve">; </w:t>
      </w:r>
      <w:r>
        <w:rPr/>
        <w:t>4871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עספור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; </w:t>
      </w:r>
      <w:r>
        <w:rPr/>
        <w:t>8/2/19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280" w:after="28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hanging="720" w:end="0"/>
        <w:jc w:val="both"/>
        <w:rPr/>
      </w:pPr>
      <w:r>
        <w:rPr>
          <w:rFonts w:cs="Times New Roman"/>
          <w:rtl w:val="true"/>
        </w:rPr>
        <w:t xml:space="preserve">              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לתצוגה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0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625/82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; </w:t>
      </w:r>
      <w:r>
        <w:rPr/>
        <w:t>16.8.82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280" w:after="28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hanging="720" w:end="0"/>
        <w:jc w:val="both"/>
        <w:rPr/>
      </w:pPr>
      <w:r>
        <w:rPr>
          <w:rFonts w:cs="Times New Roman"/>
          <w:rtl w:val="true"/>
        </w:rPr>
        <w:t xml:space="preserve">   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hanging="720" w:end="0"/>
        <w:jc w:val="both"/>
        <w:rPr/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רביעי</w:t>
      </w:r>
    </w:p>
    <w:p>
      <w:pPr>
        <w:pStyle w:val="Normal"/>
        <w:spacing w:lineRule="auto" w:line="360" w:before="280" w:after="28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80"/>
        <w:ind w:hanging="360" w:start="720" w:end="72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אודותיה</w:t>
      </w:r>
      <w:r>
        <w:rPr>
          <w:rtl w:val="true"/>
        </w:rPr>
        <w:t xml:space="preserve">;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ורוברט</w:t>
      </w:r>
      <w:r>
        <w:rPr>
          <w:rtl w:val="true"/>
        </w:rPr>
        <w:t xml:space="preserve">; </w:t>
      </w:r>
      <w:r>
        <w:rPr>
          <w:rtl w:val="true"/>
        </w:rPr>
        <w:t>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לכניסת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';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המסתור</w:t>
      </w:r>
      <w:r>
        <w:rPr>
          <w:rtl w:val="true"/>
        </w:rPr>
        <w:t xml:space="preserve">'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החטופות</w:t>
      </w:r>
      <w:r>
        <w:rPr>
          <w:rtl w:val="true"/>
        </w:rPr>
        <w:t xml:space="preserve">;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הצלוטייפ</w:t>
      </w:r>
      <w:r>
        <w:rPr>
          <w:rtl w:val="true"/>
        </w:rPr>
        <w:t xml:space="preserve">, </w:t>
      </w:r>
      <w:r>
        <w:rPr>
          <w:rtl w:val="true"/>
        </w:rPr>
        <w:t>הווסט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בטחון</w:t>
      </w:r>
      <w:r>
        <w:rPr>
          <w:rtl w:val="true"/>
        </w:rPr>
        <w:t xml:space="preserve">",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שנחזתה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והמסובב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615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, </w:t>
      </w:r>
      <w:r>
        <w:rPr>
          <w:rtl w:val="true"/>
        </w:rPr>
        <w:t>בסחיטה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שלצידה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שבצידה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שבצידה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שלצידה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הפירמידה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ורוברט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1701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ובלעדיה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1703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נגדה</w:t>
      </w:r>
      <w:r>
        <w:rPr>
          <w:rtl w:val="true"/>
        </w:rPr>
        <w:t xml:space="preserve">,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והמסובב</w:t>
      </w:r>
      <w:r>
        <w:rPr>
          <w:rtl w:val="true"/>
        </w:rPr>
        <w:t xml:space="preserve">"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ההוגה</w:t>
      </w:r>
      <w:r>
        <w:rPr>
          <w:rtl w:val="true"/>
        </w:rPr>
        <w:t xml:space="preserve">, </w:t>
      </w:r>
      <w:r>
        <w:rPr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ורוברט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)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ועתה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משקבענו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אמליץ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לחברותיי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ז</w:t>
      </w:r>
      <w:r>
        <w:rPr>
          <w:rtl w:val="true"/>
        </w:rPr>
        <w:t xml:space="preserve">',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הבריחה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ממשמורת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הבריחה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ומשבשת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tl w:val="true"/>
        </w:rPr>
        <w:t xml:space="preserve">,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בריחתו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משנפלה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ולברוח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בבריחתו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בריחתו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עצמאיות</w:t>
      </w:r>
      <w:r>
        <w:rPr>
          <w:rtl w:val="true"/>
        </w:rPr>
        <w:t xml:space="preserve">,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   </w:t>
      </w:r>
      <w:r>
        <w:rPr>
          <w:rtl w:val="true"/>
        </w:rPr>
        <w:t>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tl w:val="true"/>
        </w:rPr>
        <w:t xml:space="preserve">, </w:t>
      </w:r>
      <w:r>
        <w:rPr>
          <w:rtl w:val="true"/>
        </w:rPr>
        <w:t>בודאי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1">
        <w:r>
          <w:rPr>
            <w:rStyle w:val="Hyperlink"/>
            <w:rtl w:val="true"/>
          </w:rPr>
          <w:t>סימן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                                                                                             </w:t>
      </w:r>
      <w:r>
        <w:rPr>
          <w:rFonts w:cs="Times New Roman"/>
          <w:rtl w:val="true"/>
        </w:rPr>
        <w:drawing>
          <wp:inline distT="0" distB="0" distL="0" distR="0">
            <wp:extent cx="1837690" cy="923925"/>
            <wp:effectExtent l="0" t="0" r="0" b="0"/>
            <wp:docPr id="1" name="תמונה_x0020_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_x0020_6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                                                                                 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______________________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                                                                                          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שוחט</w:t>
      </w:r>
      <w:r>
        <w:rPr>
          <w:rtl w:val="true"/>
        </w:rPr>
        <w:t xml:space="preserve">, </w:t>
      </w:r>
      <w:r>
        <w:rPr>
          <w:rtl w:val="true"/>
        </w:rPr>
        <w:t>שופט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כב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הש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שרה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דותן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Normal"/>
        <w:ind w:hanging="720" w:start="5760" w:end="0"/>
        <w:jc w:val="both"/>
        <w:rPr/>
      </w:pPr>
      <w:r>
        <w:rPr>
          <w:rFonts w:cs="Times New Roman"/>
          <w:rtl w:val="true"/>
        </w:rPr>
        <w:drawing>
          <wp:inline distT="0" distB="0" distL="0" distR="0">
            <wp:extent cx="1351915" cy="1094105"/>
            <wp:effectExtent l="0" t="0" r="0" b="0"/>
            <wp:docPr id="2" name="תמונה_x0020_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_x0020_5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094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720" w:start="5760" w:end="0"/>
        <w:jc w:val="both"/>
        <w:rPr/>
      </w:pPr>
      <w:r>
        <w:rPr>
          <w:rtl w:val="true"/>
        </w:rPr>
        <w:t xml:space="preserve">______________________     </w:t>
      </w:r>
    </w:p>
    <w:p>
      <w:pPr>
        <w:pStyle w:val="Normal"/>
        <w:ind w:hanging="720" w:start="576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דותן</w:t>
      </w:r>
      <w:r>
        <w:rPr>
          <w:rtl w:val="true"/>
        </w:rPr>
        <w:t xml:space="preserve">, </w:t>
      </w:r>
      <w:r>
        <w:rPr>
          <w:rtl w:val="true"/>
        </w:rPr>
        <w:t>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כב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הש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דפנה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אבניאלי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5760" w:end="0"/>
        <w:jc w:val="both"/>
        <w:rPr/>
      </w:pPr>
      <w:r>
        <w:rPr>
          <w:rFonts w:cs="Times New Roman"/>
          <w:rtl w:val="true"/>
        </w:rPr>
        <w:drawing>
          <wp:inline distT="0" distB="0" distL="0" distR="0">
            <wp:extent cx="1428750" cy="350520"/>
            <wp:effectExtent l="0" t="0" r="0" b="0"/>
            <wp:docPr id="3" name="תמונה_x0020_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_x0020_4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720" w:start="5760" w:end="0"/>
        <w:jc w:val="both"/>
        <w:rPr/>
      </w:pPr>
      <w:r>
        <w:rPr>
          <w:rtl w:val="true"/>
        </w:rPr>
        <w:t>____________________</w:t>
      </w:r>
    </w:p>
    <w:p>
      <w:pPr>
        <w:pStyle w:val="Normal"/>
        <w:spacing w:lineRule="auto" w:line="360"/>
        <w:ind w:hanging="720" w:start="5760" w:end="0"/>
        <w:jc w:val="both"/>
        <w:rPr/>
      </w:pP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אבניאלי</w:t>
      </w:r>
      <w:r>
        <w:rPr>
          <w:rtl w:val="true"/>
        </w:rPr>
        <w:t xml:space="preserve">, </w:t>
      </w:r>
      <w:r>
        <w:rPr>
          <w:rtl w:val="true"/>
        </w:rPr>
        <w:t>שופטת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       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3">
        <w:r>
          <w:rPr>
            <w:rStyle w:val="Hyperlink"/>
            <w:rtl w:val="true"/>
          </w:rPr>
          <w:t>סימן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hyperlink r:id="rId114">
        <w:r>
          <w:rPr>
            <w:rStyle w:val="Hyperlink"/>
            <w:rtl w:val="true"/>
          </w:rPr>
          <w:t>סימן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         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       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ז</w:t>
      </w:r>
      <w:r>
        <w:rPr>
          <w:rtl w:val="true"/>
        </w:rPr>
        <w:t xml:space="preserve">',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115">
        <w:r>
          <w:rPr>
            <w:rStyle w:val="Hyperlink"/>
            <w:rtl w:val="true"/>
          </w:rPr>
          <w:t>בפרק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        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,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6">
        <w:r>
          <w:rPr>
            <w:rStyle w:val="Hyperlink"/>
            <w:rtl w:val="true"/>
          </w:rPr>
          <w:t>סימן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Times New Roman"/>
          <w:rtl w:val="true"/>
        </w:rPr>
        <w:t xml:space="preserve">   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         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;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לל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לגיא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לערער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______________________________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6"/>
        <w:gridCol w:w="2644"/>
        <w:gridCol w:w="236"/>
        <w:gridCol w:w="2752"/>
      </w:tblGrid>
      <w:tr>
        <w:trPr/>
        <w:tc>
          <w:tcPr>
            <w:tcW w:w="2654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b/>
                <w:bCs/>
                <w:color w:val="FFFFFF"/>
                <w:sz w:val="2"/>
                <w:szCs w:val="2"/>
              </w:rPr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644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52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/>
            <w:vAlign w:val="bottom"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36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644" w:type="dxa"/>
            <w:tcBorders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שאול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שוחט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52" w:type="dxa"/>
            <w:tcBorders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דפנה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אבניאלי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שרה דותן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color w:val="000000"/>
          <w:rtl w:val="true"/>
        </w:rPr>
        <w:t>נוסח מסמך זה כפוף לשינויי ניסוח ועריכה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  <w:color w:val="000000"/>
          <w:rtl w:val="true"/>
        </w:rPr>
        <w:t>בעניין עריכה ושינויים במסמכי פסיקה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חקיקה ועוד באתר נבו – הקש כאן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u w:val="single"/>
        </w:rPr>
      </w:pPr>
      <w:r>
        <w:rPr>
          <w:rFonts w:cs="Arial" w:ascii="Arial" w:hAnsi="Arial"/>
          <w:color w:val="0000FF"/>
          <w:u w:val="single"/>
          <w:rtl w:val="true"/>
        </w:rPr>
      </w:r>
    </w:p>
    <w:sectPr>
      <w:headerReference w:type="default" r:id="rId117"/>
      <w:footerReference w:type="default" r:id="rId1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4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27955-05-10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מקסים גורביץ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0"/>
        </w:tabs>
        <w:ind w:start="1440" w:hanging="360"/>
      </w:pPr>
      <w:rPr>
        <w:szCs w:val="24"/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8734905"/>
    <w:docVar w:name="CasePresentationDS" w:val="&amp;lt;?xml version=&amp;quot;1.0&amp;quot;?&amp;gt;_x005F_x000d__x005F_x000a_&amp;lt;CasePresentationDS&amp;gt;_x005F_x000d__x005F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CasePresentationDS&amp;quot; msdata:IsDataSet=&amp;quot;true&amp;quot; msdata:Locale=&amp;quot;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CasePresentationDataSet&amp;quot;&amp;gt;_x005F_x000d__x005F_x000a_            &amp;lt;xs:complexType&amp;gt;_x005F_x000d__x005F_x000a_              &amp;lt;xs:sequence&amp;gt;_x005F_x000d__x005F_x000a_                &amp;lt;xs:element name=&amp;quot;CaseID&amp;quot; type=&amp;quot;xs:int&amp;quot; /&amp;gt;_x005F_x000d__x005F_x000a_                &amp;lt;xs:element name=&amp;quot;CaseMonth&amp;quot; type=&amp;quot;xs:int&amp;quot; /&amp;gt;_x005F_x000d__x005F_x000a_                &amp;lt;xs:element name=&amp;quot;CaseYear&amp;quot; type=&amp;quot;xs:int&amp;quot; /&amp;gt;_x005F_x000d__x005F_x000a_                &amp;lt;xs:element name=&amp;quot;CaseNumber&amp;quot; type=&amp;quot;xs:int&amp;quot; /&amp;gt;_x005F_x000d__x005F_x000a_                &amp;lt;xs:element name=&amp;quot;NumeratorGroupID&amp;quot; type=&amp;quot;xs:int&amp;quot; /&amp;gt;_x005F_x000d__x005F_x000a_                &amp;lt;xs:element name=&amp;quot;CaseName&amp;quot; type=&amp;quot;xs:string&amp;quot; /&amp;gt;_x005F_x000d__x005F_x000a_                &amp;lt;xs:element name=&amp;quot;CourtID&amp;quot; type=&amp;quot;xs:int&amp;quot; /&amp;gt;_x005F_x000d__x005F_x000a_                &amp;lt;xs:element name=&amp;quot;CaseTypeID&amp;quot; type=&amp;quot;xs:int&amp;quot; /&amp;gt;_x005F_x000d__x005F_x000a_                &amp;lt;xs:element name=&amp;quot;CaseInterestID&amp;quot; type=&amp;quot;xs:int&amp;quot; minOccurs=&amp;quot;0&amp;quot; /&amp;gt;_x005F_x000d__x005F_x000a_                &amp;lt;xs:element name=&amp;quot;CaseJudgeName&amp;quot; type=&amp;quot;xs:string&amp;quot; minOccurs=&amp;quot;0&amp;quot; /&amp;gt;_x005F_x000d__x005F_x000a_                &amp;lt;xs:element name=&amp;quot;CaseLinkTypeID&amp;quot; type=&amp;quot;xs:int&amp;quot; minOccurs=&amp;quot;0&amp;quot; /&amp;gt;_x005F_x000d__x005F_x000a_                &amp;lt;xs:element name=&amp;quot;ProcedureID&amp;quot; type=&amp;quot;xs:int&amp;quot; minOccurs=&amp;quot;0&amp;quot; /&amp;gt;_x005F_x000d__x005F_x000a_                &amp;lt;xs:element name=&amp;quot;PreviousCaseYear&amp;quot; type=&amp;quot;xs:string&amp;quot; minOccurs=&amp;quot;0&amp;quot; /&amp;gt;_x005F_x000d__x005F_x000a_                &amp;lt;xs:element name=&amp;quot;PreviousCaseNumber&amp;quot; type=&amp;quot;xs:int&amp;quot; minOccurs=&amp;quot;0&amp;quot; /&amp;gt;_x005F_x000d__x005F_x000a_                &amp;lt;xs:element name=&amp;quot;CaseStatusID&amp;quot; type=&amp;quot;xs:int&amp;quot; /&amp;gt;_x005F_x000d__x005F_x000a_                &amp;lt;xs:element name=&amp;quot;ProceedingID&amp;quot; type=&amp;quot;xs:int&amp;quot; /&amp;gt;_x005F_x000d__x005F_x000a_                &amp;lt;xs:element name=&amp;quot;IsCaseLinked&amp;quot; type=&amp;quot;xs:boolean&amp;quot; /&amp;gt;_x005F_x000d__x005F_x000a_                &amp;lt;xs:element name=&amp;quot;IsCaseConverted&amp;quot; type=&amp;quot;xs:boolean&amp;quot; minOccurs=&amp;quot;0&amp;quot; /&amp;gt;_x005F_x000d__x005F_x000a_                &amp;lt;xs:element name=&amp;quot;PrivilegeID&amp;quot; type=&amp;quot;xs:int&amp;quot; /&amp;gt;_x005F_x000d__x005F_x000a_                &amp;lt;xs:element name=&amp;quot;IsAppealingCaseExist&amp;quot; type=&amp;quot;xs:boolean&amp;quot; minOccurs=&amp;quot;0&amp;quot; /&amp;gt;_x005F_x000d__x005F_x000a_                &amp;lt;xs:element name=&amp;quot;CaseDisplayIdentifier&amp;quot; type=&amp;quot;xs:string&amp;quot; minOccurs=&amp;quot;0&amp;quot; /&amp;gt;_x005F_x000d__x005F_x000a_                &amp;lt;xs:element name=&amp;quot;CaseTypeDesc&amp;quot; type=&amp;quot;xs:string&amp;quot; minOccurs=&amp;quot;0&amp;quot; /&amp;gt;_x005F_x000d__x005F_x000a_                &amp;lt;xs:element name=&amp;quot;CourtDesc&amp;quot; type=&amp;quot;xs:string&amp;quot; minOccurs=&amp;quot;0&amp;quot; /&amp;gt;_x005F_x000d__x005F_x000a_                &amp;lt;xs:element name=&amp;quot;CaseStageDesc&amp;quot; type=&amp;quot;xs:string&amp;quot; /&amp;gt;_x005F_x000d__x005F_x000a_                &amp;lt;xs:element name=&amp;quot;IsPendingExemptionDecision&amp;quot; type=&amp;quot;xs:boolean&amp;quot; minOccurs=&amp;quot;0&amp;quot; /&amp;gt;_x005F_x000d__x005F_x000a_                &amp;lt;xs:element name=&amp;quot;IsPendingEntitlementDecision&amp;quot; type=&amp;quot;xs:boolean&amp;quot; minOccurs=&amp;quot;0&amp;quot; /&amp;gt;_x005F_x000d__x005F_x000a_                &amp;lt;xs:element name=&amp;quot;IsPendingDifferentCaseVerdict&amp;quot; type=&amp;quot;xs:boolean&amp;quot; minOccurs=&amp;quot;0&amp;quot; /&amp;gt;_x005F_x000d__x005F_x000a_                &amp;lt;xs:element name=&amp;quot;IsUnpaidFeeExist&amp;quot; type=&amp;quot;xs:boolean&amp;quot; minOccurs=&amp;quot;0&amp;quot; /&amp;gt;_x005F_x000d__x005F_x000a_                &amp;lt;xs:element name=&amp;quot;IsExecutionDelayed&amp;quot; type=&amp;quot;xs:boolean&amp;quot; minOccurs=&amp;quot;0&amp;quot; /&amp;gt;_x005F_x000d__x005F_x000a_                &amp;lt;xs:element name=&amp;quot;CaseEntitiesArrestResult&amp;quot; type=&amp;quot;xs:string&amp;quot; minOccurs=&amp;quot;0&amp;quot; /&amp;gt;_x005F_x000d__x005F_x000a_                &amp;lt;xs:element name=&amp;quot;CasePreviousSessionDate&amp;quot; type=&amp;quot;xs:dateTime&amp;quot; minOccurs=&amp;quot;0&amp;quot; /&amp;gt;_x005F_x000d__x005F_x000a_                &amp;lt;xs:element name=&amp;quot;CaseNextSessionDate&amp;quot; type=&amp;quot;xs:dateTime&amp;quot; minOccurs=&amp;quot;0&amp;quot; /&amp;gt;_x005F_x000d__x005F_x000a_                &amp;lt;xs:element name=&amp;quot;PreviousCaseNumberDesc&amp;quot; type=&amp;quot;xs:string&amp;quot; minOccurs=&amp;quot;0&amp;quot; /&amp;gt;_x005F_x000d__x005F_x000a_                &amp;lt;xs:element name=&amp;quot;SubCaseNumber&amp;quot; type=&amp;quot;xs:int&amp;quot; minOccurs=&amp;quot;0&amp;quot; /&amp;gt;_x005F_x000d__x005F_x000a_                &amp;lt;xs:element name=&amp;quot;CaseNextDeterminingTask&amp;quot; type=&amp;quot;xs:int&amp;quot; minOccurs=&amp;quot;0&amp;quot; /&amp;gt;_x005F_x000d__x005F_x000a_                &amp;lt;xs:element name=&amp;quot;TemporaryAidStatus&amp;quot; type=&amp;quot;xs:string&amp;quot; minOccurs=&amp;quot;0&amp;quot; /&amp;gt;_x005F_x000d__x005F_x000a_                &amp;lt;xs:element name=&amp;quot;CaseOpenDate&amp;quot; type=&amp;quot;xs:dateTime&amp;quot; /&amp;gt;_x005F_x000d__x005F_x000a_                &amp;lt;xs:element name=&amp;quot;PleaTypeID&amp;quot; type=&amp;quot;xs:int&amp;quot; minOccurs=&amp;quot;0&amp;quot; /&amp;gt;_x005F_x000d__x005F_x000a_                &amp;lt;xs:element name=&amp;quot;CourtLevelID&amp;quot; type=&amp;quot;xs:int&amp;quot; minOccurs=&amp;quot;0&amp;quot; /&amp;gt;_x005F_x000d__x005F_x000a_                &amp;lt;xs:element name=&amp;quot;CourtLevelCaseTypeInterestID&amp;quot; type=&amp;quot;xs:int&amp;quot; minOccurs=&amp;quot;0&amp;quot; /&amp;gt;_x005F_x000d__x005F_x000a_                &amp;lt;xs:element name=&amp;quot;CaseJudgeFirstName&amp;quot; type=&amp;quot;xs:string&amp;quot; minOccurs=&amp;quot;0&amp;quot; /&amp;gt;_x005F_x000d__x005F_x000a_                &amp;lt;xs:element name=&amp;quot;CaseJudgeLastName&amp;quot; type=&amp;quot;xs:string&amp;quot; minOccurs=&amp;quot;0&amp;quot; /&amp;gt;_x005F_x000d__x005F_x000a_                &amp;lt;xs:element name=&amp;quot;JudicalPersonID&amp;quot; type=&amp;quot;xs:string&amp;quot; minOccurs=&amp;quot;0&amp;quot; /&amp;gt;_x005F_x000d__x005F_x000a_                &amp;lt;xs:element name=&amp;quot;IsJudicalPanel&amp;quot; type=&amp;quot;xs:boolean&amp;quot; minOccurs=&amp;quot;0&amp;quot; /&amp;gt;_x005F_x000d__x005F_x000a_                &amp;lt;xs:element name=&amp;quot;CourtDisplayName&amp;quot; type=&amp;quot;xs:string&amp;quot; minOccurs=&amp;quot;0&amp;quot; /&amp;gt;_x005F_x000d__x005F_x000a_                &amp;lt;xs:element name=&amp;quot;IsAllStartDataCollected&amp;quot; type=&amp;quot;xs:boolean&amp;quot; minOccurs=&amp;quot;0&amp;quot; /&amp;gt;_x005F_x000d__x005F_x000a_                &amp;lt;xs:element name=&amp;quot;IsMainCase&amp;quot; type=&amp;quot;xs:boolean&amp;quot; minOccurs=&amp;quot;0&amp;quot; /&amp;gt;_x005F_x000d__x005F_x000a_                &amp;lt;xs:element name=&amp;quot;PreviousCourtID&amp;quot; type=&amp;quot;xs:int&amp;quot; minOccurs=&amp;quot;0&amp;quot; /&amp;gt;_x005F_x000d__x005F_x000a_                &amp;lt;xs:element name=&amp;quot;PreviousCaseTypeID&amp;quot; type=&amp;quot;xs:int&amp;quot; minOccurs=&amp;quot;0&amp;quot; /&amp;gt;_x005F_x000d__x005F_x000a_                &amp;lt;xs:element name=&amp;quot;CaseDesc&amp;quot; type=&amp;quot;xs:string&amp;quot; minOccurs=&amp;quot;0&amp;quot; /&amp;gt;_x005F_x000d__x005F_x000a_                &amp;lt;xs:element name=&amp;quot;isExistMinorSide&amp;quot; type=&amp;quot;xs:boolean&amp;quot; minOccurs=&amp;quot;0&amp;quot; /&amp;gt;_x005F_x000d__x005F_x000a_                &amp;lt;xs:element name=&amp;quot;isExistMinorWitness&amp;quot; type=&amp;quot;xs:boolean&amp;quot; minOccurs=&amp;quot;0&amp;quot; /&amp;gt;_x005F_x000d__x005F_x000a_                &amp;lt;xs:element name=&amp;quot;CaseNextSessionTypeID&amp;quot; type=&amp;quot;xs:int&amp;quot; minOccurs=&amp;quot;0&amp;quot; /&amp;gt;_x005F_x000d__x005F_x000a_                &amp;lt;xs:element name=&amp;quot;CasePreviousSessionTypeID&amp;quot; type=&amp;quot;xs:int&amp;quot; minOccurs=&amp;quot;0&amp;quot; /&amp;gt;_x005F_x000d__x005F_x000a_                &amp;lt;xs:element name=&amp;quot;CasePermitStatus&amp;quot; type=&amp;quot;xs:int&amp;quot; minOccurs=&amp;quot;0&amp;quot; /&amp;gt;_x005F_x000d__x005F_x000a_                &amp;lt;xs:element name=&amp;quot;InstitutionalPathID&amp;quot; type=&amp;quot;xs:int&amp;quot; minOccurs=&amp;quot;0&amp;quot; /&amp;gt;_x005F_x000d__x005F_x000a_                &amp;lt;xs:element name=&amp;quot;PreviousCaseIdentifier&amp;quot; type=&amp;quot;xs:string&amp;quot; minOccurs=&amp;quot;0&amp;quot; /&amp;gt;_x005F_x000d__x005F_x000a_                &amp;lt;xs:element name=&amp;quot;ArchivingActivityID&amp;quot; type=&amp;quot;xs:int&amp;quot; minOccurs=&amp;quot;0&amp;quot; /&amp;gt;_x005F_x000d__x005F_x000a_                &amp;lt;xs:element name=&amp;quot;GettingReasonID&amp;quot; type=&amp;quot;xs:int&amp;quot; minOccurs=&amp;quot;0&amp;quot; /&amp;gt;_x005F_x000d__x005F_x000a_                &amp;lt;xs:element name=&amp;quot;StorageDate&amp;quot; type=&amp;quot;xs:dateTime&amp;quot; minOccurs=&amp;quot;0&amp;quot; /&amp;gt;_x005F_x000d__x005F_x000a_                &amp;lt;xs:element name=&amp;quot;IsDecisionTypeZaveElyon&amp;quot; type=&amp;quot;xs:boolean&amp;quot; minOccurs=&amp;quot;0&amp;quot; /&amp;gt;_x005F_x000d__x005F_x000a_                &amp;lt;xs:element name=&amp;quot;IsGuaranteeDeposit&amp;quot; type=&amp;quot;xs:boolean&amp;quot; minOccurs=&amp;quot;0&amp;quot; /&amp;gt;_x005F_x000d__x005F_x000a_                &amp;lt;xs:element name=&amp;quot;IsFeePaid&amp;quot; type=&amp;quot;xs:boolean&amp;quot; minOccurs=&amp;quot;0&amp;quot; /&amp;gt;_x005F_x000d__x005F_x000a_                &amp;lt;xs:element name=&amp;quot;IsExistCancelledArrest&amp;quot; type=&amp;quot;xs:boolean&amp;quot; minOccurs=&amp;quot;0&amp;quot; /&amp;gt;_x005F_x000d__x005F_x000a_                &amp;lt;xs:element name=&amp;quot;IsExistPrisoner&amp;quot; type=&amp;quot;xs:boolean&amp;quot; minOccurs=&amp;quot;0&amp;quot; /&amp;gt;_x005F_x000d__x005F_x000a_                &amp;lt;xs:element name=&amp;quot;IsExistDetainee&amp;quot; type=&amp;quot;xs:boolean&amp;quot; minOccurs=&amp;quot;0&amp;quot; /&amp;gt;_x005F_x000d__x005F_x000a_                &amp;lt;xs:element name=&amp;quot;IsDebitExist&amp;quot; type=&amp;quot;xs:boolean&amp;quot; minOccurs=&amp;quot;0&amp;quot; /&amp;gt;_x005F_x000d__x005F_x000a_                &amp;lt;xs:element name=&amp;quot;DebitExsitDate&amp;quot; type=&amp;quot;xs:dateTime&amp;quot; minOccurs=&amp;quot;0&amp;quot; /&amp;gt;_x005F_x000d__x005F_x000a_                &amp;lt;xs:element name=&amp;quot;OpenFeeIndication&amp;quot; type=&amp;quot;xs:int&amp;quot; minOccurs=&amp;quot;0&amp;quot; /&amp;gt;_x005F_x000d__x005F_x000a_                &amp;lt;xs:element name=&amp;quot;GuaranteeIndication&amp;quot; type=&amp;quot;xs:int&amp;quot; minOccurs=&amp;quot;0&amp;quot; /&amp;gt;_x005F_x000d__x005F_x000a_                &amp;lt;xs:element name=&amp;quot;DelayedPunishmentDate&amp;quot; type=&amp;quot;xs:dateTime&amp;quot; minOccurs=&amp;quot;0&amp;quot; /&amp;gt;_x005F_x000d__x005F_x000a_                &amp;lt;xs:element name=&amp;quot;IsExistSeizure&amp;quot; type=&amp;quot;xs:boolean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CasePresentationDS xmlns=&amp;quot;http://tempuri.org/CasePresentationDS.xsd&amp;quot;&amp;gt;_x005F_x000d__x005F_x000a_      &amp;lt;CasePresentationDataSet diffgr:id=&amp;quot;CasePresentationDataSet1&amp;quot; msdata:rowOrder=&amp;quot;0&amp;quot; diffgr:hasChanges=&amp;quot;modified&amp;quot;&amp;gt;_x005F_x000d__x005F_x000a_        &amp;lt;CaseID&amp;gt;68734905&amp;lt;/CaseID&amp;gt;_x005F_x000d__x005F_x000a_        &amp;lt;CaseMonth&amp;gt;5&amp;lt;/CaseMonth&amp;gt;_x005F_x000d__x005F_x000a_        &amp;lt;CaseYear&amp;gt;2010&amp;lt;/CaseYear&amp;gt;_x005F_x000d__x005F_x000a_        &amp;lt;CaseNumber&amp;gt;27955&amp;lt;/CaseNumber&amp;gt;_x005F_x000d__x005F_x000a_        &amp;lt;NumeratorGroupID&amp;gt;1&amp;lt;/NumeratorGroupID&amp;gt;_x005F_x000d__x005F_x000a_        &amp;lt;CaseName&amp;gt;îãéðú éùøàì ð&amp;#39; âåøáéõ(òöéø) åàç&amp;#39;&amp;lt;/CaseName&amp;gt;_x005F_x000d__x005F_x000a_        &amp;lt;CourtID&amp;gt;15&amp;lt;/CourtID&amp;gt;_x005F_x000d__x005F_x000a_        &amp;lt;CaseTypeID&amp;gt;10077&amp;lt;/CaseTypeID&amp;gt;_x005F_x000d__x005F_x000a_        &amp;lt;CaseJudgeName&amp;gt;ùøä ãåúï&amp;lt;/CaseJudgeName&amp;gt;_x005F_x000d__x005F_x000a_        &amp;lt;CaseLinkTypeID&amp;gt;10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2&amp;lt;/PrivilegeID&amp;gt;_x005F_x000d__x005F_x000a_        &amp;lt;IsAppealingCaseExist&amp;gt;false&amp;lt;/IsAppealingCaseExist&amp;gt;_x005F_x000d__x005F_x000a_        &amp;lt;CaseDisplayIdentifier&amp;gt;27955-05-10&amp;lt;/CaseDisplayIdentifier&amp;gt;_x005F_x000d__x005F_x000a_        &amp;lt;CaseTypeDesc&amp;gt;úô&amp;quot;ç&amp;lt;/CaseTypeDesc&amp;gt;_x005F_x000d__x005F_x000a_        &amp;lt;CourtDesc&amp;gt;äîçåæé úì àáéá - éôå&amp;lt;/CourtDesc&amp;gt;_x005F_x000d__x005F_x000a_        &amp;lt;CaseStageDesc&amp;gt;úé÷ àì÷èøåðé&amp;lt;/CaseStageDesc&amp;gt;_x005F_x000d__x005F_x000a_        &amp;lt;CaseNextDeterminingTask&amp;gt;150&amp;lt;/CaseNextDeterminingTask&amp;gt;_x005F_x000d__x005F_x000a_        &amp;lt;CaseOpenDate&amp;gt;2010-05-17T10:24:00+03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ùøä&amp;lt;/CaseJudgeFirstName&amp;gt;_x005F_x000d__x005F_x000a_        &amp;lt;CaseJudgeLastName&amp;gt;ãåúï&amp;lt;/CaseJudgeLastName&amp;gt;_x005F_x000d__x005F_x000a_        &amp;lt;JudicalPersonID&amp;gt;047351135@GOV.IL&amp;lt;/JudicalPersonID&amp;gt;_x005F_x000d__x005F_x000a_        &amp;lt;IsJudicalPanel&amp;gt;true&amp;lt;/IsJudicalPanel&amp;gt;_x005F_x000d__x005F_x000a_        &amp;lt;CourtDisplayName&amp;gt;áéú äîùôè äîçåæé áúì àáéá - éôå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áéåí 2/2/12 éú÷ééí äãéåï áùòä 13:00 áî÷åí 11:30 ìà ðøùí áéåîï ò&amp;quot;î ìîðåò ú÷ìåú áäáàú äðàùîéí äåãò ìöããéí ùøé&amp;lt;/CaseDesc&amp;gt;_x005F_x000d__x005F_x000a_        &amp;lt;isExistMinorSide&amp;gt;false&amp;lt;/isExistMinorSide&amp;gt;_x005F_x000d__x005F_x000a_        &amp;lt;isExistMinorWitness&amp;gt;false&amp;lt;/isExistMinorWitness&amp;gt;_x005F_x000d__x005F_x000a_        &amp;lt;ArchivingActivityID&amp;gt;2&amp;lt;/ArchivingActivityID&amp;gt;_x005F_x000d__x005F_x000a_        &amp;lt;GettingReasonID&amp;gt;2&amp;lt;/GettingReasonID&amp;gt;_x005F_x000d__x005F_x000a_        &amp;lt;IsDecisionTypeZaveElyon&amp;gt;false&amp;lt;/IsDecisionTypeZaveElyon&amp;gt;_x005F_x000d__x005F_x000a_        &amp;lt;IsGuaranteeDeposit&amp;gt;true&amp;lt;/IsGuaranteeDeposit&amp;gt;_x005F_x000d__x005F_x000a_        &amp;lt;IsExistPrisoner&amp;gt;false&amp;lt;/IsExistPrisoner&amp;gt;_x005F_x000d__x005F_x000a_        &amp;lt;IsExistDetainee&amp;gt;true&amp;lt;/IsExistDetainee&amp;gt;_x005F_x000d__x005F_x000a_        &amp;lt;IsDebitExist&amp;gt;false&amp;lt;/IsDebitExist&amp;gt;_x005F_x000d__x005F_x000a_        &amp;lt;DebitExsitDate&amp;gt;2013-05-13T03:00:00+03:00&amp;lt;/DebitExsitDate&amp;gt;_x005F_x000d__x005F_x000a_        &amp;lt;IsExistSeizure&amp;gt;false&amp;lt;/IsExistSeizure&amp;gt;_x005F_x000d__x005F_x000a_      &amp;lt;/CasePresentationDataSet&amp;gt;_x005F_x000d__x005F_x000a_    &amp;lt;/CasePresentationDS&amp;gt;_x005F_x000d__x005F_x000a_    &amp;lt;diffgr:before&amp;gt;_x005F_x000d__x005F_x000a_      &amp;lt;CasePresentationDataSet diffgr:id=&amp;quot;CasePresentationDataSet1&amp;quot; msdata:rowOrder=&amp;quot;0&amp;quot; xmlns=&amp;quot;http://tempuri.org/CasePresentationDS.xsd&amp;quot;&amp;gt;_x005F_x000d__x005F_x000a_        &amp;lt;CaseID&amp;gt;68734905&amp;lt;/CaseID&amp;gt;_x005F_x000d__x005F_x000a_        &amp;lt;CaseMonth&amp;gt;5&amp;lt;/CaseMonth&amp;gt;_x005F_x000d__x005F_x000a_        &amp;lt;CaseYear&amp;gt;2010&amp;lt;/CaseYear&amp;gt;_x005F_x000d__x005F_x000a_        &amp;lt;CaseNumber&amp;gt;27955&amp;lt;/CaseNumber&amp;gt;_x005F_x000d__x005F_x000a_        &amp;lt;NumeratorGroupID&amp;gt;1&amp;lt;/NumeratorGroupID&amp;gt;_x005F_x000d__x005F_x000a_        &amp;lt;CaseName&amp;gt;îãéðú éùøàì ð&amp;#39; âåøáéõ(òöéø) åàç&amp;#39;&amp;lt;/CaseName&amp;gt;_x005F_x000d__x005F_x000a_        &amp;lt;CourtID&amp;gt;15&amp;lt;/CourtID&amp;gt;_x005F_x000d__x005F_x000a_        &amp;lt;CaseTypeID&amp;gt;10077&amp;lt;/CaseTypeID&amp;gt;_x005F_x000d__x005F_x000a_        &amp;lt;CaseJudgeName&amp;gt;ùøä ãåúï&amp;lt;/CaseJudgeName&amp;gt;_x005F_x000d__x005F_x000a_        &amp;lt;CaseLinkTypeID&amp;gt;10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2&amp;lt;/PrivilegeID&amp;gt;_x005F_x000d__x005F_x000a_        &amp;lt;IsAppealingCaseExist&amp;gt;false&amp;lt;/IsAppealingCaseExist&amp;gt;_x005F_x000d__x005F_x000a_        &amp;lt;CaseDisplayIdentifier&amp;gt;27955-05-10&amp;lt;/CaseDisplayIdentifier&amp;gt;_x005F_x000d__x005F_x000a_        &amp;lt;CaseTypeDesc&amp;gt;úô&amp;quot;ç&amp;lt;/CaseTypeDesc&amp;gt;_x005F_x000d__x005F_x000a_        &amp;lt;CourtDesc&amp;gt;äîçåæé úì àáéá - éôå&amp;lt;/CourtDesc&amp;gt;_x005F_x000d__x005F_x000a_        &amp;lt;CaseStageDesc&amp;gt;úé÷ àì÷èøåðé&amp;lt;/CaseStageDesc&amp;gt;_x005F_x000d__x005F_x000a_        &amp;lt;CaseNextDeterminingTask&amp;gt;150&amp;lt;/CaseNextDeterminingTask&amp;gt;_x005F_x000d__x005F_x000a_        &amp;lt;CaseOpenDate&amp;gt;2010-05-17T10:24:00+03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ùøä&amp;lt;/CaseJudgeFirstName&amp;gt;_x005F_x000d__x005F_x000a_        &amp;lt;CaseJudgeLastName&amp;gt;ãåúï&amp;lt;/CaseJudgeLastName&amp;gt;_x005F_x000d__x005F_x000a_        &amp;lt;JudicalPersonID&amp;gt;047351135@GOV.IL&amp;lt;/JudicalPersonID&amp;gt;_x005F_x000d__x005F_x000a_        &amp;lt;IsJudicalPanel&amp;gt;true&amp;lt;/IsJudicalPanel&amp;gt;_x005F_x000d__x005F_x000a_        &amp;lt;CourtDisplayName&amp;gt;áéú äîùôè äîçåæé áúì àáéá - éôå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áéåí 2/2/12 éú÷ééí äãéåï áùòä 13:00 áî÷åí 11:30 ìà ðøùí áéåîï ò&amp;quot;î ìîðåò ú÷ìåú áäáàú äðàùîéí äåãò ìöããéí ùøé&amp;lt;/CaseDesc&amp;gt;_x005F_x000d__x005F_x000a_        &amp;lt;ArchivingActivityID&amp;gt;2&amp;lt;/ArchivingActivityID&amp;gt;_x005F_x000d__x005F_x000a_        &amp;lt;GettingReasonID&amp;gt;2&amp;lt;/GettingReasonID&amp;gt;_x005F_x000d__x005F_x000a_      &amp;lt;/CasePresentationDataSet&amp;gt;_x005F_x000d__x005F_x000a_    &amp;lt;/diffgr:before&amp;gt;_x005F_x000d__x005F_x000a_  &amp;lt;/diffgr:diffgram&amp;gt;_x005F_x000d__x005F_x000a_&amp;lt;/CasePresentationDS&amp;gt;"/>
    <w:docVar w:name="CourtID" w:val="15"/>
    <w:docVar w:name="DecisionDS" w:val="&amp;lt;?xml version=&amp;quot;1.0&amp;quot;?&amp;gt;_x005F_x000d__x005F_x000a_&amp;lt;DecisionDS&amp;gt;_x005F_x000d__x005F_x000a_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DecisionDS&amp;quot; msdata:IsDataSet=&amp;quot;true&amp;quot; msdata:Locale=&amp;quot;he-IL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dt_Decision&amp;quot;&amp;gt;_x005F_x000d__x005F_x000a_            &amp;lt;xs:complexType&amp;gt;_x005F_x000d__x005F_x000a_              &amp;lt;xs:sequence&amp;gt;_x005F_x000d__x005F_x000a_                &amp;lt;xs:element name=&amp;quot;DecisionID&amp;quot; msdata:ReadOnly=&amp;quot;true&amp;quot; msdata:AutoIncrement=&amp;quot;true&amp;quot; type=&amp;quot;xs:int&amp;quot; /&amp;gt;_x005F_x000d__x005F_x000a_                &amp;lt;xs:element name=&amp;quot;DecisionNumber&amp;quot; type=&amp;quot;xs:int&amp;quot; minOccurs=&amp;quot;0&amp;quot; /&amp;gt;_x005F_x000d__x005F_x000a_                &amp;lt;xs:element name=&amp;quot;DecisionName&amp;quot; type=&amp;quot;xs:string&amp;quot; /&amp;gt;_x005F_x000d__x005F_x000a_                &amp;lt;xs:element name=&amp;quot;DecisionStatusID&amp;quot; type=&amp;quot;xs:int&amp;quot; /&amp;gt;_x005F_x000d__x005F_x000a_                &amp;lt;xs:element name=&amp;quot;DecisionStatusChangeDate&amp;quot; type=&amp;quot;xs:dateTime&amp;quot; /&amp;gt;_x005F_x000d__x005F_x000a_                &amp;lt;xs:element name=&amp;quot;DecisionSignatureDate&amp;quot; type=&amp;quot;xs:dateTime&amp;quot; minOccurs=&amp;quot;0&amp;quot; /&amp;gt;_x005F_x000d__x005F_x000a_                &amp;lt;xs:element name=&amp;quot;DecisionSignatureUserID&amp;quot; type=&amp;quot;xs:string&amp;quot; minOccurs=&amp;quot;0&amp;quot; /&amp;gt;_x005F_x000d__x005F_x000a_                &amp;lt;xs:element name=&amp;quot;DecisionCreateDate&amp;quot; type=&amp;quot;xs:dateTime&amp;quot; /&amp;gt;_x005F_x000d__x005F_x000a_                &amp;lt;xs:element name=&amp;quot;DecisionChangeDate&amp;quot; type=&amp;quot;xs:dateTime&amp;quot; minOccurs=&amp;quot;0&amp;quot; /&amp;gt;_x005F_x000d__x005F_x000a_                &amp;lt;xs:element name=&amp;quot;DecisionChangeUserID&amp;quot; type=&amp;quot;xs:string&amp;quot; minOccurs=&amp;quot;0&amp;quot; /&amp;gt;_x005F_x000d__x005F_x000a_                &amp;lt;xs:element name=&amp;quot;DecisionDesc&amp;quot; type=&amp;quot;xs:string&amp;quot; minOccurs=&amp;quot;0&amp;quot; /&amp;gt;_x005F_x000d__x005F_x000a_                &amp;lt;xs:element name=&amp;quot;IsChosenDecision&amp;quot; type=&amp;quot;xs:boolean&amp;quot; default=&amp;quot;false&amp;quot; /&amp;gt;_x005F_x000d__x005F_x000a_                &amp;lt;xs:element name=&amp;quot;IsDecisionImplementationTask&amp;quot; type=&amp;quot;xs:boolean&amp;quot; default=&amp;quot;false&amp;quot; minOccurs=&amp;quot;0&amp;quot; /&amp;gt;_x005F_x000d__x005F_x000a_                &amp;lt;xs:element name=&amp;quot;IsDecisionInProtocol&amp;quot; type=&amp;quot;xs:boolean&amp;quot; default=&amp;quot;false&amp;quot; /&amp;gt;_x005F_x000d__x005F_x000a_                &amp;lt;xs:element name=&amp;quot;DecisionTypeID&amp;quot; type=&amp;quot;xs:int&amp;quot; /&amp;gt;_x005F_x000d__x005F_x000a_                &amp;lt;xs:element name=&amp;quot;DecisionText&amp;quot; type=&amp;quot;xs:string&amp;quot; minOccurs=&amp;quot;0&amp;quot; /&amp;gt;_x005F_x000d__x005F_x000a_                &amp;lt;xs:element name=&amp;quot;IsOnlyOneParty&amp;quot; type=&amp;quot;xs:boolean&amp;quot; default=&amp;quot;false&amp;quot; /&amp;gt;_x005F_x000d__x005F_x000a_                &amp;lt;xs:element name=&amp;quot;IsCanceledDecision&amp;quot; type=&amp;quot;xs:boolean&amp;quot; default=&amp;quot;false&amp;quot; /&amp;gt;_x005F_x000d__x005F_x000a_                &amp;lt;xs:element name=&amp;quot;DecisionLinkID&amp;quot; type=&amp;quot;xs:int&amp;quot; minOccurs=&amp;quot;0&amp;quot; /&amp;gt;_x005F_x000d__x005F_x000a_                &amp;lt;xs:element name=&amp;quot;DecisionLinkTypeID&amp;quot; type=&amp;quot;xs:int&amp;quot; minOccurs=&amp;quot;0&amp;quot; /&amp;gt;_x005F_x000d__x005F_x000a_                &amp;lt;xs:element name=&amp;quot;DocumentID&amp;quot; type=&amp;quot;xs:int&amp;quot; minOccurs=&amp;quot;0&amp;quot; /&amp;gt;_x005F_x000d__x005F_x000a_                &amp;lt;xs:element name=&amp;quot;PrivilegeID&amp;quot; type=&amp;quot;xs:int&amp;quot; /&amp;gt;_x005F_x000d__x005F_x000a_                &amp;lt;xs:element name=&amp;quot;IsDecisionConverted&amp;quot; type=&amp;quot;xs:boolean&amp;quot; default=&amp;quot;false&amp;quot; /&amp;gt;_x005F_x000d__x005F_x000a_                &amp;lt;xs:element name=&amp;quot;SignatureUserTypeID&amp;quot; type=&amp;quot;xs:int&amp;quot; minOccurs=&amp;quot;0&amp;quot; /&amp;gt;_x005F_x000d__x005F_x000a_                &amp;lt;xs:element name=&amp;quot;IsOpenedToSecondSide&amp;quot; type=&amp;quot;xs:boolean&amp;quot; default=&amp;quot;false&amp;quot; /&amp;gt;_x005F_x000d__x005F_x000a_                &amp;lt;xs:element name=&amp;quot;IsDecisionAppeled&amp;quot; type=&amp;quot;xs:boolean&amp;quot; default=&amp;quot;false&amp;quot; /&amp;gt;_x005F_x000d__x005F_x000a_                &amp;lt;xs:element name=&amp;quot;DecisionWriterID&amp;quot; type=&amp;quot;xs:string&amp;quot; minOccurs=&amp;quot;0&amp;quot; /&amp;gt;_x005F_x000d__x005F_x000a_                &amp;lt;xs:element name=&amp;quot;IsInstruction&amp;quot; type=&amp;quot;xs:boolean&amp;quot; default=&amp;quot;false&amp;quot; /&amp;gt;_x005F_x000d__x005F_x000a_                &amp;lt;xs:element name=&amp;quot;PreviousCaseID&amp;quot; type=&amp;quot;xs:string&amp;quot; minOccurs=&amp;quot;0&amp;quot; /&amp;gt;_x005F_x000d__x005F_x000a_                &amp;lt;xs:element name=&amp;quot;IsNeedAllSignatures&amp;quot; type=&amp;quot;xs:boolean&amp;quot; default=&amp;quot;false&amp;quot; minOccurs=&amp;quot;0&amp;quot; /&amp;gt;_x005F_x000d__x005F_x000a_                &amp;lt;xs:element name=&amp;quot;DecisionAttributeID&amp;quot; type=&amp;quot;xs:int&amp;quot; minOccurs=&amp;quot;0&amp;quot; /&amp;gt;_x005F_x000d__x005F_x000a_                &amp;lt;xs:element name=&amp;quot;DecisionCreationUserID&amp;quot; type=&amp;quot;xs:string&amp;quot; /&amp;gt;_x005F_x000d__x005F_x000a_                &amp;lt;xs:element name=&amp;quot;DecisionLinkName&amp;quot; type=&amp;quot;xs:string&amp;quot; minOccurs=&amp;quot;0&amp;quot; /&amp;gt;_x005F_x000d__x005F_x000a_                &amp;lt;xs:element name=&amp;quot;DecisionLinkCaseID&amp;quot; type=&amp;quot;xs:int&amp;quot; minOccurs=&amp;quot;0&amp;quot; /&amp;gt;_x005F_x000d__x005F_x000a_                &amp;lt;xs:element name=&amp;quot;DecisionDisplayName&amp;quot; type=&amp;quot;xs:string&amp;quot; minOccurs=&amp;quot;0&amp;quot; /&amp;gt;_x005F_x000d__x005F_x000a_                &amp;lt;xs:element name=&amp;quot;IsScanned&amp;quot; type=&amp;quot;xs:boolean&amp;quot; minOccurs=&amp;quot;0&amp;quot; /&amp;gt;_x005F_x000d__x005F_x000a_                &amp;lt;xs:element name=&amp;quot;DecisionSignatureUserName&amp;quot; type=&amp;quot;xs:string&amp;quot; minOccurs=&amp;quot;0&amp;quot; /&amp;gt;_x005F_x000d__x005F_x000a_                &amp;lt;xs:element name=&amp;quot;ChangePrivilegeUserID&amp;quot; type=&amp;quot;xs:string&amp;quot; minOccurs=&amp;quot;0&amp;quot; /&amp;gt;_x005F_x000d__x005F_x000a_                &amp;lt;xs:element name=&amp;quot;PublishInWebUserID&amp;quot; type=&amp;quot;xs:string&amp;quot; minOccurs=&amp;quot;0&amp;quot; /&amp;gt;_x005F_x000d__x005F_x000a_                &amp;lt;xs:element name=&amp;quot;NotificationTypeID&amp;quot; type=&amp;quot;xs:int&amp;quot; default=&amp;quot;1&amp;quot; minOccurs=&amp;quot;0&amp;quot; /&amp;gt;_x005F_x000d__x005F_x000a_                &amp;lt;xs:element name=&amp;quot;NotificationAuthorizeUserID&amp;quot; type=&amp;quot;xs:string&amp;quot; minOccurs=&amp;quot;0&amp;quot; /&amp;gt;_x005F_x000d__x005F_x000a_                &amp;lt;xs:element name=&amp;quot;DecisionReleaseDate&amp;quot; type=&amp;quot;xs:dateTime&amp;quot; minOccurs=&amp;quot;0&amp;quot; /&amp;gt;_x005F_x000d__x005F_x000a_                &amp;lt;xs:element name=&amp;quot;IsDecisionInNote&amp;quot; type=&amp;quot;xs:boolean&amp;quot; default=&amp;quot;false&amp;quot; /&amp;gt;_x005F_x000d__x005F_x000a_                &amp;lt;xs:element name=&amp;quot;IsOriginal&amp;quot; type=&amp;quot;xs:boolean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Case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CaseID&amp;quot; type=&amp;quot;xs:int&amp;quot; /&amp;gt;_x005F_x000d__x005F_x000a_                &amp;lt;xs:element name=&amp;quot;IsOriginal&amp;quot; type=&amp;quot;xs:boolean&amp;quot; default=&amp;quot;false&amp;quot; minOccurs=&amp;quot;0&amp;quot; /&amp;gt;_x005F_x000d__x005F_x000a_                &amp;lt;xs:element name=&amp;quot;IsDeleted&amp;quot; type=&amp;quot;xs:boolean&amp;quot; default=&amp;quot;false&amp;quot; /&amp;gt;_x005F_x000d__x005F_x000a_                &amp;lt;xs:element name=&amp;quot;CaseLinkTypeID&amp;quot; type=&amp;quot;xs:int&amp;quot; minOccurs=&amp;quot;0&amp;quot; /&amp;gt;_x005F_x000d__x005F_x000a_                &amp;lt;xs:element name=&amp;quot;CaseName&amp;quot; type=&amp;quot;xs:string&amp;quot; minOccurs=&amp;quot;0&amp;quot; /&amp;gt;_x005F_x000d__x005F_x000a_                &amp;lt;xs:element name=&amp;quot;CaseDisplayIdentifier&amp;quot; type=&amp;quot;xs:string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Motion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MotionID&amp;quot; type=&amp;quot;xs:int&amp;quot; /&amp;gt;_x005F_x000d__x005F_x000a_                &amp;lt;xs:element name=&amp;quot;DecisionResultID&amp;quot; type=&amp;quot;xs:int&amp;quot; minOccurs=&amp;quot;0&amp;quot; /&amp;gt;_x005F_x000d__x005F_x000a_                &amp;lt;xs:element name=&amp;quot;IsOriginalMotion&amp;quot; type=&amp;quot;xs:boolean&amp;quot; default=&amp;quot;false&amp;quot; minOccurs=&amp;quot;0&amp;quot; /&amp;gt;_x005F_x000d__x005F_x000a_                &amp;lt;xs:element name=&amp;quot;MotionName&amp;quot; type=&amp;quot;xs:string&amp;quot; minOccurs=&amp;quot;0&amp;quot; /&amp;gt;_x005F_x000d__x005F_x000a_                &amp;lt;xs:element name=&amp;quot;MotionOpenDate&amp;quot; type=&amp;quot;xs:dateTime&amp;quot; minOccurs=&amp;quot;0&amp;quot; /&amp;gt;_x005F_x000d__x005F_x000a_                &amp;lt;xs:element name=&amp;quot;CaseID&amp;quot; type=&amp;quot;xs:int&amp;quot; minOccurs=&amp;quot;0&amp;quot; /&amp;gt;_x005F_x000d__x005F_x000a_                &amp;lt;xs:element name=&amp;quot;CaseDisplayIdentifier&amp;quot; type=&amp;quot;xs:string&amp;quot; minOccurs=&amp;quot;0&amp;quot; /&amp;gt;_x005F_x000d__x005F_x000a_                &amp;lt;xs:element name=&amp;quot;ProcessNumber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Protocol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ProtocolID&amp;quot; type=&amp;quot;xs:int&amp;quot; /&amp;gt;_x005F_x000d__x005F_x000a_                &amp;lt;xs:element name=&amp;quot;ProtocolEventID&amp;quot; type=&amp;quot;xs:int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JudgePanel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JudgeID&amp;quot; type=&amp;quot;xs:string&amp;quot; /&amp;gt;_x005F_x000d__x005F_x000a_                &amp;lt;xs:element name=&amp;quot;DocumentSendDate&amp;quot; type=&amp;quot;xs:dateTime&amp;quot; minOccurs=&amp;quot;0&amp;quot; /&amp;gt;_x005F_x000d__x005F_x000a_                &amp;lt;xs:element name=&amp;quot;FinalDate&amp;quot; type=&amp;quot;xs:dateTime&amp;quot; minOccurs=&amp;quot;0&amp;quot; /&amp;gt;_x005F_x000d__x005F_x000a_                &amp;lt;xs:element name=&amp;quot;SignatureDate&amp;quot; type=&amp;quot;xs:dateTime&amp;quot; minOccurs=&amp;quot;0&amp;quot; /&amp;gt;_x005F_x000d__x005F_x000a_                &amp;lt;xs:element name=&amp;quot;DocumentID&amp;quot; type=&amp;quot;xs:int&amp;quot; minOccurs=&amp;quot;0&amp;quot; /&amp;gt;_x005F_x000d__x005F_x000a_                &amp;lt;xs:element name=&amp;quot;DecisionOpinionDate&amp;quot; type=&amp;quot;xs:dateTime&amp;quot; minOccurs=&amp;quot;0&amp;quot; /&amp;gt;_x005F_x000d__x005F_x000a_                &amp;lt;xs:element name=&amp;quot;WriterViewedDraftDate&amp;quot; type=&amp;quot;xs:dateTime&amp;quot; minOccurs=&amp;quot;0&amp;quot; /&amp;gt;_x005F_x000d__x005F_x000a_                &amp;lt;xs:element name=&amp;quot;IsNeedAllSignatures&amp;quot; type=&amp;quot;xs:boolean&amp;quot; minOccurs=&amp;quot;0&amp;quot; /&amp;gt;_x005F_x000d__x005F_x000a_                &amp;lt;xs:element name=&amp;quot;DocumentIDNotes&amp;quot; type=&amp;quot;xs:int&amp;quot; minOccurs=&amp;quot;0&amp;quot; /&amp;gt;_x005F_x000d__x005F_x000a_                &amp;lt;xs:element name=&amp;quot;OrdinalNumber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  &amp;lt;xs:unique name=&amp;quot;DecisionDSKey1&amp;quot; msdata:PrimaryKey=&amp;quot;true&amp;quot;&amp;gt;_x005F_x000d__x005F_x000a_        &amp;lt;xs:selector xpath=&amp;quot;.//mstns:dt_Decision&amp;quot; /&amp;gt;_x005F_x000d__x005F_x000a_        &amp;lt;xs:field xpath=&amp;quot;mstns:DecisionID&amp;quot; /&amp;gt;_x005F_x000d__x005F_x000a_      &amp;lt;/xs:unique&amp;gt;_x005F_x000d__x005F_x000a_      &amp;lt;xs:unique name=&amp;quot;DecisionDSKey2&amp;quot; msdata:PrimaryKey=&amp;quot;true&amp;quot;&amp;gt;_x005F_x000d__x005F_x000a_        &amp;lt;xs:selector xpath=&amp;quot;.//mstns:dt_DecisionCase&amp;quot; /&amp;gt;_x005F_x000d__x005F_x000a_        &amp;lt;xs:field xpath=&amp;quot;mstns:DecisionID&amp;quot; /&amp;gt;_x005F_x000d__x005F_x000a_        &amp;lt;xs:field xpath=&amp;quot;mstns:CaseID&amp;quot; /&amp;gt;_x005F_x000d__x005F_x000a_      &amp;lt;/xs:unique&amp;gt;_x005F_x000d__x005F_x000a_      &amp;lt;xs:unique name=&amp;quot;DecisionDSKey3&amp;quot; msdata:PrimaryKey=&amp;quot;true&amp;quot;&amp;gt;_x005F_x000d__x005F_x000a_        &amp;lt;xs:selector xpath=&amp;quot;.//mstns:dt_DecisionMotion&amp;quot; /&amp;gt;_x005F_x000d__x005F_x000a_        &amp;lt;xs:field xpath=&amp;quot;mstns:DecisionID&amp;quot; /&amp;gt;_x005F_x000d__x005F_x000a_        &amp;lt;xs:field xpath=&amp;quot;mstns:MotionID&amp;quot; /&amp;gt;_x005F_x000d__x005F_x000a_      &amp;lt;/xs:unique&amp;gt;_x005F_x000d__x005F_x000a_      &amp;lt;xs:unique name=&amp;quot;DecisionDSKey4&amp;quot; msdata:PrimaryKey=&amp;quot;true&amp;quot;&amp;gt;_x005F_x000d__x005F_x000a_        &amp;lt;xs:selector xpath=&amp;quot;.//mstns:dt_DecisionProtocol&amp;quot; /&amp;gt;_x005F_x000d__x005F_x000a_        &amp;lt;xs:field xpath=&amp;quot;mstns:DecisionID&amp;quot; /&amp;gt;_x005F_x000d__x005F_x000a_        &amp;lt;xs:field xpath=&amp;quot;mstns:ProtocolID&amp;quot; /&amp;gt;_x005F_x000d__x005F_x000a_        &amp;lt;xs:field xpath=&amp;quot;mstns:ProtocolEventID&amp;quot; /&amp;gt;_x005F_x000d__x005F_x000a_      &amp;lt;/xs:unique&amp;gt;_x005F_x000d__x005F_x000a_      &amp;lt;xs:unique name=&amp;quot;DecisionDSKey10&amp;quot; msdata:PrimaryKey=&amp;quot;true&amp;quot;&amp;gt;_x005F_x000d__x005F_x000a_        &amp;lt;xs:selector xpath=&amp;quot;.//mstns:dt_DecisionJudgePanel&amp;quot; /&amp;gt;_x005F_x000d__x005F_x000a_        &amp;lt;xs:field xpath=&amp;quot;mstns:DecisionID&amp;quot; /&amp;gt;_x005F_x000d__x005F_x000a_        &amp;lt;xs:field xpath=&amp;quot;mstns:JudgeID&amp;quot; /&amp;gt;_x005F_x000d__x005F_x000a_      &amp;lt;/xs:unique&amp;gt;_x005F_x000d__x005F_x000a_      &amp;lt;xs:keyref name=&amp;quot;dt_Decisiondt_DecisionJudgePanel&amp;quot; refer=&amp;quot;DecisionDSKey1&amp;quot;&amp;gt;_x005F_x000d__x005F_x000a_        &amp;lt;xs:selector xpath=&amp;quot;.//mstns:dt_DecisionJudgePanel&amp;quot; /&amp;gt;_x005F_x000d__x005F_x000a_        &amp;lt;xs:field xpath=&amp;quot;mstns:DecisionID&amp;quot; /&amp;gt;_x005F_x000d__x005F_x000a_      &amp;lt;/xs:keyref&amp;gt;_x005F_x000d__x005F_x000a_      &amp;lt;xs:keyref name=&amp;quot;dt_Decisiondt_DecisionProtocol&amp;quot; refer=&amp;quot;DecisionDSKey1&amp;quot;&amp;gt;_x005F_x000d__x005F_x000a_        &amp;lt;xs:selector xpath=&amp;quot;.//mstns:dt_DecisionProtocol&amp;quot; /&amp;gt;_x005F_x000d__x005F_x000a_        &amp;lt;xs:field xpath=&amp;quot;mstns:DecisionID&amp;quot; /&amp;gt;_x005F_x000d__x005F_x000a_      &amp;lt;/xs:keyref&amp;gt;_x005F_x000d__x005F_x000a_      &amp;lt;xs:keyref name=&amp;quot;dt_Decisiondt_DecisionMotion&amp;quot; refer=&amp;quot;DecisionDSKey1&amp;quot;&amp;gt;_x005F_x000d__x005F_x000a_        &amp;lt;xs:selector xpath=&amp;quot;.//mstns:dt_DecisionMotion&amp;quot; /&amp;gt;_x005F_x000d__x005F_x000a_        &amp;lt;xs:field xpath=&amp;quot;mstns:DecisionID&amp;quot; /&amp;gt;_x005F_x000d__x005F_x000a_      &amp;lt;/xs:keyref&amp;gt;_x005F_x000d__x005F_x000a_      &amp;lt;xs:keyref name=&amp;quot;dt_Decisiondt_DecisionCase&amp;quot; refer=&amp;quot;DecisionDSKey1&amp;quot;&amp;gt;_x005F_x000d__x005F_x000a_        &amp;lt;xs:selector xpath=&amp;quot;.//mstns:dt_DecisionCase&amp;quot; /&amp;gt;_x005F_x000d__x005F_x000a_        &amp;lt;xs:field xpath=&amp;quot;mstns:DecisionID&amp;quot; /&amp;gt;_x005F_x000d__x005F_x000a_      &amp;lt;/xs:keyref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DecisionDS xmlns=&amp;quot;http://www.tempuri.org/DecisionDS.xsd&amp;quot;&amp;gt;_x005F_x000d__x005F_x000a_      &amp;lt;dt_Decision diffgr:id=&amp;quot;dt_Decision1&amp;quot; msdata:rowOrder=&amp;quot;0&amp;quot;&amp;gt;_x005F_x000d__x005F_x000a_        &amp;lt;DecisionID&amp;gt;85076128&amp;lt;/DecisionID&amp;gt;_x005F_x000d__x005F_x000a_        &amp;lt;DecisionName&amp;gt;âæø ãéï  îúàøéê  22/04/13  ùðéúðä ò&amp;quot;é  ùøä ãåúï&amp;lt;/DecisionName&amp;gt;_x005F_x000d__x005F_x000a_        &amp;lt;DecisionStatusID&amp;gt;1&amp;lt;/DecisionStatusID&amp;gt;_x005F_x000d__x005F_x000a_        &amp;lt;DecisionStatusChangeDate&amp;gt;2013-05-13T11:52:24.087+03:00&amp;lt;/DecisionStatusChangeDate&amp;gt;_x005F_x000d__x005F_x000a_        &amp;lt;DecisionSignatureDate&amp;gt;2013-04-22T09:57:12.207+03:00&amp;lt;/DecisionSignatureDate&amp;gt;_x005F_x000d__x005F_x000a_        &amp;lt;DecisionSignatureUserID&amp;gt;047351135@GOV.IL&amp;lt;/DecisionSignatureUserID&amp;gt;_x005F_x000d__x005F_x000a_        &amp;lt;DecisionCreateDate&amp;gt;2013-04-22T10:04:59.437+03:00&amp;lt;/DecisionCreateDate&amp;gt;_x005F_x000d__x005F_x000a_        &amp;lt;DecisionChangeDate&amp;gt;2013-05-13T11:52:24.31+03:00&amp;lt;/DecisionChangeDate&amp;gt;_x005F_x000d__x005F_x000a_        &amp;lt;DecisionChangeUserID&amp;gt;025262189@GOV.IL&amp;lt;/DecisionChangeUserID&amp;gt;_x005F_x000d__x005F_x000a_        &amp;lt;IsChosenDecision&amp;gt;false&amp;lt;/IsChosenDecision&amp;gt;_x005F_x000d__x005F_x000a_        &amp;lt;IsDecisionImplementationTask&amp;gt;true&amp;lt;/IsDecisionImplementationTask&amp;gt;_x005F_x000d__x005F_x000a_        &amp;lt;IsDecisionInProtocol&amp;gt;false&amp;lt;/IsDecisionInProtocol&amp;gt;_x005F_x000d__x005F_x000a_        &amp;lt;DecisionTypeID&amp;gt;4&amp;lt;/DecisionTypeID&amp;gt;_x005F_x000d__x005F_x000a_        &amp;lt;IsOnlyOneParty&amp;gt;false&amp;lt;/IsOnlyOneParty&amp;gt;_x005F_x000d__x005F_x000a_        &amp;lt;IsCanceledDecision&amp;gt;false&amp;lt;/IsCanceledDecision&amp;gt;_x005F_x000d__x005F_x000a_        &amp;lt;DocumentID&amp;gt;159307380&amp;lt;/DocumentID&amp;gt;_x005F_x000d__x005F_x000a_        &amp;lt;PrivilegeID&amp;gt;2&amp;lt;/PrivilegeID&amp;gt;_x005F_x000d__x005F_x000a_        &amp;lt;IsDecisionConverted&amp;gt;false&amp;lt;/IsDecisionConverted&amp;gt;_x005F_x000d__x005F_x000a_        &amp;lt;IsOpenedToSecondSide&amp;gt;false&amp;lt;/IsOpenedToSecondSide&amp;gt;_x005F_x000d__x005F_x000a_        &amp;lt;IsDecisionAppeled&amp;gt;false&amp;lt;/IsDecisionAppeled&amp;gt;_x005F_x000d__x005F_x000a_        &amp;lt;DecisionWriterID&amp;gt;047351135@GOV.IL&amp;lt;/DecisionWriterID&amp;gt;_x005F_x000d__x005F_x000a_        &amp;lt;IsInstruction&amp;gt;false&amp;lt;/IsInstruction&amp;gt;_x005F_x000d__x005F_x000a_        &amp;lt;IsNeedAllSignatures&amp;gt;false&amp;lt;/IsNeedAllSignatures&amp;gt;_x005F_x000d__x005F_x000a_        &amp;lt;DecisionAttributeID&amp;gt;1&amp;lt;/DecisionAttributeID&amp;gt;_x005F_x000d__x005F_x000a_        &amp;lt;DecisionCreationUserID&amp;gt;025262189@GOV.IL&amp;lt;/DecisionCreationUserID&amp;gt;_x005F_x000d__x005F_x000a_        &amp;lt;DecisionDisplayName&amp;gt;âæø ãéï  îúàøéê  22/04/13  ùðéúðä ò&amp;quot;é  ùøä ãåúï&amp;lt;/DecisionDisplayName&amp;gt;_x005F_x000d__x005F_x000a_        &amp;lt;IsScanned&amp;gt;false&amp;lt;/IsScanned&amp;gt;_x005F_x000d__x005F_x000a_        &amp;lt;DecisionSignatureUserName&amp;gt;ùøä ãåúï&amp;lt;/DecisionSignatureUserName&amp;gt;_x005F_x000d__x005F_x000a_        &amp;lt;NotificationTypeID&amp;gt;1&amp;lt;/NotificationTypeID&amp;gt;_x005F_x000d__x005F_x000a_        &amp;lt;IsDecisionInNote&amp;gt;false&amp;lt;/IsDecisionInNote&amp;gt;_x005F_x000d__x005F_x000a_      &amp;lt;/dt_Decision&amp;gt;_x005F_x000d__x005F_x000a_      &amp;lt;dt_DecisionCase diffgr:id=&amp;quot;dt_DecisionCase1&amp;quot; msdata:rowOrder=&amp;quot;0&amp;quot;&amp;gt;_x005F_x000d__x005F_x000a_        &amp;lt;DecisionID&amp;gt;85076128&amp;lt;/DecisionID&amp;gt;_x005F_x000d__x005F_x000a_        &amp;lt;CaseID&amp;gt;68734905&amp;lt;/CaseID&amp;gt;_x005F_x000d__x005F_x000a_        &amp;lt;IsOriginal&amp;gt;true&amp;lt;/IsOriginal&amp;gt;_x005F_x000d__x005F_x000a_        &amp;lt;IsDeleted&amp;gt;false&amp;lt;/IsDeleted&amp;gt;_x005F_x000d__x005F_x000a_        &amp;lt;CaseName&amp;gt;îãéðú éùøàì ð&amp;#39; âåøáéõ(òöéø) åàç&amp;#39;&amp;lt;/CaseName&amp;gt;_x005F_x000d__x005F_x000a_        &amp;lt;CaseDisplayIdentifier&amp;gt;27955-05-10 úô&amp;quot;ç&amp;lt;/CaseDisplayIdentifier&amp;gt;_x005F_x000d__x005F_x000a_      &amp;lt;/dt_DecisionCase&amp;gt;_x005F_x000d__x005F_x000a_      &amp;lt;dt_DecisionJudgePanel diffgr:id=&amp;quot;dt_DecisionJudgePanel1&amp;quot; msdata:rowOrder=&amp;quot;0&amp;quot;&amp;gt;_x005F_x000d__x005F_x000a_        &amp;lt;DecisionID&amp;gt;85076128&amp;lt;/DecisionID&amp;gt;_x005F_x000d__x005F_x000a_        &amp;lt;JudgeID&amp;gt;047351135@GOV.IL&amp;lt;/JudgeID&amp;gt;_x005F_x000d__x005F_x000a_        &amp;lt;OrdinalNumber&amp;gt;1&amp;lt;/OrdinalNumber&amp;gt;_x005F_x000d__x005F_x000a_      &amp;lt;/dt_DecisionJudgePanel&amp;gt;_x005F_x000d__x005F_x000a_      &amp;lt;dt_DecisionJudgePanel diffgr:id=&amp;quot;dt_DecisionJudgePanel2&amp;quot; msdata:rowOrder=&amp;quot;1&amp;quot;&amp;gt;_x005F_x000d__x005F_x000a_        &amp;lt;DecisionID&amp;gt;85076128&amp;lt;/DecisionID&amp;gt;_x005F_x000d__x005F_x000a_        &amp;lt;JudgeID&amp;gt;053515011@GOV.IL&amp;lt;/JudgeID&amp;gt;_x005F_x000d__x005F_x000a_        &amp;lt;OrdinalNumber&amp;gt;2&amp;lt;/OrdinalNumber&amp;gt;_x005F_x000d__x005F_x000a_      &amp;lt;/dt_DecisionJudgePanel&amp;gt;_x005F_x000d__x005F_x000a_      &amp;lt;dt_DecisionJudgePanel diffgr:id=&amp;quot;dt_DecisionJudgePanel3&amp;quot; msdata:rowOrder=&amp;quot;2&amp;quot;&amp;gt;_x005F_x000d__x005F_x000a_        &amp;lt;DecisionID&amp;gt;85076128&amp;lt;/DecisionID&amp;gt;_x005F_x000d__x005F_x000a_        &amp;lt;JudgeID&amp;gt;052262953@GOV.IL&amp;lt;/JudgeID&amp;gt;_x005F_x000d__x005F_x000a_        &amp;lt;OrdinalNumber&amp;gt;3&amp;lt;/OrdinalNumber&amp;gt;_x005F_x000d__x005F_x000a_      &amp;lt;/dt_DecisionJudgePanel&amp;gt;_x005F_x000d__x005F_x000a_      &amp;lt;dt_DecisionJudgePanel diffgr:id=&amp;quot;dt_DecisionJudgePanel4&amp;quot; msdata:rowOrder=&amp;quot;3&amp;quot;&amp;gt;_x005F_x000d__x005F_x000a_        &amp;lt;DecisionID&amp;gt;85076128&amp;lt;/DecisionID&amp;gt;_x005F_x000d__x005F_x000a_        &amp;lt;JudgeID&amp;gt;003559689@GOV.IL&amp;lt;/JudgeID&amp;gt;_x005F_x000d__x005F_x000a_        &amp;lt;OrdinalNumber&amp;gt;4&amp;lt;/OrdinalNumber&amp;gt;_x005F_x000d__x005F_x000a_      &amp;lt;/dt_DecisionJudgePanel&amp;gt;_x005F_x000d__x005F_x000a_      &amp;lt;dt_DecisionJudgePanel diffgr:id=&amp;quot;dt_DecisionJudgePanel5&amp;quot; msdata:rowOrder=&amp;quot;4&amp;quot;&amp;gt;_x005F_x000d__x005F_x000a_        &amp;lt;DecisionID&amp;gt;85076128&amp;lt;/DecisionID&amp;gt;_x005F_x000d__x005F_x000a_        &amp;lt;JudgeID&amp;gt;050001676@GOV.IL&amp;lt;/JudgeID&amp;gt;_x005F_x000d__x005F_x000a_        &amp;lt;OrdinalNumber&amp;gt;5&amp;lt;/OrdinalNumber&amp;gt;_x005F_x000d__x005F_x000a_      &amp;lt;/dt_DecisionJudgePanel&amp;gt;_x005F_x000d__x005F_x000a_    &amp;lt;/DecisionDS&amp;gt;_x005F_x000d__x005F_x000a_  &amp;lt;/diffgr:diffgram&amp;gt;_x005F_x000d__x005F_x000a_&amp;lt;/DecisionDS&amp;gt;"/>
    <w:docVar w:name="DecisionID" w:val="85076128"/>
    <w:docVar w:name="docID" w:val="159307380"/>
    <w:docVar w:name="judgeUPN" w:val="047351135@GOV.IL"/>
    <w:docVar w:name="MyInfo" w:val="This document was extracted from Nevo's site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seInterestID" w:val="-1"/>
    <w:docVar w:name="NGCS.TemplateCaseTypeID" w:val="10077"/>
    <w:docVar w:name="NGCS.TemplateCategoryID" w:val="80"/>
    <w:docVar w:name="NGCS.TemplateCourtID" w:val="15"/>
    <w:docVar w:name="NGCS.TemplateProceedingID" w:val="2"/>
    <w:docVar w:name="NGCS.userUPN" w:val="ëåìí"/>
    <w:docVar w:name="noteDocID" w:val="159307380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  <w:szCs w:val="24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  <w:szCs w:val="24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hanging="0" w:start="720" w:end="0"/>
      <w:jc w:val="start"/>
    </w:pPr>
    <w:rPr/>
  </w:style>
  <w:style w:type="paragraph" w:styleId="msolistparagraph">
    <w:name w:val="msolistparagraph"/>
    <w:basedOn w:val="Normal"/>
    <w:qFormat/>
    <w:pPr>
      <w:spacing w:before="0" w:after="0"/>
      <w:ind w:hanging="0" w:start="720" w:end="0"/>
      <w:contextualSpacing/>
      <w:jc w:val="start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44.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257.1" TargetMode="External"/><Relationship Id="rId11" Type="http://schemas.openxmlformats.org/officeDocument/2006/relationships/hyperlink" Target="http://www.nevo.co.il/law/70301/305.1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5.a.1" TargetMode="External"/><Relationship Id="rId14" Type="http://schemas.openxmlformats.org/officeDocument/2006/relationships/hyperlink" Target="http://www.nevo.co.il/law/70301/338.a.5" TargetMode="External"/><Relationship Id="rId15" Type="http://schemas.openxmlformats.org/officeDocument/2006/relationships/hyperlink" Target="http://www.nevo.co.il/law/70301/369" TargetMode="External"/><Relationship Id="rId16" Type="http://schemas.openxmlformats.org/officeDocument/2006/relationships/hyperlink" Target="http://www.nevo.co.il/law/70301/372" TargetMode="External"/><Relationship Id="rId17" Type="http://schemas.openxmlformats.org/officeDocument/2006/relationships/hyperlink" Target="http://www.nevo.co.il/law/70301/377" TargetMode="External"/><Relationship Id="rId18" Type="http://schemas.openxmlformats.org/officeDocument/2006/relationships/hyperlink" Target="http://www.nevo.co.il/law/70301/384" TargetMode="External"/><Relationship Id="rId19" Type="http://schemas.openxmlformats.org/officeDocument/2006/relationships/hyperlink" Target="http://www.nevo.co.il/law/70301/402.b" TargetMode="External"/><Relationship Id="rId20" Type="http://schemas.openxmlformats.org/officeDocument/2006/relationships/hyperlink" Target="http://www.nevo.co.il/law/70301/40jc.a" TargetMode="External"/><Relationship Id="rId21" Type="http://schemas.openxmlformats.org/officeDocument/2006/relationships/hyperlink" Target="http://www.nevo.co.il/law/70301/40jc.b" TargetMode="External"/><Relationship Id="rId22" Type="http://schemas.openxmlformats.org/officeDocument/2006/relationships/hyperlink" Target="http://www.nevo.co.il/law/70301/40jc.c" TargetMode="External"/><Relationship Id="rId23" Type="http://schemas.openxmlformats.org/officeDocument/2006/relationships/hyperlink" Target="http://www.nevo.co.il/law/70301/413i" TargetMode="External"/><Relationship Id="rId24" Type="http://schemas.openxmlformats.org/officeDocument/2006/relationships/hyperlink" Target="http://www.nevo.co.il/law/70301/420" TargetMode="External"/><Relationship Id="rId25" Type="http://schemas.openxmlformats.org/officeDocument/2006/relationships/hyperlink" Target="http://www.nevo.co.il/law/70301/428" TargetMode="External"/><Relationship Id="rId26" Type="http://schemas.openxmlformats.org/officeDocument/2006/relationships/hyperlink" Target="http://www.nevo.co.il/law/70301/498.a" TargetMode="External"/><Relationship Id="rId27" Type="http://schemas.openxmlformats.org/officeDocument/2006/relationships/hyperlink" Target="http://www.nevo.co.il/law/70301/499.a.1" TargetMode="External"/><Relationship Id="rId28" Type="http://schemas.openxmlformats.org/officeDocument/2006/relationships/hyperlink" Target="http://www.nevo.co.il/law/70301/iCaS" TargetMode="External"/><Relationship Id="rId29" Type="http://schemas.openxmlformats.org/officeDocument/2006/relationships/hyperlink" Target="http://www.nevo.co.il/law/70301/jC" TargetMode="External"/><Relationship Id="rId30" Type="http://schemas.openxmlformats.org/officeDocument/2006/relationships/hyperlink" Target="http://www.nevo.co.il/law/70301/jCgS" TargetMode="External"/><Relationship Id="rId31" Type="http://schemas.openxmlformats.org/officeDocument/2006/relationships/hyperlink" Target="http://www.nevo.co.il/law/70301/jaC" TargetMode="External"/><Relationship Id="rId32" Type="http://schemas.openxmlformats.org/officeDocument/2006/relationships/hyperlink" Target="http://www.nevo.co.il/law/70301/jaCfS" TargetMode="External"/><Relationship Id="rId33" Type="http://schemas.openxmlformats.org/officeDocument/2006/relationships/hyperlink" Target="http://www.nevo.co.il/law/72265" TargetMode="External"/><Relationship Id="rId34" Type="http://schemas.openxmlformats.org/officeDocument/2006/relationships/hyperlink" Target="http://www.nevo.co.il/law/72265/16.a" TargetMode="External"/><Relationship Id="rId35" Type="http://schemas.openxmlformats.org/officeDocument/2006/relationships/hyperlink" Target="http://www.nevo.co.il/law/72265/17" TargetMode="External"/><Relationship Id="rId36" Type="http://schemas.openxmlformats.org/officeDocument/2006/relationships/hyperlink" Target="http://www.nevo.co.il/law/70320" TargetMode="External"/><Relationship Id="rId37" Type="http://schemas.openxmlformats.org/officeDocument/2006/relationships/hyperlink" Target="http://www.nevo.co.il/law/70320/1" TargetMode="External"/><Relationship Id="rId38" Type="http://schemas.openxmlformats.org/officeDocument/2006/relationships/hyperlink" Target="http://www.nevo.co.il/law/70320/1a" TargetMode="External"/><Relationship Id="rId39" Type="http://schemas.openxmlformats.org/officeDocument/2006/relationships/hyperlink" Target="http://www.nevo.co.il/law/70320/2" TargetMode="External"/><Relationship Id="rId40" Type="http://schemas.openxmlformats.org/officeDocument/2006/relationships/hyperlink" Target="http://www.nevo.co.il/law/70320/3" TargetMode="External"/><Relationship Id="rId41" Type="http://schemas.openxmlformats.org/officeDocument/2006/relationships/hyperlink" Target="http://www.nevo.co.il/law/70320/4" TargetMode="External"/><Relationship Id="rId42" Type="http://schemas.openxmlformats.org/officeDocument/2006/relationships/hyperlink" Target="http://www.nevo.co.il/law/70320/5" TargetMode="External"/><Relationship Id="rId43" Type="http://schemas.openxmlformats.org/officeDocument/2006/relationships/hyperlink" Target="http://www.nevo.co.il/law/70301/499.a.1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372" TargetMode="External"/><Relationship Id="rId46" Type="http://schemas.openxmlformats.org/officeDocument/2006/relationships/hyperlink" Target="http://www.nevo.co.il/law/70301/420" TargetMode="External"/><Relationship Id="rId47" Type="http://schemas.openxmlformats.org/officeDocument/2006/relationships/hyperlink" Target="http://www.nevo.co.il/law/70301/377" TargetMode="External"/><Relationship Id="rId48" Type="http://schemas.openxmlformats.org/officeDocument/2006/relationships/hyperlink" Target="http://www.nevo.co.il/law/70301/305.1" TargetMode="External"/><Relationship Id="rId49" Type="http://schemas.openxmlformats.org/officeDocument/2006/relationships/hyperlink" Target="http://www.nevo.co.il/law/70301/333" TargetMode="External"/><Relationship Id="rId50" Type="http://schemas.openxmlformats.org/officeDocument/2006/relationships/hyperlink" Target="http://www.nevo.co.il/law/70301/335.a.1" TargetMode="External"/><Relationship Id="rId51" Type="http://schemas.openxmlformats.org/officeDocument/2006/relationships/hyperlink" Target="http://www.nevo.co.il/law/70301/144.b" TargetMode="External"/><Relationship Id="rId52" Type="http://schemas.openxmlformats.org/officeDocument/2006/relationships/hyperlink" Target="http://www.nevo.co.il/law/70301/413i" TargetMode="External"/><Relationship Id="rId53" Type="http://schemas.openxmlformats.org/officeDocument/2006/relationships/hyperlink" Target="http://www.nevo.co.il/law/70301/499.a.1" TargetMode="External"/><Relationship Id="rId54" Type="http://schemas.openxmlformats.org/officeDocument/2006/relationships/hyperlink" Target="http://www.nevo.co.il/law/70301/369" TargetMode="External"/><Relationship Id="rId55" Type="http://schemas.openxmlformats.org/officeDocument/2006/relationships/hyperlink" Target="http://www.nevo.co.il/law/70301/402.b" TargetMode="External"/><Relationship Id="rId56" Type="http://schemas.openxmlformats.org/officeDocument/2006/relationships/hyperlink" Target="http://www.nevo.co.il/law/70301/192" TargetMode="External"/><Relationship Id="rId57" Type="http://schemas.openxmlformats.org/officeDocument/2006/relationships/hyperlink" Target="http://www.nevo.co.il/law/70301/413i" TargetMode="External"/><Relationship Id="rId58" Type="http://schemas.openxmlformats.org/officeDocument/2006/relationships/hyperlink" Target="http://www.nevo.co.il/law/70301/144.a" TargetMode="External"/><Relationship Id="rId59" Type="http://schemas.openxmlformats.org/officeDocument/2006/relationships/hyperlink" Target="http://www.nevo.co.il/law/70301/499.a.1" TargetMode="External"/><Relationship Id="rId60" Type="http://schemas.openxmlformats.org/officeDocument/2006/relationships/hyperlink" Target="http://www.nevo.co.il/law/70301/372" TargetMode="External"/><Relationship Id="rId61" Type="http://schemas.openxmlformats.org/officeDocument/2006/relationships/hyperlink" Target="http://www.nevo.co.il/law/70301/144.b" TargetMode="External"/><Relationship Id="rId62" Type="http://schemas.openxmlformats.org/officeDocument/2006/relationships/hyperlink" Target="http://www.nevo.co.il/law/70301/428" TargetMode="External"/><Relationship Id="rId63" Type="http://schemas.openxmlformats.org/officeDocument/2006/relationships/hyperlink" Target="http://www.nevo.co.il/law/70301/377" TargetMode="External"/><Relationship Id="rId64" Type="http://schemas.openxmlformats.org/officeDocument/2006/relationships/hyperlink" Target="http://www.nevo.co.il/law/70301/384" TargetMode="External"/><Relationship Id="rId65" Type="http://schemas.openxmlformats.org/officeDocument/2006/relationships/hyperlink" Target="http://www.nevo.co.il/law/72265/16.a" TargetMode="External"/><Relationship Id="rId66" Type="http://schemas.openxmlformats.org/officeDocument/2006/relationships/hyperlink" Target="http://www.nevo.co.il/law/72265/17" TargetMode="External"/><Relationship Id="rId67" Type="http://schemas.openxmlformats.org/officeDocument/2006/relationships/hyperlink" Target="http://www.nevo.co.il/law/70301/257.1" TargetMode="External"/><Relationship Id="rId68" Type="http://schemas.openxmlformats.org/officeDocument/2006/relationships/hyperlink" Target="http://www.nevo.co.il/law/70301/44.a" TargetMode="External"/><Relationship Id="rId69" Type="http://schemas.openxmlformats.org/officeDocument/2006/relationships/hyperlink" Target="http://www.nevo.co.il/law/70301/338.a.5" TargetMode="External"/><Relationship Id="rId70" Type="http://schemas.openxmlformats.org/officeDocument/2006/relationships/hyperlink" Target="http://www.nevo.co.il/law/70301/192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40b" TargetMode="External"/><Relationship Id="rId73" Type="http://schemas.openxmlformats.org/officeDocument/2006/relationships/hyperlink" Target="http://www.nevo.co.il/law/70301/40c.a" TargetMode="External"/><Relationship Id="rId74" Type="http://schemas.openxmlformats.org/officeDocument/2006/relationships/hyperlink" Target="http://www.nevo.co.il/law/70301/40c.b" TargetMode="External"/><Relationship Id="rId75" Type="http://schemas.openxmlformats.org/officeDocument/2006/relationships/hyperlink" Target="http://www.nevo.co.il/law/70301/40jc.a" TargetMode="External"/><Relationship Id="rId76" Type="http://schemas.openxmlformats.org/officeDocument/2006/relationships/hyperlink" Target="http://www.nevo.co.il/law/70301/40jc.c" TargetMode="External"/><Relationship Id="rId77" Type="http://schemas.openxmlformats.org/officeDocument/2006/relationships/hyperlink" Target="http://www.nevo.co.il/law/70301/40jc.a" TargetMode="External"/><Relationship Id="rId78" Type="http://schemas.openxmlformats.org/officeDocument/2006/relationships/hyperlink" Target="http://www.nevo.co.il/law/70301/40jc.c" TargetMode="External"/><Relationship Id="rId79" Type="http://schemas.openxmlformats.org/officeDocument/2006/relationships/hyperlink" Target="http://www.nevo.co.il/law/70320/1" TargetMode="External"/><Relationship Id="rId80" Type="http://schemas.openxmlformats.org/officeDocument/2006/relationships/hyperlink" Target="http://www.nevo.co.il/law/70320/1a" TargetMode="External"/><Relationship Id="rId81" Type="http://schemas.openxmlformats.org/officeDocument/2006/relationships/hyperlink" Target="http://www.nevo.co.il/law/70320/2" TargetMode="External"/><Relationship Id="rId82" Type="http://schemas.openxmlformats.org/officeDocument/2006/relationships/hyperlink" Target="http://www.nevo.co.il/law/70320/3;4;5" TargetMode="External"/><Relationship Id="rId83" Type="http://schemas.openxmlformats.org/officeDocument/2006/relationships/hyperlink" Target="http://www.nevo.co.il/law/70301/369" TargetMode="External"/><Relationship Id="rId84" Type="http://schemas.openxmlformats.org/officeDocument/2006/relationships/hyperlink" Target="http://www.nevo.co.il/law/70301/372" TargetMode="External"/><Relationship Id="rId85" Type="http://schemas.openxmlformats.org/officeDocument/2006/relationships/hyperlink" Target="http://www.nevo.co.il/law/70301/498.a" TargetMode="External"/><Relationship Id="rId86" Type="http://schemas.openxmlformats.org/officeDocument/2006/relationships/hyperlink" Target="http://www.nevo.co.il/law/70301/144.b" TargetMode="External"/><Relationship Id="rId87" Type="http://schemas.openxmlformats.org/officeDocument/2006/relationships/hyperlink" Target="http://www.nevo.co.il/law/70301/384" TargetMode="External"/><Relationship Id="rId88" Type="http://schemas.openxmlformats.org/officeDocument/2006/relationships/hyperlink" Target="http://www.nevo.co.il/law/72265/16.a" TargetMode="External"/><Relationship Id="rId89" Type="http://schemas.openxmlformats.org/officeDocument/2006/relationships/hyperlink" Target="http://www.nevo.co.il/law/72265/17" TargetMode="External"/><Relationship Id="rId90" Type="http://schemas.openxmlformats.org/officeDocument/2006/relationships/hyperlink" Target="http://www.nevo.co.il/law/72265" TargetMode="External"/><Relationship Id="rId91" Type="http://schemas.openxmlformats.org/officeDocument/2006/relationships/hyperlink" Target="http://www.nevo.co.il/law/70301/40c.b" TargetMode="External"/><Relationship Id="rId92" Type="http://schemas.openxmlformats.org/officeDocument/2006/relationships/hyperlink" Target="http://www.nevo.co.il/law/70301/499.a.1" TargetMode="External"/><Relationship Id="rId93" Type="http://schemas.openxmlformats.org/officeDocument/2006/relationships/hyperlink" Target="http://www.nevo.co.il/law/70301/jCgS" TargetMode="External"/><Relationship Id="rId94" Type="http://schemas.openxmlformats.org/officeDocument/2006/relationships/hyperlink" Target="http://www.nevo.co.il/law/70301/jaCfS" TargetMode="External"/><Relationship Id="rId95" Type="http://schemas.openxmlformats.org/officeDocument/2006/relationships/hyperlink" Target="http://www.nevo.co.il/law/70301/40jc.b" TargetMode="External"/><Relationship Id="rId96" Type="http://schemas.openxmlformats.org/officeDocument/2006/relationships/hyperlink" Target="http://www.nevo.co.il/law/70301/40jc.a" TargetMode="External"/><Relationship Id="rId97" Type="http://schemas.openxmlformats.org/officeDocument/2006/relationships/hyperlink" Target="http://www.nevo.co.il/law/70301/40jc.b" TargetMode="External"/><Relationship Id="rId98" Type="http://schemas.openxmlformats.org/officeDocument/2006/relationships/hyperlink" Target="http://www.nevo.co.il/law/70301/40jc.c" TargetMode="External"/><Relationship Id="rId99" Type="http://schemas.openxmlformats.org/officeDocument/2006/relationships/hyperlink" Target="http://www.nevo.co.il/law/70301/305.1" TargetMode="External"/><Relationship Id="rId100" Type="http://schemas.openxmlformats.org/officeDocument/2006/relationships/hyperlink" Target="http://www.nevo.co.il/law/70301/333" TargetMode="External"/><Relationship Id="rId101" Type="http://schemas.openxmlformats.org/officeDocument/2006/relationships/hyperlink" Target="http://www.nevo.co.il/law/70301/335.a.1" TargetMode="External"/><Relationship Id="rId102" Type="http://schemas.openxmlformats.org/officeDocument/2006/relationships/hyperlink" Target="http://www.nevo.co.il/law/70301/jC" TargetMode="External"/><Relationship Id="rId103" Type="http://schemas.openxmlformats.org/officeDocument/2006/relationships/hyperlink" Target="http://www.nevo.co.il/law/70320" TargetMode="External"/><Relationship Id="rId104" Type="http://schemas.openxmlformats.org/officeDocument/2006/relationships/hyperlink" Target="http://www.nevo.co.il/law/70301/369" TargetMode="External"/><Relationship Id="rId105" Type="http://schemas.openxmlformats.org/officeDocument/2006/relationships/hyperlink" Target="http://www.nevo.co.il/law/70301/402.b" TargetMode="External"/><Relationship Id="rId106" Type="http://schemas.openxmlformats.org/officeDocument/2006/relationships/hyperlink" Target="http://www.nevo.co.il/law/70301/192" TargetMode="External"/><Relationship Id="rId107" Type="http://schemas.openxmlformats.org/officeDocument/2006/relationships/hyperlink" Target="http://www.nevo.co.il/law/70301/144.b" TargetMode="External"/><Relationship Id="rId108" Type="http://schemas.openxmlformats.org/officeDocument/2006/relationships/hyperlink" Target="http://www.nevo.co.il/law/70301/144.b" TargetMode="External"/><Relationship Id="rId109" Type="http://schemas.openxmlformats.org/officeDocument/2006/relationships/hyperlink" Target="http://www.nevo.co.il/case/5703734" TargetMode="External"/><Relationship Id="rId110" Type="http://schemas.openxmlformats.org/officeDocument/2006/relationships/hyperlink" Target="http://www.nevo.co.il/case/17929065" TargetMode="External"/><Relationship Id="rId111" Type="http://schemas.openxmlformats.org/officeDocument/2006/relationships/hyperlink" Target="http://www.nevo.co.il/law/70301/iCaS" TargetMode="External"/><Relationship Id="rId112" Type="http://schemas.openxmlformats.org/officeDocument/2006/relationships/hyperlink" Target="http://www.nevo.co.il/law/70301/499.a.1" TargetMode="External"/><Relationship Id="rId113" Type="http://schemas.openxmlformats.org/officeDocument/2006/relationships/hyperlink" Target="http://www.nevo.co.il/law/70301/jCgS" TargetMode="External"/><Relationship Id="rId114" Type="http://schemas.openxmlformats.org/officeDocument/2006/relationships/hyperlink" Target="http://www.nevo.co.il/law/70301/jaCfS" TargetMode="External"/><Relationship Id="rId115" Type="http://schemas.openxmlformats.org/officeDocument/2006/relationships/hyperlink" Target="http://www.nevo.co.il/law/70301/jaC" TargetMode="External"/><Relationship Id="rId116" Type="http://schemas.openxmlformats.org/officeDocument/2006/relationships/hyperlink" Target="http://www.nevo.co.il/law/70301/iCaS" TargetMode="External"/><Relationship Id="rId117" Type="http://schemas.openxmlformats.org/officeDocument/2006/relationships/header" Target="header1.xml"/><Relationship Id="rId118" Type="http://schemas.openxmlformats.org/officeDocument/2006/relationships/footer" Target="footer1.xml"/><Relationship Id="rId119" Type="http://schemas.openxmlformats.org/officeDocument/2006/relationships/numbering" Target="numbering.xml"/><Relationship Id="rId120" Type="http://schemas.openxmlformats.org/officeDocument/2006/relationships/fontTable" Target="fontTable.xml"/><Relationship Id="rId121" Type="http://schemas.openxmlformats.org/officeDocument/2006/relationships/settings" Target="settings.xml"/><Relationship Id="rId1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2015-12-17T09:14:00Z</dcterms:created>
  <dc:creator> </dc:creator>
  <dc:description/>
  <cp:keywords/>
  <dc:language>en-IL</dc:language>
  <cp:lastModifiedBy>hofit</cp:lastModifiedBy>
  <cp:lastPrinted>2013-05-13T11:51:00Z</cp:lastPrinted>
  <dcterms:modified xsi:type="dcterms:W3CDTF">2015-12-17T09:14:00Z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מקסים גורביץ;מיכאל יארוסלבסקי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ProcID=158&amp;PartA=90&amp;PartC=37</vt:lpwstr>
  </property>
  <property fmtid="{D5CDD505-2E9C-101B-9397-08002B2CF9AE}" pid="9" name="CASESLISTTMP1">
    <vt:lpwstr>5703734;17929065</vt:lpwstr>
  </property>
  <property fmtid="{D5CDD505-2E9C-101B-9397-08002B2CF9AE}" pid="10" name="CITY">
    <vt:lpwstr>ת"א</vt:lpwstr>
  </property>
  <property fmtid="{D5CDD505-2E9C-101B-9397-08002B2CF9AE}" pid="11" name="DATE">
    <vt:lpwstr>20130513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שרה דותן;שאול שוחט;ד#ר דפנה אבניאלי</vt:lpwstr>
  </property>
  <property fmtid="{D5CDD505-2E9C-101B-9397-08002B2CF9AE}" pid="15" name="LAWLISTTMP1">
    <vt:lpwstr>70301/499.a.1:5;372:3;420;377:2;305.1:2;333:2;335.a.1:2;144.b:5;413i:2;369:3;402.b:2;192:3;144.a;428;384:2;257.1;044.a;338.a.5;040b;040c.a;040c.b:2;40jc.a:3;40jc.c:3;498.a;jCgS:2;jaCfS:2;40jc.b:2;jC;iCaS:2;jaC</vt:lpwstr>
  </property>
  <property fmtid="{D5CDD505-2E9C-101B-9397-08002B2CF9AE}" pid="16" name="LAWLISTTMP2">
    <vt:lpwstr>72265/016.a:2;017:2</vt:lpwstr>
  </property>
  <property fmtid="{D5CDD505-2E9C-101B-9397-08002B2CF9AE}" pid="17" name="LAWLISTTMP3">
    <vt:lpwstr>70320/001;001a;002;003;004;005</vt:lpwstr>
  </property>
  <property fmtid="{D5CDD505-2E9C-101B-9397-08002B2CF9AE}" pid="18" name="LAWYER">
    <vt:lpwstr>ענת בן זאב יעל הראל;אבי חימי משה וייס ניל סיימון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27955</vt:lpwstr>
  </property>
  <property fmtid="{D5CDD505-2E9C-101B-9397-08002B2CF9AE}" pid="25" name="NEWPARTB">
    <vt:lpwstr>05</vt:lpwstr>
  </property>
  <property fmtid="{D5CDD505-2E9C-101B-9397-08002B2CF9AE}" pid="26" name="NEWPARTC">
    <vt:lpwstr>10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390020130513</vt:lpwstr>
  </property>
  <property fmtid="{D5CDD505-2E9C-101B-9397-08002B2CF9AE}" pid="37" name="TYPE_N_DATE">
    <vt:lpwstr>39020130513</vt:lpwstr>
  </property>
  <property fmtid="{D5CDD505-2E9C-101B-9397-08002B2CF9AE}" pid="38" name="VOLUME">
    <vt:lpwstr/>
  </property>
  <property fmtid="{D5CDD505-2E9C-101B-9397-08002B2CF9AE}" pid="39" name="WORDNUMPAGES">
    <vt:lpwstr>21</vt:lpwstr>
  </property>
</Properties>
</file>