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אבוטיר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 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 – 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דרורי ומשה יועֵד הכהן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חסין אבוטיר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201572476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עירית אבולעפיה מפרקליטות מחוז י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ובאת כוחוו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לאה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צמל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4" w:name="PsakDin"/>
      <w:bookmarkEnd w:id="4"/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/>
        <w:t>1</w:t>
      </w:r>
      <w:r>
        <w:rPr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בגדר הסדר טיעון הודה הנאשם והורשע על</w:t>
      </w:r>
      <w:r>
        <w:rPr>
          <w:rFonts w:cs="Times New Roman" w:ascii="Times New Roman" w:hAnsi="Times New Roman"/>
          <w:sz w:val="26"/>
          <w:szCs w:val="26"/>
          <w:rtl w:val="true"/>
        </w:rPr>
        <w:t>-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פי הודאתו בכתב אישום מתוקן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, </w:t>
      </w:r>
      <w:r>
        <w:rPr>
          <w:rFonts w:ascii="Times New Roman" w:hAnsi="Times New Roman" w:cs="Times New Roman"/>
          <w:sz w:val="26"/>
          <w:sz w:val="26"/>
          <w:szCs w:val="26"/>
          <w:rtl w:val="true"/>
        </w:rPr>
        <w:t>המייחס לו עבירה של סיוע לניסיון רצח</w:t>
      </w:r>
      <w:r>
        <w:rPr>
          <w:rFonts w:cs="Times New Roman" w:ascii="Times New Roman" w:hAnsi="Times New Roman"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מלכתחילה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הוגש כנגד הנאשם כתב אישום חמור לאין שיעור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בגדרו יוחסו לו עבירות של ניסיון רצח וניסיון רכישת 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לפי סעיפים </w:t>
      </w:r>
      <w:r>
        <w:rPr>
          <w:sz w:val="26"/>
          <w:szCs w:val="26"/>
        </w:rPr>
        <w:t>305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 + (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תושב 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חבר לאחרים וסייע להם בתכניתם לעקוב אחר אדם ששמו צלאח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לאסוף מידע אודותיו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כשברקע הדברים מתכננים שניים אחרים לרצחו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מעשה זה היה חלק מהתארגנות של ארגון טרוריסטי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ששם לו למטרה לפגוע ביעדים ישראליים ונגד מי שנחשב כמשתף פעולה עם 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בפועל לא הועמד הנאשם לדין בגין חברות בארגון טרוריסטי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נור עלאדין חמדאן היה הדמות הדומיננטית בפרשה 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 הועמד לדין בנפרד בעבירה של ניסיון לרצח ושהייה בלתי חוקית בישראל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אותו עלאדין היה חבר בארגון חמאס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 שנתפס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הועמד 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הודה במיוחס לו ודינו נגזר ביום </w:t>
      </w:r>
      <w:r>
        <w:rPr>
          <w:sz w:val="26"/>
          <w:szCs w:val="26"/>
        </w:rPr>
        <w:t>21.9.10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למאסר בפועל לתקופה של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ולשנה אחת מאסר 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נור עלאדין הוא זה שגייס את הנאשם לחוליה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 חולק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הנאשם לא היה בין אלה שניסו בפועל לדקור ולהרוג את צלאח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 תפקידו התמצה במעקב ואיסוף מידע אודות 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 ותו לא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אין להכביר מילים אודות חומרת העבירה בה הורשע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שאך כפסע בינה לבין גרימת מותו של אחר בכוונה תחילה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עם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קיימים מספר נימוקים לקולא ואלה הם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הנאשם הודה במיוחס לו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חסך בזמן שיפוטי רב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לא נטל חלק מעשי וממשי בביצוע הניסיון למעשה הדקירה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הוא בן להורים מבוגרים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חולים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 xml:space="preserve">וכן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נערכה סולחה בין משפחת הנאשם לבין משפחתו של צלאח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שעה שמדובר בעבירה של סיוע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 המחוקק כעונש מירבי את מחצית העונש בגין העבירה המושלמת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 שאותו נור עלאדין נידון 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מאסר 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הצהירה לפנינו 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 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כי מבחינת המאשימה העונש הראוי להשית על הנאשם הנו סביב </w:t>
      </w:r>
      <w:r>
        <w:rPr>
          <w:sz w:val="26"/>
          <w:szCs w:val="26"/>
        </w:rPr>
        <w:t>4.5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 מאסר 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 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ובהביאנו בחשבון שיקולינו לעונש את האינטרס הציבורי מזה ואת האינטרס הפרטי של הנאשם מזה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באנו לכלל מסקנה כי יש לגזור על הנאשם את העונשים כלהלן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 xml:space="preserve">מאסר בפועל לתקופה של </w:t>
      </w:r>
      <w:r>
        <w:rPr>
          <w:sz w:val="26"/>
          <w:szCs w:val="26"/>
        </w:rPr>
        <w:t>3.5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החל מיום מעצרו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8.12.09</w:t>
      </w:r>
      <w:r>
        <w:rPr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שנה וחצי מאסר 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שלא יעבור תוך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מיום שחרורו ממאסרו הנוכחי עבירת אלימות כלשהי מסוג 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הודע לנאשם על זכותו לערער לבית המשפט העליון תוך </w:t>
      </w:r>
      <w:r>
        <w:rPr>
          <w:b/>
          <w:bCs/>
          <w:sz w:val="26"/>
          <w:szCs w:val="26"/>
          <w:u w:val="single"/>
        </w:rPr>
        <w:t>45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ניתן והודע היום 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שבט תשע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Cs/>
                <w:sz w:val="26"/>
                <w:szCs w:val="26"/>
              </w:rPr>
              <w:t>09/01/2011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במעמד הנוכחים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צבי</w:t>
            </w:r>
            <w:r>
              <w:rPr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סגל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סגן 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משה</w:t>
            </w:r>
            <w:r>
              <w:rPr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דרורי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משה</w:t>
            </w:r>
            <w:r>
              <w:rPr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יועד הכהן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נאוה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זקן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321-10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חסין אבוטיר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2011-01-10T11:07:00Z</dcterms:created>
  <dc:creator> </dc:creator>
  <dc:description/>
  <cp:keywords/>
  <dc:language>en-IL</dc:language>
  <cp:lastModifiedBy>orit</cp:lastModifiedBy>
  <dcterms:modified xsi:type="dcterms:W3CDTF">2011-01-10T11:07:00Z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חסין אבוטיר (עציר)</vt:lpwstr>
  </property>
  <property fmtid="{D5CDD505-2E9C-101B-9397-08002B2CF9AE}" pid="4" name="CITY">
    <vt:lpwstr>י-ם</vt:lpwstr>
  </property>
  <property fmtid="{D5CDD505-2E9C-101B-9397-08002B2CF9AE}" pid="5" name="DATE">
    <vt:lpwstr>20110109</vt:lpwstr>
  </property>
  <property fmtid="{D5CDD505-2E9C-101B-9397-08002B2CF9AE}" pid="6" name="JUDGE">
    <vt:lpwstr>צבי סגל;משה דרורי ומשה יועֵד הכהן</vt:lpwstr>
  </property>
  <property fmtid="{D5CDD505-2E9C-101B-9397-08002B2CF9AE}" pid="7" name="LAWYER">
    <vt:lpwstr>עירית אבולעפיה מפרקליטות מחוז י ם</vt:lpwstr>
  </property>
  <property fmtid="{D5CDD505-2E9C-101B-9397-08002B2CF9AE}" pid="8" name="NEWPARTA">
    <vt:lpwstr>321</vt:lpwstr>
  </property>
  <property fmtid="{D5CDD505-2E9C-101B-9397-08002B2CF9AE}" pid="9" name="NEWPARTB">
    <vt:lpwstr/>
  </property>
  <property fmtid="{D5CDD505-2E9C-101B-9397-08002B2CF9AE}" pid="10" name="NEWPARTC">
    <vt:lpwstr>10</vt:lpwstr>
  </property>
  <property fmtid="{D5CDD505-2E9C-101B-9397-08002B2CF9AE}" pid="11" name="NEWPROC">
    <vt:lpwstr>תפח</vt:lpwstr>
  </property>
  <property fmtid="{D5CDD505-2E9C-101B-9397-08002B2CF9AE}" pid="12" name="PROCNUM">
    <vt:lpwstr>321</vt:lpwstr>
  </property>
  <property fmtid="{D5CDD505-2E9C-101B-9397-08002B2CF9AE}" pid="13" name="PROCYEAR">
    <vt:lpwstr>10</vt:lpwstr>
  </property>
  <property fmtid="{D5CDD505-2E9C-101B-9397-08002B2CF9AE}" pid="14" name="PSAKDIN">
    <vt:lpwstr>גזר-דין</vt:lpwstr>
  </property>
  <property fmtid="{D5CDD505-2E9C-101B-9397-08002B2CF9AE}" pid="15" name="RemarkFileName">
    <vt:lpwstr>mechozi me 10 321 209 htm</vt:lpwstr>
  </property>
  <property fmtid="{D5CDD505-2E9C-101B-9397-08002B2CF9AE}" pid="16" name="TYPE">
    <vt:lpwstr>2</vt:lpwstr>
  </property>
  <property fmtid="{D5CDD505-2E9C-101B-9397-08002B2CF9AE}" pid="17" name="TYPE_ABS_DATE">
    <vt:lpwstr>390020110109</vt:lpwstr>
  </property>
  <property fmtid="{D5CDD505-2E9C-101B-9397-08002B2CF9AE}" pid="18" name="TYPE_N_DATE">
    <vt:lpwstr>39020110109</vt:lpwstr>
  </property>
  <property fmtid="{D5CDD505-2E9C-101B-9397-08002B2CF9AE}" pid="19" name="WORDNUMPAGES">
    <vt:lpwstr>2</vt:lpwstr>
  </property>
</Properties>
</file>