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34593-12-10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רך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93"/>
        <w:gridCol w:w="4221"/>
        <w:gridCol w:w="3706"/>
      </w:tblGrid>
      <w:tr>
        <w:trPr>
          <w:trHeight w:val="295" w:hRule="atLeast"/>
        </w:trPr>
        <w:tc>
          <w:tcPr>
            <w:tcW w:w="89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92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הרכב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אלרון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גלעד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אליקים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9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22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0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89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92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9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22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נדם רך –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תמים רך –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סמיר אלרך –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נסים רך –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</w:t>
            </w:r>
          </w:p>
        </w:tc>
        <w:tc>
          <w:tcPr>
            <w:tcW w:w="370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24-02-2011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34593-12-10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נדם רך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אליקים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בוגדנוב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ו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פאיז יונס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עתאמנה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03-03-2011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34593-12-10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נדם רך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אליקים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34593-12-10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נדם רך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אליקים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11-05-2011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34593-12-10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נדם רך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אליקים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בוגדנוב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ו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פאיז יונס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עתאמנה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25-09-2011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34593-12-10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נדם רך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אליקים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26-10-2011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7781/11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ניסים רוך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יונס פאייז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מיום </w:t>
      </w:r>
      <w:r>
        <w:rPr>
          <w:rFonts w:cs="FrankRuehl" w:ascii="FrankRuehl" w:hAnsi="FrankRuehl"/>
        </w:rPr>
        <w:t>2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לעיכוב ביצוע עבודות שירות ולדחיית מועד דיון </w:t>
      </w:r>
    </w:p>
    <w:p>
      <w:pPr>
        <w:pStyle w:val="Normal"/>
        <w:spacing w:lineRule="auto" w:line="36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2" w:name="Links_Start"/>
      <w:bookmarkStart w:id="3" w:name="Links_Start"/>
      <w:bookmarkEnd w:id="3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24-02-2011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34593-12-10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נדם רך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אליקים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בוגדנוב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ו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פאיז יונס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עתאמנה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03-03-2011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34593-12-10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נדם רך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אליקים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34593-12-10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נדם רך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אליקים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11-05-2011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34593-12-10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נדם רך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אליקים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בוגדנוב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ו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פאיז יונס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עתאמנה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25-09-2011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34593-12-10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נדם רך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אליקים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26-10-2011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7781/11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ניסים רוך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יונס פאייז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מיום </w:t>
      </w:r>
      <w:r>
        <w:rPr>
          <w:rFonts w:cs="FrankRuehl" w:ascii="FrankRuehl" w:hAnsi="FrankRuehl"/>
        </w:rPr>
        <w:t>2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לעיכוב ביצוע עבודות שירות ולדחיית מועד דיון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30-10-2011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7781/11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נדב רך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יונס פאייז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ענת חולתא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bookmarkStart w:id="4" w:name="Links_End"/>
      <w:bookmarkEnd w:id="4"/>
      <w:r>
        <w:rPr>
          <w:rFonts w:cs="Times New Roman"/>
          <w:sz w:val="28"/>
          <w:szCs w:val="28"/>
          <w:rtl w:val="true"/>
        </w:rPr>
        <w:t xml:space="preserve"> 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5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</w:rPr>
          <w:t>340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8" w:name="Links_Start"/>
      <w:bookmarkStart w:id="9" w:name="Links_Start"/>
      <w:bookmarkEnd w:id="9"/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מבוא</w:t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')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'),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ind w:start="71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bookmarkStart w:id="11" w:name="ABSTRACT_START"/>
      <w:bookmarkEnd w:id="11"/>
      <w:r>
        <w:rPr>
          <w:rtl w:val="true"/>
        </w:rPr>
        <w:t>הנאשמים</w:t>
      </w:r>
      <w:r>
        <w:rPr>
          <w:rtl w:val="true"/>
        </w:rPr>
        <w:t>-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המתלונן</w:t>
      </w:r>
      <w:r>
        <w:rPr>
          <w:rtl w:val="true"/>
        </w:rPr>
        <w:t xml:space="preserve">").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</w:p>
    <w:p>
      <w:pPr>
        <w:pStyle w:val="Normal"/>
        <w:ind w:start="714"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3-1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4.12.10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>.</w:t>
      </w:r>
    </w:p>
    <w:p>
      <w:pPr>
        <w:pStyle w:val="Normal"/>
        <w:ind w:start="714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</w:p>
    <w:p>
      <w:pPr>
        <w:pStyle w:val="Normal"/>
        <w:ind w:start="71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הצוואר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מימין</w:t>
      </w:r>
      <w:r>
        <w:rPr>
          <w:rtl w:val="true"/>
        </w:rPr>
        <w:t xml:space="preserve">. </w:t>
      </w:r>
    </w:p>
    <w:p>
      <w:pPr>
        <w:pStyle w:val="Normal"/>
        <w:ind w:start="71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מהגג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ind w:start="71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 </w:t>
      </w:r>
    </w:p>
    <w:p>
      <w:pPr>
        <w:pStyle w:val="Normal"/>
        <w:ind w:start="71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5"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רישא</w:t>
      </w:r>
      <w:r>
        <w:rPr>
          <w:rtl w:val="true"/>
        </w:rPr>
        <w:t>+</w:t>
      </w:r>
      <w:hyperlink r:id="rId27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רישא</w:t>
      </w:r>
      <w:r>
        <w:rPr>
          <w:rtl w:val="true"/>
        </w:rPr>
        <w:t>+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החוק</w:t>
      </w:r>
      <w:r>
        <w:rPr>
          <w:rFonts w:cs="Miriam"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ind w:start="71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סעיפים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רישא</w:t>
      </w:r>
      <w:r>
        <w:rPr>
          <w:rtl w:val="true"/>
        </w:rPr>
        <w:t>+</w:t>
      </w:r>
      <w:hyperlink r:id="rId30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רישא</w:t>
      </w:r>
      <w:r>
        <w:rPr>
          <w:rtl w:val="true"/>
        </w:rPr>
        <w:t>+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+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רישא</w:t>
      </w:r>
      <w:r>
        <w:rPr>
          <w:rtl w:val="true"/>
        </w:rPr>
        <w:t>+</w:t>
      </w:r>
      <w:hyperlink r:id="rId35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רישא</w:t>
      </w:r>
      <w:r>
        <w:rPr>
          <w:rtl w:val="true"/>
        </w:rPr>
        <w:t>+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+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start="71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10.12.10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רישא</w:t>
      </w:r>
      <w:r>
        <w:rPr>
          <w:rtl w:val="true"/>
        </w:rPr>
        <w:t>+</w:t>
      </w:r>
      <w:hyperlink r:id="rId40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רישא</w:t>
      </w:r>
      <w:r>
        <w:rPr>
          <w:rtl w:val="true"/>
        </w:rPr>
        <w:t>+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>+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start="71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תסקירי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מהודייתם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בפגישת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המתלונן</w:t>
      </w:r>
      <w:r>
        <w:rPr>
          <w:rtl w:val="true"/>
        </w:rPr>
        <w:t xml:space="preserve">", </w:t>
      </w:r>
      <w:r>
        <w:rPr>
          <w:rtl w:val="true"/>
        </w:rPr>
        <w:t>מהיכרותה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באימפולסיביות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המלצתה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ומוחשית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שתחברו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מעשיו</w:t>
      </w:r>
      <w:r>
        <w:rPr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משנות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נערותו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בעייתי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גבולות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כשבולטים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ותוקפניים</w:t>
      </w:r>
      <w:r>
        <w:rPr>
          <w:rtl w:val="true"/>
        </w:rPr>
        <w:t xml:space="preserve">.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ומציבת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גבולות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אלימה</w:t>
      </w:r>
      <w:r>
        <w:rPr>
          <w:rFonts w:cs="Miriam"/>
          <w:rtl w:val="true"/>
        </w:rPr>
        <w:t>".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באווירה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מורכבת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מחסכים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עמוקים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מדימוי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לחפות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בסמים</w:t>
      </w:r>
      <w:r>
        <w:rPr>
          <w:rtl w:val="true"/>
        </w:rPr>
        <w:t xml:space="preserve">"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תציב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ברורים</w:t>
      </w:r>
      <w:r>
        <w:rPr>
          <w:rtl w:val="true"/>
        </w:rPr>
        <w:t>".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cs="Miriam"/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שסיכנו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השוללת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מעורבותו</w:t>
      </w:r>
      <w:r>
        <w:rPr>
          <w:rtl w:val="true"/>
        </w:rPr>
        <w:t xml:space="preserve">",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נורמטיבי</w:t>
      </w:r>
      <w:r>
        <w:rPr>
          <w:rtl w:val="true"/>
        </w:rPr>
        <w:t xml:space="preserve">"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לנזקקות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סמכותי</w:t>
      </w:r>
      <w:r>
        <w:rPr>
          <w:rtl w:val="true"/>
        </w:rPr>
        <w:t xml:space="preserve">"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רישומים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פליליים</w:t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/>
      </w:pP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הימורים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. 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/>
        <w:t>2005-2003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טענות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>
          <w:u w:val="single"/>
        </w:rPr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4,2,1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45" w:start="720" w:end="0"/>
        <w:jc w:val="both"/>
        <w:rPr>
          <w:u w:val="single"/>
        </w:rPr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,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מתבטא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בסיוע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קאנביס</w:t>
      </w:r>
      <w:r>
        <w:rPr>
          <w:rtl w:val="true"/>
        </w:rPr>
        <w:t xml:space="preserve">,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/>
      </w:pP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Normal"/>
        <w:ind w:start="4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4,3,2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>
          <w:b/>
          <w:bCs/>
        </w:rPr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9482/09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שמעון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ביטון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</w:hyperlink>
      <w:r>
        <w:rPr>
          <w:b/>
          <w:bCs/>
          <w:rtl w:val="true"/>
        </w:rPr>
        <w:t>.</w:t>
      </w:r>
    </w:p>
    <w:p>
      <w:pPr>
        <w:pStyle w:val="Ruller41"/>
        <w:tabs>
          <w:tab w:val="left" w:pos="800" w:leader="none"/>
          <w:tab w:val="left" w:pos="972" w:leader="none"/>
        </w:tabs>
        <w:spacing w:lineRule="auto" w:line="240"/>
        <w:ind w:start="1440" w:end="360"/>
        <w:jc w:val="both"/>
        <w:rPr>
          <w:rFonts w:cs="David"/>
          <w:sz w:val="24"/>
          <w:szCs w:val="24"/>
        </w:rPr>
      </w:pPr>
      <w:r>
        <w:rPr>
          <w:rFonts w:eastAsia="Arial TUR" w:cs="Arial TUR"/>
          <w:sz w:val="24"/>
          <w:szCs w:val="24"/>
          <w:rtl w:val="true"/>
        </w:rPr>
        <w:t xml:space="preserve">  </w:t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/>
      </w:pP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/>
      </w:pP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51"/>
        <w:ind w:start="1125" w:end="1080"/>
        <w:jc w:val="both"/>
        <w:rPr>
          <w:rFonts w:cs="David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צריך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להכביר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מלים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הידוע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שהמציאות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הישראלית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העכשווית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מתאפיינת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שתיים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קלה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הסכין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הנשק</w:t>
      </w:r>
      <w:r>
        <w:rPr>
          <w:rFonts w:cs="Miriam"/>
          <w:sz w:val="24"/>
          <w:szCs w:val="24"/>
          <w:rtl w:val="true"/>
        </w:rPr>
        <w:t>. ...</w:t>
      </w:r>
      <w:r>
        <w:rPr>
          <w:rFonts w:cs="Miriam"/>
          <w:sz w:val="24"/>
          <w:sz w:val="24"/>
          <w:szCs w:val="24"/>
          <w:rtl w:val="true"/>
        </w:rPr>
        <w:t>פשיטא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סכין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מסוכן</w:t>
      </w:r>
      <w:r>
        <w:rPr>
          <w:rFonts w:cs="Miriam"/>
          <w:sz w:val="24"/>
          <w:szCs w:val="24"/>
          <w:rtl w:val="true"/>
        </w:rPr>
        <w:t>...</w:t>
      </w:r>
      <w:r>
        <w:rPr>
          <w:rFonts w:cs="Miriam"/>
          <w:sz w:val="24"/>
          <w:sz w:val="24"/>
          <w:szCs w:val="24"/>
          <w:rtl w:val="true"/>
        </w:rPr>
        <w:t>נשק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מסוכן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הימנו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שכן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פגיעתו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עלולה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רעה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יותר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ובאופן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משמעותי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תוך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סיכון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לעוברים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ושבים</w:t>
      </w:r>
      <w:r>
        <w:rPr>
          <w:rFonts w:cs="Miriam"/>
          <w:sz w:val="24"/>
          <w:szCs w:val="24"/>
          <w:rtl w:val="true"/>
        </w:rPr>
        <w:t>...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לאותת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בהתמדה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שאט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שיפוטי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מעבירות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בנשק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ידי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ענישה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מחמירה</w:t>
      </w:r>
      <w:r>
        <w:rPr>
          <w:rFonts w:cs="David"/>
          <w:sz w:val="24"/>
          <w:szCs w:val="24"/>
          <w:rtl w:val="true"/>
        </w:rPr>
        <w:t xml:space="preserve">", </w:t>
      </w:r>
      <w:hyperlink r:id="rId45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 w:cs="Arial TUR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479/09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וע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 w:cs="Arial TUR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6163/09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Arial TUR" w:cs="Arial TUR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eastAsia="Arial TUR" w:cs="Arial TUR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נגד</w:t>
        </w:r>
        <w:r>
          <w:rPr>
            <w:rStyle w:val="Hyperlink"/>
            <w:rFonts w:eastAsia="Arial TUR" w:cs="Arial TUR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קיאל</w:t>
        </w:r>
        <w:r>
          <w:rPr>
            <w:rStyle w:val="Hyperlink"/>
            <w:rFonts w:eastAsia="Arial TUR" w:cs="Arial TUR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קשאש</w:t>
        </w:r>
      </w:hyperlink>
      <w:r>
        <w:rPr>
          <w:rFonts w:cs="David"/>
          <w:sz w:val="24"/>
          <w:szCs w:val="24"/>
          <w:rtl w:val="true"/>
        </w:rPr>
        <w:t>.</w:t>
      </w:r>
    </w:p>
    <w:p>
      <w:pPr>
        <w:pStyle w:val="Ruller51"/>
        <w:ind w:end="1282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>
          <w:u w:val="single"/>
        </w:rPr>
      </w:pPr>
      <w:r>
        <w:rPr>
          <w:rtl w:val="true"/>
        </w:rPr>
        <w:t>השקלול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, 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1.9.11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4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5723/11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5867/11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נגד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מועתסם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קעדאן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>
          <w:u w:val="single"/>
        </w:rPr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1,2,3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u w:val="single"/>
          <w:rtl w:val="true"/>
        </w:rPr>
        <w:t>סיכום</w:t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360" w:start="3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>
          <w:u w:val="single"/>
        </w:rPr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5" w:start="765"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11.11.08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2388/05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-</w:t>
      </w:r>
      <w:r>
        <w:rPr>
          <w:u w:val="single"/>
        </w:rPr>
        <w:t>4.12.10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5" w:start="76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5" w:start="76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65"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- </w:t>
      </w:r>
      <w:r>
        <w:rPr>
          <w:rtl w:val="true"/>
        </w:rPr>
        <w:t>פואד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31.12.11</w:t>
      </w:r>
      <w:r>
        <w:rPr>
          <w:rtl w:val="true"/>
        </w:rPr>
        <w:t xml:space="preserve"> </w:t>
      </w:r>
      <w:r>
        <w:rPr>
          <w:rtl w:val="true"/>
        </w:rPr>
        <w:t>ויועבר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65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65"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</w:p>
    <w:p>
      <w:pPr>
        <w:pStyle w:val="Normal"/>
        <w:spacing w:lineRule="auto" w:line="360"/>
        <w:ind w:firstLine="45" w:start="720" w:end="0"/>
        <w:jc w:val="both"/>
        <w:rPr/>
      </w:pPr>
      <w:r>
        <w:rPr>
          <w:u w:val="single"/>
        </w:rPr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מעצרו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13.12.10</w:t>
      </w:r>
      <w:r>
        <w:rPr>
          <w:rtl w:val="true"/>
        </w:rPr>
        <w:t>.</w:t>
      </w:r>
    </w:p>
    <w:p>
      <w:pPr>
        <w:pStyle w:val="Normal"/>
        <w:ind w:firstLine="45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45" w:start="720"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</w:p>
    <w:p>
      <w:pPr>
        <w:pStyle w:val="Normal"/>
        <w:spacing w:lineRule="auto" w:line="360"/>
        <w:ind w:firstLine="45" w:start="720" w:end="0"/>
        <w:jc w:val="both"/>
        <w:rPr/>
      </w:pP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מעצרו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16.12.10</w:t>
      </w:r>
      <w:r>
        <w:rPr>
          <w:u w:val="single"/>
          <w:rtl w:val="true"/>
        </w:rPr>
        <w:t>.</w:t>
      </w:r>
    </w:p>
    <w:p>
      <w:pPr>
        <w:pStyle w:val="Normal"/>
        <w:ind w:firstLine="45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45" w:start="720" w:end="0"/>
        <w:jc w:val="both"/>
        <w:rPr/>
      </w:pPr>
      <w:r>
        <w:rPr>
          <w:u w:val="single"/>
          <w:rtl w:val="true"/>
        </w:rPr>
        <w:t>בנוסף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65" w:end="0"/>
        <w:jc w:val="both"/>
        <w:rPr/>
      </w:pPr>
      <w:r>
        <w:rPr>
          <w:u w:val="single"/>
        </w:rPr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65" w:end="0"/>
        <w:jc w:val="both"/>
        <w:rPr/>
      </w:pP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65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אלול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והנאשמים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  <w:lang w:val="en-US" w:eastAsia="he-IL"/>
              </w:rPr>
              <w:t>מ</w:t>
            </w:r>
            <w:r>
              <w:rPr>
                <w:sz w:val="28"/>
                <w:rtl w:val="true"/>
                <w:lang w:val="en-US" w:eastAsia="he-IL"/>
              </w:rPr>
              <w:t xml:space="preserve">. </w:t>
            </w:r>
            <w:r>
              <w:rPr>
                <w:sz w:val="28"/>
                <w:sz w:val="28"/>
                <w:rtl w:val="true"/>
                <w:lang w:val="en-US" w:eastAsia="he-IL"/>
              </w:rPr>
              <w:t>גלעד</w:t>
            </w:r>
            <w:r>
              <w:rPr>
                <w:sz w:val="28"/>
                <w:rtl w:val="true"/>
                <w:lang w:val="en-US" w:eastAsia="he-IL"/>
              </w:rPr>
              <w:t xml:space="preserve">, </w:t>
            </w:r>
            <w:r>
              <w:rPr>
                <w:sz w:val="28"/>
                <w:sz w:val="28"/>
                <w:rtl w:val="true"/>
                <w:lang w:val="en-US" w:eastAsia="he-IL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א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אליקים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start"/>
        <w:rPr>
          <w:color w:val="000000"/>
          <w:sz w:val="18"/>
          <w:szCs w:val="18"/>
        </w:rPr>
      </w:pPr>
      <w:r>
        <w:rPr>
          <w:sz w:val="18"/>
          <w:sz w:val="18"/>
          <w:szCs w:val="18"/>
          <w:rtl w:val="true"/>
        </w:rPr>
        <w:t>אתי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עטיאס</w:t>
      </w:r>
    </w:p>
    <w:p>
      <w:pPr>
        <w:pStyle w:val="Header"/>
        <w:ind w:end="0"/>
        <w:jc w:val="start"/>
        <w:rPr>
          <w:sz w:val="18"/>
          <w:szCs w:val="18"/>
        </w:rPr>
      </w:pPr>
      <w:r>
        <w:rPr>
          <w:color w:val="000000"/>
          <w:sz w:val="18"/>
          <w:sz w:val="18"/>
          <w:szCs w:val="18"/>
          <w:rtl w:val="true"/>
        </w:rPr>
        <w:t>נוסח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מסמך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זה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כפוף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לשינויי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ניסוח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ועריכה</w:t>
      </w:r>
    </w:p>
    <w:p>
      <w:pPr>
        <w:pStyle w:val="Header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Header"/>
        <w:ind w:end="0"/>
        <w:jc w:val="center"/>
        <w:rPr>
          <w:color w:val="0000FF"/>
          <w:sz w:val="18"/>
          <w:u w:val="single"/>
        </w:rPr>
      </w:pPr>
      <w:r>
        <w:rPr>
          <w:color w:val="000000"/>
          <w:sz w:val="18"/>
          <w:sz w:val="18"/>
          <w:rtl w:val="true"/>
        </w:rPr>
        <w:t>בעניין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עריכה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ושינויים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במסמכי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פסיקה</w:t>
      </w:r>
      <w:r>
        <w:rPr>
          <w:color w:val="000000"/>
          <w:sz w:val="18"/>
          <w:rtl w:val="true"/>
        </w:rPr>
        <w:t xml:space="preserve">, </w:t>
      </w:r>
      <w:r>
        <w:rPr>
          <w:color w:val="000000"/>
          <w:sz w:val="18"/>
          <w:sz w:val="18"/>
          <w:rtl w:val="true"/>
        </w:rPr>
        <w:t>חקיקה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ועוד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באתר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נבו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–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הקש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sz w:val="18"/>
          <w:u w:val="single"/>
        </w:rPr>
      </w:pPr>
      <w:r>
        <w:rPr>
          <w:color w:val="0000FF"/>
          <w:sz w:val="18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34593-12-10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נדם רך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9195706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9195706&lt;/CaseID&gt;&#10;        &lt;CaseMonth&gt;12&lt;/CaseMonth&gt;&#10;        &lt;CaseYear&gt;2010&lt;/CaseYear&gt;&#10;        &lt;CaseNumber&gt;34593&lt;/CaseNumber&gt;&#10;        &lt;NumeratorGroupID&gt;1&lt;/NumeratorGroupID&gt;&#10;        &lt;CaseName&gt;îãéðú éùøàì ð' øê(òöéø) åàç'&lt;/CaseName&gt;&#10;        &lt;CourtID&gt;13&lt;/CourtID&gt;&#10;        &lt;CaseTypeID&gt;10077&lt;/CaseTypeID&gt;&#10;        &lt;CaseJudgeName&gt;éåñó àìøåï&lt;/CaseJudgeName&gt;&#10;        &lt;CaseLinkTypeID&gt;4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34593-12-10&lt;/CaseDisplayIdentifier&gt;&#10;        &lt;CaseTypeDesc&gt;úô&quot;ç&lt;/CaseTypeDesc&gt;&#10;        &lt;CourtDesc&gt;äîçåæé çéôä&lt;/CourtDesc&gt;&#10;        &lt;CaseStageDesc&gt;úé÷ àì÷èøåðé&lt;/CaseStageDesc&gt;&#10;        &lt;CaseNextDeterminingTask&gt;150&lt;/CaseNextDeterminingTask&gt;&#10;        &lt;CaseOpenDate&gt;2011-06-02T11:57:35.7800000+03:00&lt;/CaseOpenDate&gt;&#10;        &lt;PleaTypeID&gt;8&lt;/PleaTypeID&gt;&#10;        &lt;CourtLevelID&gt;2&lt;/CourtLevelID&gt;&#10;        &lt;CaseJudgeFirstName&gt;éåñó&lt;/CaseJudgeFirstName&gt;&#10;        &lt;CaseJudgeLastName&gt;àìøåï &lt;/CaseJudgeLastName&gt;&#10;        &lt;JudicalPersonID&gt;053565529@GOV.IL&lt;/JudicalPersonID&gt;&#10;        &lt;IsJudicalPanel&gt;true&lt;/IsJudicalPanel&gt;&#10;        &lt;CourtDisplayName&gt;áéú äîùôè äîçåæé áçéôä&lt;/CourtDisplayName&gt;&#10;        &lt;IsAllStartDataCollected&gt;true&lt;/IsAllStartDataCollected&gt;&#10;        &lt;IsMainCase&gt;false&lt;/IsMainCase&gt;&#10;        &lt;CaseDesc&gt;ðôúç úé÷ âéùåø.øá÷ä&lt;/CaseDesc&gt;&#10;        &lt;isExistMinorSide&gt;false&lt;/isExistMinorSide&gt;&#10;        &lt;isExistMinorWitness&gt;false&lt;/isExistMinorWitness&gt;&#10;        &lt;ArchivingActivityID&gt;2&lt;/ArchivingActivityID&gt;&#10;        &lt;GettingReasonID&gt;2&lt;/GettingReasonID&gt;&#10;        &lt;IsDecisionTypeZaveElyon&gt;false&lt;/IsDecisionTypeZaveElyon&gt;&#10;        &lt;IsGuaranteeDeposit&gt;true&lt;/IsGuaranteeDeposit&gt;&#10;        &lt;IsExistPrisoner&gt;false&lt;/IsExistPrisoner&gt;&#10;        &lt;IsExistDetainee&gt;true&lt;/IsExistDetainee&gt;&#10;        &lt;IsDebitExist&gt;false&lt;/IsDebitExist&gt;&#10;        &lt;DebitExsitDate&gt;2011-09-15T04:15:00.0000000+03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9195706&lt;/CaseID&gt;&#10;        &lt;CaseMonth&gt;12&lt;/CaseMonth&gt;&#10;        &lt;CaseYear&gt;2010&lt;/CaseYear&gt;&#10;        &lt;CaseNumber&gt;34593&lt;/CaseNumber&gt;&#10;        &lt;NumeratorGroupID&gt;1&lt;/NumeratorGroupID&gt;&#10;        &lt;CaseName&gt;îãéðú éùøàì ð' øê(òöéø) åàç'&lt;/CaseName&gt;&#10;        &lt;CourtID&gt;13&lt;/CourtID&gt;&#10;        &lt;CaseTypeID&gt;10077&lt;/CaseTypeID&gt;&#10;        &lt;CaseJudgeName&gt;éåñó àìøåï&lt;/CaseJudgeName&gt;&#10;        &lt;CaseLinkTypeID&gt;4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34593-12-10&lt;/CaseDisplayIdentifier&gt;&#10;        &lt;CaseTypeDesc&gt;úô&quot;ç&lt;/CaseTypeDesc&gt;&#10;        &lt;CourtDesc&gt;äîçåæé çéôä&lt;/CourtDesc&gt;&#10;        &lt;CaseStageDesc&gt;úé÷ àì÷èøåðé&lt;/CaseStageDesc&gt;&#10;        &lt;CaseNextDeterminingTask&gt;150&lt;/CaseNextDeterminingTask&gt;&#10;        &lt;CaseOpenDate&gt;2011-06-02T11:57:35.7800000+03:00&lt;/CaseOpenDate&gt;&#10;        &lt;PleaTypeID&gt;8&lt;/PleaTypeID&gt;&#10;        &lt;CourtLevelID&gt;2&lt;/CourtLevelID&gt;&#10;        &lt;CaseJudgeFirstName&gt;éåñó&lt;/CaseJudgeFirstName&gt;&#10;        &lt;CaseJudgeLastName&gt;àìøåï &lt;/CaseJudgeLastName&gt;&#10;        &lt;JudicalPersonID&gt;053565529@GOV.IL&lt;/JudicalPersonID&gt;&#10;        &lt;IsJudicalPanel&gt;true&lt;/IsJudicalPanel&gt;&#10;        &lt;CourtDisplayName&gt;áéú äîùôè äîçåæé áçéôä&lt;/CourtDisplayName&gt;&#10;        &lt;IsAllStartDataCollected&gt;true&lt;/IsAllStartDataCollected&gt;&#10;        &lt;IsMainCase&gt;false&lt;/IsMainCase&gt;&#10;        &lt;CaseDesc&gt;ðôúç úé÷ âéùåø.øá÷ä&lt;/CaseDesc&gt;&#10;        &lt;ArchivingActivityID&gt;2&lt;/ArchivingActivityID&gt;&#10;        &lt;GettingReasonID&gt;2&lt;/GettingReason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7556627&lt;/DecisionID&gt;&#10;        &lt;DecisionName&gt;âæø ãéï  îúàøéê  15/09/11  ùðéúðä ò&quot;é  éåñó àìøåï&lt;/DecisionName&gt;&#10;        &lt;DecisionStatusID&gt;1&lt;/DecisionStatusID&gt;&#10;        &lt;DecisionStatusChangeDate&gt;2011-09-15T13:54:02.3570000+03:00&lt;/DecisionStatusChangeDate&gt;&#10;        &lt;DecisionSignatureDate&gt;2011-09-15T08:27:25.1370000+03:00&lt;/DecisionSignatureDate&gt;&#10;        &lt;DecisionSignatureUserID&gt;053565529@GOV.IL&lt;/DecisionSignatureUserID&gt;&#10;        &lt;DecisionCreateDate&gt;2011-09-15T08:32:30.8270000+03:00&lt;/DecisionCreateDate&gt;&#10;        &lt;DecisionChangeDate&gt;2011-09-15T13:54:02.8200000+03:00&lt;/DecisionChangeDate&gt;&#10;        &lt;DecisionChangeUserID&gt;024449225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28425442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356552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3565529@GOV.IL&lt;/DecisionCreationUserID&gt;&#10;        &lt;DecisionDisplayName&gt;âæø ãéï  îúàøéê  15/09/11  ùðéúðä ò&quot;é  éåñó àìøåï&lt;/DecisionDisplayName&gt;&#10;        &lt;IsScanned&gt;false&lt;/IsScanned&gt;&#10;        &lt;DecisionSignatureUserName&gt;éåñó àìøåï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7556627&lt;/DecisionID&gt;&#10;        &lt;CaseID&gt;69195706&lt;/CaseID&gt;&#10;        &lt;IsOriginal&gt;true&lt;/IsOriginal&gt;&#10;        &lt;IsDeleted&gt;false&lt;/IsDeleted&gt;&#10;        &lt;CaseName&gt;îãéðú éùøàì ð' øê(òöéø) åàç'&lt;/CaseName&gt;&#10;        &lt;CaseDisplayIdentifier&gt;34593-12-10 úô&quot;ç&lt;/CaseDisplayIdentifier&gt;&#10;      &lt;/dt_DecisionCase&gt;&#10;      &lt;dt_DecisionJudgePanel diffgr:id=&quot;dt_DecisionJudgePanel1&quot; msdata:rowOrder=&quot;0&quot;&gt;&#10;        &lt;DecisionID&gt;77556627&lt;/DecisionID&gt;&#10;        &lt;JudgeID&gt;053565529@GOV.IL&lt;/JudgeID&gt;&#10;        &lt;OrdinalNumber&gt;1&lt;/OrdinalNumber&gt;&#10;      &lt;/dt_DecisionJudgePanel&gt;&#10;      &lt;dt_DecisionJudgePanel diffgr:id=&quot;dt_DecisionJudgePanel2&quot; msdata:rowOrder=&quot;1&quot;&gt;&#10;        &lt;DecisionID&gt;77556627&lt;/DecisionID&gt;&#10;        &lt;JudgeID&gt;054674635@GOV.IL&lt;/JudgeID&gt;&#10;        &lt;OrdinalNumber&gt;2&lt;/OrdinalNumber&gt;&#10;      &lt;/dt_DecisionJudgePanel&gt;&#10;      &lt;dt_DecisionJudgePanel diffgr:id=&quot;dt_DecisionJudgePanel3&quot; msdata:rowOrder=&quot;2&quot;&gt;&#10;        &lt;DecisionID&gt;77556627&lt;/DecisionID&gt;&#10;        &lt;JudgeID&gt;067578955@GOV.IL&lt;/JudgeID&gt;&#10;        &lt;OrdinalNumber&gt;3&lt;/OrdinalNumber&gt;&#10;      &lt;/dt_DecisionJudgePanel&gt;&#10;    &lt;/DecisionDS&gt;&#10;  &lt;/diffgr:diffgram&gt;&#10;&lt;/DecisionDS&gt;"/>
    <w:docVar w:name="DecisionID" w:val="77556627"/>
    <w:docVar w:name="docID" w:val="128425442"/>
    <w:docVar w:name="judgeUPN" w:val="053565529@GOV.IL"/>
    <w:docVar w:name="MyInfo" w:val="This document was extracted from Nevo's site"/>
    <w:docVar w:name="NGCS.caseInterestID" w:val="-1"/>
    <w:docVar w:name="NGCS.caseTypeID" w:val="10077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3"/>
    <w:docVar w:name="NGCS.TemplateProceedingID" w:val="2"/>
    <w:docVar w:name="NGCS.userUPN" w:val="053565529@GOV.IL"/>
    <w:docVar w:name="noteDocID" w:val="128425442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Ruller4">
    <w:name w:val="Ruller4 תו"/>
    <w:qFormat/>
    <w:rPr>
      <w:rFonts w:ascii="Arial TUR" w:hAnsi="Arial TUR" w:cs="FrankRuehl"/>
      <w:spacing w:val="10"/>
      <w:sz w:val="28"/>
      <w:szCs w:val="28"/>
      <w:lang w:val="en-US" w:bidi="he-IL"/>
    </w:rPr>
  </w:style>
  <w:style w:type="character" w:styleId="Ruller5">
    <w:name w:val="Ruller5 תו"/>
    <w:qFormat/>
    <w:rPr>
      <w:rFonts w:ascii="Arial TUR" w:hAnsi="Arial TUR" w:cs="FrankRuehl"/>
      <w:spacing w:val="10"/>
      <w:sz w:val="28"/>
      <w:szCs w:val="28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51130" TargetMode="External"/><Relationship Id="rId3" Type="http://schemas.openxmlformats.org/officeDocument/2006/relationships/hyperlink" Target="http://www.nevo.co.il/case/2851130" TargetMode="External"/><Relationship Id="rId4" Type="http://schemas.openxmlformats.org/officeDocument/2006/relationships/hyperlink" Target="http://www.nevo.co.il/case/2851130" TargetMode="External"/><Relationship Id="rId5" Type="http://schemas.openxmlformats.org/officeDocument/2006/relationships/hyperlink" Target="http://www.nevo.co.il/case/2851130" TargetMode="External"/><Relationship Id="rId6" Type="http://schemas.openxmlformats.org/officeDocument/2006/relationships/hyperlink" Target="http://www.nevo.co.il/case/2851130" TargetMode="External"/><Relationship Id="rId7" Type="http://schemas.openxmlformats.org/officeDocument/2006/relationships/hyperlink" Target="http://www.nevo.co.il/case/5603661" TargetMode="External"/><Relationship Id="rId8" Type="http://schemas.openxmlformats.org/officeDocument/2006/relationships/hyperlink" Target="http://www.nevo.co.il/case/2851130" TargetMode="External"/><Relationship Id="rId9" Type="http://schemas.openxmlformats.org/officeDocument/2006/relationships/hyperlink" Target="http://www.nevo.co.il/case/2851130" TargetMode="External"/><Relationship Id="rId10" Type="http://schemas.openxmlformats.org/officeDocument/2006/relationships/hyperlink" Target="http://www.nevo.co.il/case/2851130" TargetMode="External"/><Relationship Id="rId11" Type="http://schemas.openxmlformats.org/officeDocument/2006/relationships/hyperlink" Target="http://www.nevo.co.il/case/2851130" TargetMode="External"/><Relationship Id="rId12" Type="http://schemas.openxmlformats.org/officeDocument/2006/relationships/hyperlink" Target="http://www.nevo.co.il/case/2851130" TargetMode="External"/><Relationship Id="rId13" Type="http://schemas.openxmlformats.org/officeDocument/2006/relationships/hyperlink" Target="http://www.nevo.co.il/case/5603661" TargetMode="External"/><Relationship Id="rId14" Type="http://schemas.openxmlformats.org/officeDocument/2006/relationships/hyperlink" Target="http://www.nevo.co.il/case/560366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31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329.a.1." TargetMode="External"/><Relationship Id="rId21" Type="http://schemas.openxmlformats.org/officeDocument/2006/relationships/hyperlink" Target="http://www.nevo.co.il/law/70301/329.a.2" TargetMode="External"/><Relationship Id="rId22" Type="http://schemas.openxmlformats.org/officeDocument/2006/relationships/hyperlink" Target="http://www.nevo.co.il/law/70301/340a" TargetMode="External"/><Relationship Id="rId23" Type="http://schemas.openxmlformats.org/officeDocument/2006/relationships/hyperlink" Target="http://www.nevo.co.il/law/70301/413e" TargetMode="External"/><Relationship Id="rId24" Type="http://schemas.openxmlformats.org/officeDocument/2006/relationships/hyperlink" Target="http://www.nevo.co.il/law/70301/329.a.1.;329.a.2" TargetMode="External"/><Relationship Id="rId25" Type="http://schemas.openxmlformats.org/officeDocument/2006/relationships/hyperlink" Target="http://www.nevo.co.il/law/70301/413e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law/70301/329.a.2" TargetMode="External"/><Relationship Id="rId33" Type="http://schemas.openxmlformats.org/officeDocument/2006/relationships/hyperlink" Target="http://www.nevo.co.il/law/70301/31" TargetMode="External"/><Relationship Id="rId34" Type="http://schemas.openxmlformats.org/officeDocument/2006/relationships/hyperlink" Target="http://www.nevo.co.il/law/70301/144.a" TargetMode="External"/><Relationship Id="rId35" Type="http://schemas.openxmlformats.org/officeDocument/2006/relationships/hyperlink" Target="http://www.nevo.co.il/law/70301/144.b" TargetMode="External"/><Relationship Id="rId36" Type="http://schemas.openxmlformats.org/officeDocument/2006/relationships/hyperlink" Target="http://www.nevo.co.il/law/70301/31" TargetMode="External"/><Relationship Id="rId37" Type="http://schemas.openxmlformats.org/officeDocument/2006/relationships/hyperlink" Target="http://www.nevo.co.il/law/70301/329.a.2" TargetMode="External"/><Relationship Id="rId38" Type="http://schemas.openxmlformats.org/officeDocument/2006/relationships/hyperlink" Target="http://www.nevo.co.il/law/70301/31" TargetMode="External"/><Relationship Id="rId39" Type="http://schemas.openxmlformats.org/officeDocument/2006/relationships/hyperlink" Target="http://www.nevo.co.il/law/70301/144.a" TargetMode="External"/><Relationship Id="rId40" Type="http://schemas.openxmlformats.org/officeDocument/2006/relationships/hyperlink" Target="http://www.nevo.co.il/law/70301/144.b" TargetMode="External"/><Relationship Id="rId41" Type="http://schemas.openxmlformats.org/officeDocument/2006/relationships/hyperlink" Target="http://www.nevo.co.il/law/70301/29" TargetMode="External"/><Relationship Id="rId42" Type="http://schemas.openxmlformats.org/officeDocument/2006/relationships/hyperlink" Target="http://www.nevo.co.il/law/70301/340a" TargetMode="External"/><Relationship Id="rId43" Type="http://schemas.openxmlformats.org/officeDocument/2006/relationships/hyperlink" Target="http://www.nevo.co.il/law/70301/29" TargetMode="External"/><Relationship Id="rId44" Type="http://schemas.openxmlformats.org/officeDocument/2006/relationships/hyperlink" Target="http://www.nevo.co.il/case/5726579" TargetMode="External"/><Relationship Id="rId45" Type="http://schemas.openxmlformats.org/officeDocument/2006/relationships/hyperlink" Target="http://www.nevo.co.il/case/5704670" TargetMode="External"/><Relationship Id="rId46" Type="http://schemas.openxmlformats.org/officeDocument/2006/relationships/hyperlink" Target="http://www.nevo.co.il/case/5592639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2016-05-03T11:40:00Z</dcterms:created>
  <dc:creator> </dc:creator>
  <dc:description/>
  <cp:keywords/>
  <dc:language>en-IL</dc:language>
  <cp:lastModifiedBy>hofit</cp:lastModifiedBy>
  <cp:lastPrinted>2011-09-15T13:46:00Z</cp:lastPrinted>
  <dcterms:modified xsi:type="dcterms:W3CDTF">2016-05-03T11:40:00Z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נדם רך;תמים רך;סמיר אלרך;נסים רך</vt:lpwstr>
  </property>
  <property fmtid="{D5CDD505-2E9C-101B-9397-08002B2CF9AE}" pid="4" name="CASESLISTTMP1">
    <vt:lpwstr>2851130:10;5603661:3;5726579;5704669;5704670;5592639;5592640;1401819</vt:lpwstr>
  </property>
  <property fmtid="{D5CDD505-2E9C-101B-9397-08002B2CF9AE}" pid="5" name="CITY">
    <vt:lpwstr>חי'</vt:lpwstr>
  </property>
  <property fmtid="{D5CDD505-2E9C-101B-9397-08002B2CF9AE}" pid="6" name="DATE">
    <vt:lpwstr>20110915</vt:lpwstr>
  </property>
  <property fmtid="{D5CDD505-2E9C-101B-9397-08002B2CF9AE}" pid="7" name="ISABSTRACT">
    <vt:lpwstr>Y</vt:lpwstr>
  </property>
  <property fmtid="{D5CDD505-2E9C-101B-9397-08002B2CF9AE}" pid="8" name="JUDGE">
    <vt:lpwstr>הרכב;י' אלרון [];מ' גלעד;א' אליקים</vt:lpwstr>
  </property>
  <property fmtid="{D5CDD505-2E9C-101B-9397-08002B2CF9AE}" pid="9" name="LAWLISTTMP1">
    <vt:lpwstr>70301/329.a.1;329.a.2:3;413e;144.a:4;144.b:4;029:4;031:3;340a</vt:lpwstr>
  </property>
  <property fmtid="{D5CDD505-2E9C-101B-9397-08002B2CF9AE}" pid="10" name="LINKK1">
    <vt:lpwstr>http://www.nevo.co.il/Psika_word/mechozi/ME-10-12-34593-716.doc;להחלטה במחוזי (24-02-2011)#תפח 34593-12-10 מדינת ישראל נ' נדם רך#שופטים: הרכב, י' אלרון [], מ' גלעד, א' אליקים#עו''ד: גב' בוגדנוב, ו 4 פאיז יונס, עתאמנה</vt:lpwstr>
  </property>
  <property fmtid="{D5CDD505-2E9C-101B-9397-08002B2CF9AE}" pid="11" name="LINKK10">
    <vt:lpwstr>http://www.nevo.co.il/Psika_word/mechozi/ME-10-12-34593-78.doc;להחלטה במחוזי (11-05-2011)#תפח 34593-12-10 מדינת ישראל נ' נדם רך#שופטים: הרכב, י' אלרון [], מ' גלעד, א' אליקים#עו''ד: גב' בוגדנוב, ו 4 פאיז יונס, עתאמנה</vt:lpwstr>
  </property>
  <property fmtid="{D5CDD505-2E9C-101B-9397-08002B2CF9AE}" pid="12" name="LINKK11">
    <vt:lpwstr>http://www.nevo.co.il/Psika_word/mechozi/ME-10-12-34593-686.doc;לגזר-דין במחוזי (25-09-2011)#תפח 34593-12-10 מדינת ישראל נ' נדם רך #שופטים: י' אלרון , מ' גלעד, א' אליקים</vt:lpwstr>
  </property>
  <property fmtid="{D5CDD505-2E9C-101B-9397-08002B2CF9AE}" pid="13" name="LINKK12">
    <vt:lpwstr>http://www.nevo.co.il/Psika_word/elyon/11077810-c01.doc;להחלטה בעליון (26-10-2011)#עפ 7781/11 מדינת ישראל נ' ניסים רוך#שופטים: מ' נאור#עו''ד: יונס פאייז, מיום 2, 2011, לעיכוב ביצוע עבודות שירות ולדחיית מועד דיון</vt:lpwstr>
  </property>
  <property fmtid="{D5CDD505-2E9C-101B-9397-08002B2CF9AE}" pid="14" name="LINKK2">
    <vt:lpwstr>http://www.nevo.co.il/Psika_word/mechozi/ME-10-12-34593-358.doc;להחלטה במחוזי (03-03-2011)#תפח 34593-12-10 נדם רך נ' מדינת ישראל#שופטים: י' אלרון , מ' גלעד, א' אליקים</vt:lpwstr>
  </property>
  <property fmtid="{D5CDD505-2E9C-101B-9397-08002B2CF9AE}" pid="15" name="LINKK3">
    <vt:lpwstr>http://www.nevo.co.il/Psika_word/mechozi/ME-10-12-34593-627.doc;להחלטה במחוזי (12-04-2011)#תפח 34593-12-10 נדם רך נ' מדינת ישראל#שופטים: הרכב, י' אלרון [], מ' גלעד, א' אליקים</vt:lpwstr>
  </property>
  <property fmtid="{D5CDD505-2E9C-101B-9397-08002B2CF9AE}" pid="16" name="LINKK4">
    <vt:lpwstr>http://www.nevo.co.il/Psika_word/mechozi/ME-10-12-34593-78.doc;להחלטה במחוזי (11-05-2011)#תפח 34593-12-10 מדינת ישראל נ' נדם רך#שופטים: הרכב, י' אלרון [], מ' גלעד, א' אליקים#עו''ד: גב' בוגדנוב, ו 4 פאיז יונס, עתאמנה</vt:lpwstr>
  </property>
  <property fmtid="{D5CDD505-2E9C-101B-9397-08002B2CF9AE}" pid="17" name="LINKK5">
    <vt:lpwstr>http://www.nevo.co.il/Psika_word/mechozi/ME-10-12-34593-686.doc;לגזר-דין במחוזי (25-09-2011)#תפח 34593-12-10 מדינת ישראל נ' נדם רך #שופטים: י' אלרון , מ' גלעד, א' אליקים</vt:lpwstr>
  </property>
  <property fmtid="{D5CDD505-2E9C-101B-9397-08002B2CF9AE}" pid="18" name="LINKK6">
    <vt:lpwstr>http://www.nevo.co.il/Psika_word/elyon/11077810-c01.doc;להחלטה בעליון (26-10-2011)#עפ 7781/11 מדינת ישראל נ' ניסים רוך#שופטים: מ' נאור#עו''ד: יונס פאייז, מיום 2, 2011, לעיכוב ביצוע עבודות שירות ולדחיית מועד דיון</vt:lpwstr>
  </property>
  <property fmtid="{D5CDD505-2E9C-101B-9397-08002B2CF9AE}" pid="19" name="LINKK7">
    <vt:lpwstr>http://www.nevo.co.il/Psika_word/mechozi/ME-10-12-34593-716.doc;להחלטה במחוזי (24-02-2011)#תפח 34593-12-10 מדינת ישראל נ' נדם רך#שופטים: הרכב, י' אלרון [], מ' גלעד, א' אליקים#עו''ד: גב' בוגדנוב, ו 4 פאיז יונס, עתאמנה</vt:lpwstr>
  </property>
  <property fmtid="{D5CDD505-2E9C-101B-9397-08002B2CF9AE}" pid="20" name="LINKK8">
    <vt:lpwstr>http://www.nevo.co.il/Psika_word/mechozi/ME-10-12-34593-358.doc;להחלטה במחוזי (03-03-2011)#תפח 34593-12-10 נדם רך נ' מדינת ישראל#שופטים: י' אלרון , מ' גלעד, א' אליקים</vt:lpwstr>
  </property>
  <property fmtid="{D5CDD505-2E9C-101B-9397-08002B2CF9AE}" pid="21" name="LINKK9">
    <vt:lpwstr>http://www.nevo.co.il/Psika_word/mechozi/ME-10-12-34593-627.doc;להחלטה במחוזי (12-04-2011)#תפח 34593-12-10 נדם רך נ' מדינת ישראל#שופטים: הרכב, י' אלרון [], מ' גלעד, א' אליקים</vt:lpwstr>
  </property>
  <property fmtid="{D5CDD505-2E9C-101B-9397-08002B2CF9AE}" pid="22" name="NEWPARTA">
    <vt:lpwstr>34593</vt:lpwstr>
  </property>
  <property fmtid="{D5CDD505-2E9C-101B-9397-08002B2CF9AE}" pid="23" name="NEWPARTB">
    <vt:lpwstr>12</vt:lpwstr>
  </property>
  <property fmtid="{D5CDD505-2E9C-101B-9397-08002B2CF9AE}" pid="24" name="NEWPARTC">
    <vt:lpwstr>10</vt:lpwstr>
  </property>
  <property fmtid="{D5CDD505-2E9C-101B-9397-08002B2CF9AE}" pid="25" name="NEWPROC">
    <vt:lpwstr>תפח</vt:lpwstr>
  </property>
  <property fmtid="{D5CDD505-2E9C-101B-9397-08002B2CF9AE}" pid="26" name="PSAKDIN">
    <vt:lpwstr>גזר-דין</vt:lpwstr>
  </property>
  <property fmtid="{D5CDD505-2E9C-101B-9397-08002B2CF9AE}" pid="27" name="TYPE">
    <vt:lpwstr>2</vt:lpwstr>
  </property>
  <property fmtid="{D5CDD505-2E9C-101B-9397-08002B2CF9AE}" pid="28" name="TYPE_ABS_DATE">
    <vt:lpwstr>390020110915</vt:lpwstr>
  </property>
  <property fmtid="{D5CDD505-2E9C-101B-9397-08002B2CF9AE}" pid="29" name="TYPE_N_DATE">
    <vt:lpwstr>39020110915</vt:lpwstr>
  </property>
  <property fmtid="{D5CDD505-2E9C-101B-9397-08002B2CF9AE}" pid="30" name="WORDNUMPAGES">
    <vt:lpwstr>8</vt:lpwstr>
  </property>
</Properties>
</file>