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5038-08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כליפה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הרכב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אלרון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למלשטריך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לטר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גלעד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סאלח כליפה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hyperlink r:id="rId8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שזוכה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מוחמד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עלאא</w:t>
      </w:r>
      <w:r>
        <w:rPr>
          <w:rtl w:val="true"/>
        </w:rPr>
        <w:t xml:space="preserve">") </w:t>
      </w:r>
      <w:r>
        <w:rPr>
          <w:rtl w:val="true"/>
        </w:rPr>
        <w:t>ואיסלאם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המנוח</w:t>
      </w:r>
      <w:r>
        <w:rPr>
          <w:rtl w:val="true"/>
        </w:rPr>
        <w:t xml:space="preserve">"),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האחים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03.08.08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הטרידו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82-855-06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הרכב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 </w:t>
      </w:r>
      <w:r>
        <w:rPr>
          <w:rtl w:val="true"/>
        </w:rPr>
        <w:t>כשמוחמד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>-</w:t>
      </w:r>
      <w:r>
        <w:rPr>
          <w:rtl w:val="true"/>
        </w:rPr>
        <w:t>שמאלי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הטרדתו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המנוח</w:t>
      </w:r>
      <w:r>
        <w:rPr>
          <w:rFonts w:cs="Miriam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ועלאא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שמאלי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 </w:t>
      </w:r>
      <w:r>
        <w:rPr>
          <w:rtl w:val="true"/>
        </w:rPr>
        <w:t>ויציאה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נעתרנו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15.09.10</w:t>
      </w:r>
      <w:r>
        <w:rPr>
          <w:rtl w:val="true"/>
        </w:rPr>
        <w:t xml:space="preserve">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אינתיסאר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עשמאוי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tl w:val="true"/>
        </w:rPr>
        <w:t xml:space="preserve">,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האירוע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בבגרותו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05" w:end="108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לעיל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בבעייתיות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שבהתנהגותו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הנדונות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לחלקים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הפוגעניים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שבהתנהגותו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שביצע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נמנעים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בעניינו</w:t>
      </w:r>
      <w:r>
        <w:rPr>
          <w:rFonts w:cs="Miriam"/>
          <w:rtl w:val="true"/>
        </w:rPr>
        <w:t>".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האהוב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מקטילת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מתבגר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משפחתו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נורמטיבי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ונקטל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 xml:space="preserve">". 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הקליני</w:t>
      </w:r>
      <w:r>
        <w:rPr>
          <w:rtl w:val="true"/>
        </w:rPr>
        <w:t xml:space="preserve">,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מינא</w:t>
      </w:r>
      <w:r>
        <w:rPr>
          <w:rtl w:val="true"/>
        </w:rPr>
        <w:t xml:space="preserve">"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P.T.S.D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סימפטומים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עצבנות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ונחמד</w:t>
      </w:r>
      <w:r>
        <w:rPr>
          <w:rtl w:val="true"/>
        </w:rPr>
        <w:t xml:space="preserve">",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עבדאלה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בקייטנות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כליפה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אכפתי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חלאקת</w:t>
      </w:r>
      <w:r>
        <w:rPr>
          <w:rtl w:val="true"/>
        </w:rPr>
        <w:t xml:space="preserve">"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מתבגר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וכהגדרתה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נקטל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ימיו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ועלאא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ועלאא</w:t>
      </w:r>
      <w:r>
        <w:rPr>
          <w:rtl w:val="true"/>
        </w:rPr>
        <w:t xml:space="preserve">)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כמעט</w:t>
      </w:r>
      <w:r>
        <w:rPr>
          <w:rtl w:val="true"/>
        </w:rPr>
        <w:t xml:space="preserve">" </w:t>
      </w:r>
      <w:r>
        <w:rPr>
          <w:rtl w:val="true"/>
        </w:rPr>
        <w:t>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 </w:t>
      </w:r>
      <w:r>
        <w:rPr>
          <w:rtl w:val="true"/>
        </w:rPr>
        <w:t>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הבחינות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</w:t>
      </w:r>
      <w:r>
        <w:rPr>
          <w:rtl w:val="true"/>
        </w:rPr>
        <w:t xml:space="preserve">, </w:t>
      </w:r>
      <w:r>
        <w:rPr>
          <w:rtl w:val="true"/>
        </w:rPr>
        <w:t>מתוחכם</w:t>
      </w:r>
      <w:r>
        <w:rPr>
          <w:rtl w:val="true"/>
        </w:rPr>
        <w:t xml:space="preserve">, </w:t>
      </w:r>
      <w:r>
        <w:rPr>
          <w:rtl w:val="true"/>
        </w:rPr>
        <w:t>מחושב</w:t>
      </w:r>
      <w:r>
        <w:rPr>
          <w:rtl w:val="true"/>
        </w:rPr>
        <w:t xml:space="preserve">,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קטין</w:t>
      </w:r>
      <w:r>
        <w:rPr>
          <w:rtl w:val="true"/>
        </w:rPr>
        <w:t xml:space="preserve">"),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וישירים</w:t>
      </w:r>
      <w:r>
        <w:rPr>
          <w:rtl w:val="true"/>
        </w:rPr>
        <w:t xml:space="preserve">,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קרבנותיו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נפשם</w:t>
      </w:r>
      <w:r>
        <w:rPr>
          <w:rtl w:val="true"/>
        </w:rPr>
        <w:t xml:space="preserve">),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,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tl w:val="true"/>
        </w:rPr>
        <w:t xml:space="preserve">,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מופתע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ומבועת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פיצול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מהירה</w:t>
      </w:r>
      <w:r>
        <w:rPr>
          <w:rFonts w:cs="Miriam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486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 </w:t>
      </w:r>
      <w:r>
        <w:rPr/>
        <w:t>27-28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ידידותי</w:t>
      </w:r>
      <w:r>
        <w:rPr>
          <w:rtl w:val="true"/>
        </w:rPr>
        <w:t xml:space="preserve">",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דיון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11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 </w:t>
      </w:r>
      <w:hyperlink r:id="rId12"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05" w:end="126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וסלידתנו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הצטברותם</w:t>
      </w:r>
      <w:r>
        <w:rPr>
          <w:rFonts w:cs="Miriam"/>
          <w:rtl w:val="true"/>
        </w:rPr>
        <w:t xml:space="preserve">." </w:t>
      </w:r>
      <w:r>
        <w:rPr>
          <w:rtl w:val="true"/>
        </w:rPr>
        <w:t>(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1742/91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פופר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b/>
            <w:bCs/>
            <w:rtl w:val="true"/>
          </w:rPr>
          <w:t xml:space="preserve">, 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נא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 </w:t>
      </w:r>
      <w:r>
        <w:rPr/>
        <w:t>303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4898/04</w:t>
        </w:r>
      </w:hyperlink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05" w:end="900"/>
        <w:jc w:val="both"/>
        <w:rPr/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שנגדעו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להשתקף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שכזה</w:t>
      </w:r>
      <w:r>
        <w:rPr>
          <w:rFonts w:cs="Miriam"/>
          <w:rtl w:val="true"/>
        </w:rPr>
        <w:t xml:space="preserve">.  ... </w:t>
      </w:r>
      <w:r>
        <w:rPr>
          <w:rFonts w:cs="Miriam"/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להרגשה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הקולקטיבית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>..."</w:t>
      </w:r>
      <w:r>
        <w:rPr>
          <w:rtl w:val="true"/>
        </w:rPr>
        <w:t xml:space="preserve"> (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שמעון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לוי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</w:hyperlink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11.01.07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לגירסתו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המנוח</w:t>
      </w:r>
      <w:r>
        <w:rPr>
          <w:rtl w:val="true"/>
        </w:rPr>
        <w:t xml:space="preserve">, 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אהוב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והנפשיות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והמסתיימת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.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קובטוב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15.6.09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961/06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05" w:end="54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כמותה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לתופעת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שקנתה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בישראל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פעוטים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מסלימים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שולפים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ליריביהם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כגמולם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שילמו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פצועים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ובנפשם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וחייהן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השתנו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הדברת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תושג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ובראשונה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לסובלות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המוסמכות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כוח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ספיר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20.11.07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 </w:t>
      </w:r>
      <w:r>
        <w:rPr>
          <w:rtl w:val="true"/>
        </w:rPr>
        <w:t>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  </w:t>
      </w: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6867/06</w:t>
        </w:r>
      </w:hyperlink>
      <w:r>
        <w:rPr>
          <w:rtl w:val="true"/>
        </w:rPr>
        <w:t xml:space="preserve">,  </w:t>
      </w:r>
      <w:r>
        <w:rPr>
          <w:rtl w:val="true"/>
        </w:rPr>
        <w:t>בוטרוס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12.8.08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05" w:end="54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הנוקטים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סכסוכים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האינדיווידואלי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הפוטנציאלים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טולרנטית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להתנהגויות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4173/07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16.8.07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. 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מהשלושה</w:t>
      </w:r>
      <w:r>
        <w:rPr>
          <w:rtl w:val="true"/>
        </w:rPr>
        <w:t xml:space="preserve">,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ומלואו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כשמוחמד</w:t>
      </w:r>
      <w:r>
        <w:rPr>
          <w:rtl w:val="true"/>
        </w:rPr>
        <w:t xml:space="preserve">,  </w:t>
      </w:r>
      <w:r>
        <w:rPr>
          <w:rtl w:val="true"/>
        </w:rPr>
        <w:t>כזכור</w:t>
      </w:r>
      <w:r>
        <w:rPr>
          <w:rtl w:val="true"/>
        </w:rPr>
        <w:t xml:space="preserve">, 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: 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; 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 </w:t>
      </w:r>
      <w:r>
        <w:rPr>
          <w:rtl w:val="true"/>
        </w:rPr>
        <w:t>לכלייתו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ברולין</w:t>
      </w:r>
      <w:r>
        <w:rPr>
          <w:rtl w:val="true"/>
        </w:rPr>
        <w:t xml:space="preserve">, 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פואד</w:t>
      </w:r>
      <w:r>
        <w:rPr>
          <w:rtl w:val="true"/>
        </w:rPr>
        <w:t xml:space="preserve">, 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110</w:t>
      </w:r>
      <w:r>
        <w:rPr>
          <w:rtl w:val="true"/>
        </w:rPr>
        <w:t xml:space="preserve">, 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96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254</w:t>
      </w:r>
      <w:r>
        <w:rPr>
          <w:rtl w:val="true"/>
        </w:rPr>
        <w:t xml:space="preserve"> - </w:t>
      </w:r>
      <w:r>
        <w:rPr/>
        <w:t>260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'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4.6.09</w:t>
      </w:r>
      <w:r>
        <w:rPr>
          <w:rtl w:val="true"/>
        </w:rPr>
        <w:t xml:space="preserve">).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לעלאא</w:t>
      </w:r>
      <w:r>
        <w:rPr>
          <w:rtl w:val="true"/>
        </w:rPr>
        <w:t xml:space="preserve">,  </w:t>
      </w:r>
      <w:r>
        <w:rPr>
          <w:rtl w:val="true"/>
        </w:rPr>
        <w:t>כזכור</w:t>
      </w:r>
      <w:r>
        <w:rPr>
          <w:rtl w:val="true"/>
        </w:rPr>
        <w:t xml:space="preserve">, 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פיזיוטרפי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 </w:t>
      </w:r>
      <w:hyperlink r:id="rId22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".  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27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04.08.08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56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af-ZA"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af-ZA"/>
              </w:rPr>
            </w:pP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b/>
                <w:bCs/>
                <w:lang w:val="af-ZA"/>
              </w:rPr>
            </w:pPr>
            <w:r>
              <w:rPr>
                <w:b/>
                <w:bCs/>
                <w:rtl w:val="true"/>
                <w:lang w:val="af-ZA"/>
              </w:rPr>
            </w:r>
          </w:p>
        </w:tc>
        <w:tc>
          <w:tcPr>
            <w:tcW w:w="238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af-ZA"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למלשטרייך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2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lang w:val="af-ZA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af-ZA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rtl w:val="true"/>
                <w:lang w:val="af-ZA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af-ZA"/>
              </w:rPr>
            </w:pPr>
            <w:r>
              <w:rPr>
                <w:b/>
                <w:bCs/>
                <w:rtl w:val="true"/>
                <w:lang w:val="af-ZA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54678313-5038/08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5038-08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כליפה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29.a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29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29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788915" TargetMode="External"/><Relationship Id="rId15" Type="http://schemas.openxmlformats.org/officeDocument/2006/relationships/hyperlink" Target="http://www.nevo.co.il/case/5982256" TargetMode="External"/><Relationship Id="rId16" Type="http://schemas.openxmlformats.org/officeDocument/2006/relationships/hyperlink" Target="http://www.nevo.co.il/case/5982256" TargetMode="External"/><Relationship Id="rId17" Type="http://schemas.openxmlformats.org/officeDocument/2006/relationships/hyperlink" Target="http://www.nevo.co.il/case/5706358" TargetMode="External"/><Relationship Id="rId18" Type="http://schemas.openxmlformats.org/officeDocument/2006/relationships/hyperlink" Target="http://www.nevo.co.il/case/5726863" TargetMode="External"/><Relationship Id="rId19" Type="http://schemas.openxmlformats.org/officeDocument/2006/relationships/hyperlink" Target="http://www.nevo.co.il/case/5726863" TargetMode="External"/><Relationship Id="rId20" Type="http://schemas.openxmlformats.org/officeDocument/2006/relationships/hyperlink" Target="http://www.nevo.co.il/case/6087473" TargetMode="External"/><Relationship Id="rId21" Type="http://schemas.openxmlformats.org/officeDocument/2006/relationships/hyperlink" Target="http://www.nevo.co.il/case/637380" TargetMode="External"/><Relationship Id="rId22" Type="http://schemas.openxmlformats.org/officeDocument/2006/relationships/hyperlink" Target="http://www.nevo.co.il/law/70301/45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2016-07-27T13:04:00Z</dcterms:created>
  <dc:creator> </dc:creator>
  <dc:description/>
  <cp:keywords/>
  <dc:language>en-IL</dc:language>
  <cp:lastModifiedBy>hofit</cp:lastModifiedBy>
  <dcterms:modified xsi:type="dcterms:W3CDTF">2016-07-27T13:04:00Z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סאלח כליפה</vt:lpwstr>
  </property>
  <property fmtid="{D5CDD505-2E9C-101B-9397-08002B2CF9AE}" pid="4" name="CASESLISTTMP1">
    <vt:lpwstr>5788915;5982256:2;5706358;5726863:2;6087473;637380</vt:lpwstr>
  </property>
  <property fmtid="{D5CDD505-2E9C-101B-9397-08002B2CF9AE}" pid="5" name="CITY">
    <vt:lpwstr>חי'</vt:lpwstr>
  </property>
  <property fmtid="{D5CDD505-2E9C-101B-9397-08002B2CF9AE}" pid="6" name="DATE">
    <vt:lpwstr>20101209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י' אלרון;ר' למלשטריך לטר;מ' גלעד</vt:lpwstr>
  </property>
  <property fmtid="{D5CDD505-2E9C-101B-9397-08002B2CF9AE}" pid="10" name="LAWLISTTMP1">
    <vt:lpwstr>70301/298:2;329.a:2;144.b;045.a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5038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5038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5038 360 htm</vt:lpwstr>
  </property>
  <property fmtid="{D5CDD505-2E9C-101B-9397-08002B2CF9AE}" pid="36" name="TYPE">
    <vt:lpwstr>2</vt:lpwstr>
  </property>
  <property fmtid="{D5CDD505-2E9C-101B-9397-08002B2CF9AE}" pid="37" name="TYPE_ABS_DATE">
    <vt:lpwstr>390020101209</vt:lpwstr>
  </property>
  <property fmtid="{D5CDD505-2E9C-101B-9397-08002B2CF9AE}" pid="38" name="TYPE_N_DATE">
    <vt:lpwstr>39020101209</vt:lpwstr>
  </property>
  <property fmtid="{D5CDD505-2E9C-101B-9397-08002B2CF9AE}" pid="39" name="VOLUME">
    <vt:lpwstr/>
  </property>
  <property fmtid="{D5CDD505-2E9C-101B-9397-08002B2CF9AE}" pid="40" name="WORDNUMPAGES">
    <vt:lpwstr>10</vt:lpwstr>
  </property>
</Properties>
</file>