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73"/>
        <w:gridCol w:w="334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37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55639-05-17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בוקובזה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348" w:type="dxa"/>
            <w:tcBorders/>
          </w:tcPr>
          <w:p>
            <w:pPr>
              <w:pStyle w:val="Header"/>
              <w:snapToGrid w:val="false"/>
              <w:spacing w:lineRule="exact" w:line="240"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spacing w:lineRule="exact" w:line="240" w:before="120" w:after="120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160"/>
        <w:gridCol w:w="573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סגנית הנשיאה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השופטת רז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לוי – אב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שלו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משניות</w:t>
            </w:r>
          </w:p>
        </w:tc>
      </w:tr>
      <w:tr>
        <w:trPr>
          <w:trHeight w:val="355" w:hRule="atLeast"/>
        </w:trPr>
        <w:tc>
          <w:tcPr>
            <w:tcW w:w="3083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0" w:name="FirstLawyer"/>
            <w:bookmarkStart w:id="1" w:name="FirstAppellant"/>
            <w:bookmarkStart w:id="2" w:name="LastJudge"/>
            <w:bookmarkEnd w:id="0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737" w:type="dxa"/>
            <w:tcBorders/>
            <w:vAlign w:val="center"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רחלי אטיאס 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3083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737" w:type="dxa"/>
            <w:tcBorders/>
            <w:vAlign w:val="center"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דוד בוקובזה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דוד ברהום – ס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צ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u w:val="none"/>
            <w:rtl w:val="true"/>
          </w:rPr>
          <w:t>אורי שהם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לי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אור שחרור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ענישה מופחתת או אחריות מופחתת בעבירת הרצח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ספר מנחם פינקלשטיין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משפט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ביטחון וספר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 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שרון אפק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עופר גרוסקופף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שחר ליפשיץ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אלעד שפיגלמן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443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inks_Kitvei_End"/>
      <w:bookmarkStart w:id="5" w:name="LawTable"/>
      <w:bookmarkStart w:id="6" w:name="Links_Kitvei_End"/>
      <w:bookmarkEnd w:id="5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4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10</w:t>
      </w:r>
      <w:r>
        <w:rPr>
          <w:rFonts w:cs="FrankRuehl" w:ascii="FrankRuehl" w:hAnsi="FrankRuehl"/>
          <w:color w:val="0000FF"/>
          <w:rtl w:val="true"/>
        </w:rPr>
        <w:t xml:space="preserve">)),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7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u w:val="none"/>
          </w:rPr>
          <w:t>246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u w:val="none"/>
          </w:rPr>
          <w:t>300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u w:val="none"/>
          </w:rPr>
          <w:t>300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u w:val="none"/>
          </w:rPr>
          <w:t>300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u w:val="none"/>
          </w:rPr>
          <w:t>305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u w:val="none"/>
          </w:rPr>
          <w:t>373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u w:val="none"/>
          </w:rPr>
          <w:t>375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u w:val="none"/>
          </w:rPr>
          <w:t>380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u w:val="none"/>
          </w:rPr>
          <w:t>382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9">
        <w:r>
          <w:rPr>
            <w:rStyle w:val="Hyperlink"/>
            <w:rFonts w:cs="FrankRuehl" w:ascii="FrankRuehl" w:hAnsi="FrankRuehl"/>
            <w:u w:val="none"/>
          </w:rPr>
          <w:t>415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u w:val="none"/>
          </w:rPr>
          <w:t>422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u w:val="none"/>
          </w:rPr>
          <w:t>448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32">
        <w:r>
          <w:rPr>
            <w:rStyle w:val="Hyperlink"/>
            <w:rFonts w:cs="FrankRuehl" w:ascii="FrankRuehl" w:hAnsi="FrankRuehl"/>
            <w:u w:val="none"/>
          </w:rPr>
          <w:t>499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33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1982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9" w:name="ABSTRACT_START"/>
      <w:bookmarkEnd w:id="9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וניסה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גרושתו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ולהצית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דירתה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תקיפה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הצתה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ופיצויים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לקורבנות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ומשפחותיהם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פרשנות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מונחים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מופחתת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מופחתת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מופחתת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תקיפה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הצתה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וניסה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גרושתו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ולהצית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דירתה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הבאות</w:t>
      </w:r>
      <w:r>
        <w:rPr>
          <w:rFonts w:cs="FrankRuehl"/>
          <w:szCs w:val="26"/>
          <w:rtl w:val="true"/>
        </w:rPr>
        <w:t>: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מופחתת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34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301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</w:rPr>
          <w:t>2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35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שיוחסה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הבאות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36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305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37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תקיפה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38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380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hyperlink r:id="rId39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382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הצתה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40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448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החזקה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והובלה</w:t>
      </w:r>
      <w:r>
        <w:rPr>
          <w:rFonts w:cs="FrankRuehl"/>
          <w:szCs w:val="26"/>
          <w:rtl w:val="true"/>
        </w:rPr>
        <w:t>)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–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41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144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hyperlink r:id="rId42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השלישי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43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448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44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החזקה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והובלה</w:t>
      </w:r>
      <w:r>
        <w:rPr>
          <w:rFonts w:cs="FrankRuehl"/>
          <w:szCs w:val="26"/>
          <w:rtl w:val="true"/>
        </w:rPr>
        <w:t xml:space="preserve">) –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45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144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ו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-(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העונשין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מהאישומים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כאמור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שהאישומים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מהתרחישים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המתואר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מהאישומים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תרחיש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ההבחנה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מתבקשת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באינטרסים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האישומים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ייכרך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זילות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קדושת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מופחתת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46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301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</w:rPr>
          <w:t>2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47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שבנטילת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לנקוט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לקיחת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מבחינת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המנויות</w:t>
      </w:r>
      <w:r>
        <w:rPr>
          <w:rFonts w:cs="Times New Roman"/>
          <w:szCs w:val="26"/>
          <w:rtl w:val="true"/>
        </w:rPr>
        <w:t xml:space="preserve"> </w:t>
      </w:r>
      <w:hyperlink r:id="rId48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40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ט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49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מתקיימות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בעוצמה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hyperlink r:id="rId50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40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ט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  <w:r>
          <w:rPr>
            <w:rStyle w:val="Hyperlink"/>
            <w:rFonts w:cs="FrankRuehl"/>
            <w:color w:val="000000"/>
            <w:szCs w:val="26"/>
            <w:u w:val="none"/>
          </w:rPr>
          <w:t>2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51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הרי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התוכנית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שרקם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בסופו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מופחתת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עדיין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בדומה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המחמירות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הקבועות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התכנון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והאכזריות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נסיבה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נוגעת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לניצול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ההגנה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הברורות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לפליליות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התכנון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המציאות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בכללותו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ומאחר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בקיומו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רצונו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אקדחו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תוכניותיו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באחרים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וכשהוא</w:t>
      </w:r>
      <w:r>
        <w:rPr>
          <w:rFonts w:cs="Times New Roman"/>
          <w:szCs w:val="26"/>
          <w:rtl w:val="true"/>
        </w:rPr>
        <w:t xml:space="preserve">  </w:t>
      </w:r>
      <w:r>
        <w:rPr>
          <w:rFonts w:cs="FrankRuehl"/>
          <w:szCs w:val="26"/>
          <w:rtl w:val="true"/>
        </w:rPr>
        <w:t>מודע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היטב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ולפליליותם</w:t>
      </w:r>
      <w:r>
        <w:rPr>
          <w:rFonts w:cs="FrankRuehl"/>
          <w:szCs w:val="26"/>
          <w:rtl w:val="true"/>
        </w:rPr>
        <w:t xml:space="preserve">,  </w:t>
      </w:r>
      <w:r>
        <w:rPr>
          <w:rFonts w:cs="FrankRuehl"/>
          <w:szCs w:val="26"/>
          <w:rtl w:val="true"/>
        </w:rPr>
        <w:t>נמצא</w:t>
      </w:r>
      <w:r>
        <w:rPr>
          <w:rFonts w:cs="FrankRuehl"/>
          <w:szCs w:val="26"/>
          <w:rtl w:val="true"/>
        </w:rPr>
        <w:t>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למצבו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מופחתת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לטובת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מועט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מיקומו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הקרוב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ואפילו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מלאה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18-20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גרושתו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',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נוגעת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שהפעיל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',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החזקה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והובלה</w:t>
      </w:r>
      <w:r>
        <w:rPr>
          <w:rFonts w:cs="FrankRuehl"/>
          <w:szCs w:val="26"/>
          <w:rtl w:val="true"/>
        </w:rPr>
        <w:t xml:space="preserve">). </w:t>
      </w:r>
      <w:r>
        <w:rPr>
          <w:rFonts w:cs="FrankRuehl"/>
          <w:szCs w:val="26"/>
          <w:rtl w:val="true"/>
        </w:rPr>
        <w:t>במעשיו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בזכותן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ובנותיהם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לביטחון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בוצעה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הבטוח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והמוגן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עבורן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ותחת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לפתע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ומסויטת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החדירה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הבטוח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והבנות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מומחשת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שבפעם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להיכנס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לביתן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הורתה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לבנותיה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לפתוח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הדלת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לתחבולות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להיכנס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והגיע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מחופש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דתי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מתעצמת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בנותיהם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הקטינות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בתחושת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ובתא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המשפחתי</w:t>
      </w:r>
      <w:r>
        <w:rPr>
          <w:rFonts w:cs="FrankRuehl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ההצתה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קדושת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והנפש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ברכוש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חברתיים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נלקח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וגדע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באיבו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שהחזיק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גרושתו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בעוצמה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גבוהה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תיארה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והמורא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לחייה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בחשיבותם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סדרי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תקינים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14-18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השלישי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השלישי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52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448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53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החזקה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והובלה</w:t>
      </w:r>
      <w:r>
        <w:rPr>
          <w:rFonts w:cs="FrankRuehl"/>
          <w:szCs w:val="26"/>
          <w:rtl w:val="true"/>
        </w:rPr>
        <w:t xml:space="preserve">) –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54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144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ו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-(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העונשין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ייחודיות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ההצתה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וראשית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כאקט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ופרט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לחניון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פיזית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ובתוצאות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ומנגד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פוטנציאל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בציבור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מסמלי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לציבור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וכאקט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הצהרתי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להדגיש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שלכאורה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הרשויות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הייחודיות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תחתיתו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הגבוה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המתחמים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12" w:name="PsakDin"/>
            <w:bookmarkEnd w:id="12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ההליך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30.1.23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כנוסחו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4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–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ל</w:t>
      </w:r>
      <w:r>
        <w:rPr>
          <w:rtl w:val="true"/>
        </w:rPr>
        <w:t xml:space="preserve">"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גרושתו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המתלוננת</w:t>
      </w:r>
      <w:r>
        <w:rPr>
          <w:rtl w:val="true"/>
        </w:rPr>
        <w:t xml:space="preserve">") </w:t>
      </w:r>
      <w:r>
        <w:rPr>
          <w:rtl w:val="true"/>
        </w:rPr>
        <w:t>ולהם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קטינות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26.4.2014</w:t>
      </w:r>
      <w:r>
        <w:rPr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לתאילנד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בינלאומיים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לתאילנד</w:t>
      </w:r>
      <w:r>
        <w:rPr>
          <w:rtl w:val="true"/>
        </w:rPr>
        <w:t xml:space="preserve">, </w:t>
      </w:r>
      <w:r>
        <w:rPr>
          <w:rtl w:val="true"/>
        </w:rPr>
        <w:t>איתרו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28.7.2016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7.4.2017</w:t>
      </w:r>
      <w:r>
        <w:rPr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שארעו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.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סנגוריו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; </w:t>
      </w:r>
      <w:r>
        <w:rPr>
          <w:rtl w:val="true"/>
        </w:rPr>
        <w:t>וכפועל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בבנותיו</w:t>
      </w:r>
      <w:r>
        <w:rPr>
          <w:rtl w:val="true"/>
        </w:rPr>
        <w:t xml:space="preserve">, </w:t>
      </w:r>
      <w:r>
        <w:rPr>
          <w:rtl w:val="true"/>
        </w:rPr>
        <w:t>וכלל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הסוציאליים</w:t>
      </w:r>
      <w:r>
        <w:rPr>
          <w:rtl w:val="true"/>
        </w:rPr>
        <w:t xml:space="preserve">, </w:t>
      </w:r>
      <w:r>
        <w:rPr>
          <w:rtl w:val="true"/>
        </w:rPr>
        <w:t>הרווחה</w:t>
      </w:r>
      <w:r>
        <w:rPr>
          <w:rtl w:val="true"/>
        </w:rPr>
        <w:t xml:space="preserve">,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בבנותיו</w:t>
      </w:r>
      <w:r>
        <w:rPr>
          <w:rtl w:val="true"/>
        </w:rPr>
        <w:t xml:space="preserve">; </w:t>
      </w:r>
      <w:r>
        <w:rPr>
          <w:rtl w:val="true"/>
        </w:rPr>
        <w:t>ותחת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ולהרחיקן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תלונותיו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בתלונותיו</w:t>
      </w:r>
      <w:r>
        <w:rPr>
          <w:rtl w:val="true"/>
        </w:rPr>
        <w:t xml:space="preserve">,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, </w:t>
      </w:r>
      <w:r>
        <w:rPr>
          <w:rtl w:val="true"/>
        </w:rPr>
        <w:t>והראיה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;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המנוח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בקלפים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לחוקרו</w:t>
      </w:r>
      <w:r>
        <w:rPr>
          <w:rtl w:val="true"/>
        </w:rPr>
        <w:t xml:space="preserve">"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</w:t>
      </w:r>
      <w:r>
        <w:rPr>
          <w:rtl w:val="true"/>
        </w:rPr>
        <w:t xml:space="preserve">, </w:t>
      </w:r>
      <w:r>
        <w:rPr>
          <w:rtl w:val="true"/>
        </w:rPr>
        <w:t>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משחית</w:t>
      </w:r>
      <w:r>
        <w:rPr>
          <w:rtl w:val="true"/>
        </w:rPr>
        <w:t xml:space="preserve">: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וחיצים</w:t>
      </w:r>
      <w:r>
        <w:rPr>
          <w:rtl w:val="true"/>
        </w:rPr>
        <w:t xml:space="preserve">,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טלסקופית</w:t>
      </w:r>
      <w:r>
        <w:rPr>
          <w:rtl w:val="true"/>
        </w:rPr>
        <w:t xml:space="preserve">,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וחומצה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לרפואה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הטלסקופית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בעכוז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וחתכים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כורע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'.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הסיכומים</w:t>
      </w:r>
      <w:r>
        <w:rPr>
          <w:rtl w:val="true"/>
        </w:rPr>
        <w:t xml:space="preserve">, </w:t>
      </w:r>
      <w:r>
        <w:rPr>
          <w:rtl w:val="true"/>
        </w:rPr>
        <w:t>התרנו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שעסקה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160"/>
        <w:ind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360" w:before="240" w:after="160"/>
        <w:ind w:end="0"/>
        <w:jc w:val="both"/>
        <w:rPr>
          <w:rFonts w:ascii="David" w:hAnsi="David" w:cs="David"/>
        </w:rPr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הדלוזיונלית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ברוחו</w:t>
      </w:r>
      <w:r>
        <w:rPr>
          <w:rtl w:val="true"/>
        </w:rPr>
        <w:t xml:space="preserve">" </w:t>
      </w:r>
      <w:r>
        <w:rPr>
          <w:rtl w:val="true"/>
        </w:rPr>
        <w:t>כדרישת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מגבולותיה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המצומצמים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הדלוזיה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נפגמו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הדלוזיונלית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24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אלתר</w:t>
      </w:r>
      <w:r>
        <w:rPr>
          <w:rtl w:val="true"/>
        </w:rPr>
        <w:t xml:space="preserve">,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הקבועות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301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לאחר תיקונו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b/>
          <w:bCs/>
          <w:rtl w:val="true"/>
        </w:rPr>
        <w:t xml:space="preserve">..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להתרשמות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הפאנל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שההפרעה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הדלוזיונלית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ביכולת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וביכולתו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הסיטואציה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מחשבות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ובלשונם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הנבדק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וסובל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בהפרעה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דלוזיונלית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בהשפעת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מחשבות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הפאנל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לקריטריונים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מופחתת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מהפרעה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שהגבילה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300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במקור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70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מביצוען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הפאנל</w:t>
      </w:r>
      <w:r>
        <w:rPr>
          <w:b/>
          <w:bCs/>
          <w:rtl w:val="true"/>
        </w:rPr>
        <w:t>)"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widowControl w:val="false"/>
        <w:spacing w:lineRule="auto" w:line="360" w:before="240" w:after="120"/>
        <w:ind w:end="0"/>
        <w:jc w:val="both"/>
        <w:rPr/>
      </w:pP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מועטה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הדעת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שקיימת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אצל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מחשבות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אובססיבי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העיסוק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במחשבות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למרכז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פאנל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המומחים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לצד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קיים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קושי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מבוטל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לדבר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אחריות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מופחתת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כשהנאשם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תכנן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מעשיו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רב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ועשה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פעולות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הכנה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רבות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מחושבות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ומכוונות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מטרה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u w:val="single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כן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החלטנו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בסופו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דבר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לקבל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מסקנות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הפאנל</w:t>
      </w:r>
      <w:r>
        <w:rPr>
          <w:b/>
          <w:bCs/>
          <w:sz w:val="22"/>
          <w:u w:val="single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הרי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שזו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התקבלה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לאחר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לבטים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רבים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ולא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בלי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היסוס</w:t>
      </w:r>
      <w:r>
        <w:rPr>
          <w:b/>
          <w:bCs/>
          <w:sz w:val="22"/>
          <w:u w:val="single"/>
          <w:rtl w:val="true"/>
        </w:rPr>
        <w:t xml:space="preserve">. </w:t>
      </w:r>
      <w:r>
        <w:rPr>
          <w:b/>
          <w:b/>
          <w:bCs/>
          <w:sz w:val="22"/>
          <w:sz w:val="22"/>
          <w:u w:val="single"/>
          <w:rtl w:val="true"/>
        </w:rPr>
        <w:t>שכן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אנו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סבורים</w:t>
      </w:r>
      <w:r>
        <w:rPr>
          <w:b/>
          <w:bCs/>
          <w:sz w:val="22"/>
          <w:u w:val="single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כפי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שציינו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אף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חברי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הפאנל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והדבר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עולה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מכל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הראיות</w:t>
      </w:r>
      <w:r>
        <w:rPr>
          <w:b/>
          <w:bCs/>
          <w:sz w:val="22"/>
          <w:u w:val="single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תכנן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המעשים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וביצע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אותם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כשהוא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מבין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הפסול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במעשיו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ויכול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להימנע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מהם</w:t>
      </w:r>
      <w:r>
        <w:rPr>
          <w:b/>
          <w:bCs/>
          <w:sz w:val="22"/>
          <w:u w:val="single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וכי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הדבר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נעשה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מתוך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רצון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להציל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בנותיו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כמו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שטען</w:t>
      </w:r>
      <w:r>
        <w:rPr>
          <w:b/>
          <w:bCs/>
          <w:sz w:val="22"/>
          <w:u w:val="single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מתוך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אותו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מניע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כפי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שפורט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לעיל</w:t>
      </w:r>
      <w:r>
        <w:rPr>
          <w:b/>
          <w:bCs/>
          <w:sz w:val="22"/>
          <w:u w:val="single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ומתוך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רצון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להשיג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האקדח</w:t>
      </w:r>
      <w:r>
        <w:rPr>
          <w:b/>
          <w:bCs/>
          <w:sz w:val="22"/>
          <w:u w:val="single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והכל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במודע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ומתוך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הבנת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המעשים</w:t>
      </w:r>
      <w:r>
        <w:rPr>
          <w:sz w:val="22"/>
          <w:rtl w:val="true"/>
        </w:rPr>
        <w:t>" (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88-89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). </w:t>
      </w:r>
    </w:p>
    <w:p>
      <w:pPr>
        <w:pStyle w:val="Normal"/>
        <w:widowControl w:val="false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בהמתת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המנוח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לפליליות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הסקאלה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ופטור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מופחתת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71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301</w:t>
        </w:r>
        <w:r>
          <w:rPr>
            <w:rStyle w:val="Hyperlink"/>
            <w:sz w:val="22"/>
            <w:sz w:val="22"/>
            <w:rtl w:val="true"/>
          </w:rPr>
          <w:t>ב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ב</w:t>
        </w:r>
        <w:r>
          <w:rPr>
            <w:rStyle w:val="Hyperlink"/>
            <w:sz w:val="22"/>
            <w:rtl w:val="true"/>
          </w:rPr>
          <w:t>)(</w:t>
        </w:r>
        <w:r>
          <w:rPr>
            <w:rStyle w:val="Hyperlink"/>
            <w:sz w:val="22"/>
          </w:rPr>
          <w:t>2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72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sz w:val="22"/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, </w:t>
      </w:r>
      <w:r>
        <w:rPr>
          <w:rtl w:val="true"/>
        </w:rPr>
        <w:t>ומעדויות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למצחה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</w:t>
      </w:r>
      <w:r>
        <w:rPr>
          <w:rtl w:val="true"/>
        </w:rPr>
        <w:t xml:space="preserve">' </w:t>
      </w:r>
      <w:r>
        <w:rPr>
          <w:rtl w:val="true"/>
        </w:rPr>
        <w:t>לאחוז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,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והטיח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</w:t>
      </w:r>
      <w:r>
        <w:rPr>
          <w:rtl w:val="true"/>
        </w:rPr>
        <w:t xml:space="preserve">. </w:t>
      </w:r>
      <w:r>
        <w:rPr>
          <w:rtl w:val="true"/>
        </w:rPr>
        <w:t>בעודה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'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דחינו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ההצטיידות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המתוכננת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מרישומיו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הרישומים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שהובאו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מהנסיון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להכניס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וההצמדה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למתלוננת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ומשפיכת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דליק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ומעידים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שצוין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לרישומים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יהרוג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שצוין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המנוח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ישנו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שבגדה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לקחה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בנותיו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לכאורה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בבנותיו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הונתה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לסחוט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וכהנה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וכהנה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ומחשבות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שהמפגש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ישוער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widowControl w:val="false"/>
        <w:spacing w:lineRule="auto" w:line="360" w:before="120" w:after="120"/>
        <w:ind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hyperlink r:id="rId7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-(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24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16:30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tl w:val="true"/>
        </w:rPr>
        <w:t xml:space="preserve">, </w:t>
      </w:r>
      <w:r>
        <w:rPr>
          <w:rtl w:val="true"/>
        </w:rPr>
        <w:t>והבעיר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יוטיוב</w:t>
      </w:r>
      <w:r>
        <w:rPr>
          <w:rtl w:val="true"/>
        </w:rPr>
        <w:t xml:space="preserve">"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בבנותיו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tl w:val="true"/>
        </w:rPr>
        <w:t xml:space="preserve">,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120" w:after="120"/>
        <w:ind w:end="0"/>
        <w:jc w:val="both"/>
        <w:rPr/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–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120" w:after="12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שהועלו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לכאורה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מצאנו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שפורטו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נפגע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</w:t>
      </w:r>
      <w:r>
        <w:rPr>
          <w:rtl w:val="true"/>
        </w:rPr>
        <w:t xml:space="preserve">' </w:t>
      </w:r>
      <w:r>
        <w:rPr>
          <w:rtl w:val="true"/>
        </w:rPr>
        <w:t>ובנותיה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בניו</w:t>
      </w:r>
      <w:r>
        <w:rPr>
          <w:rtl w:val="true"/>
        </w:rPr>
        <w:t xml:space="preserve">, </w:t>
      </w:r>
      <w:r>
        <w:rPr>
          <w:rtl w:val="true"/>
        </w:rPr>
        <w:t>ולבקשתם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אכזרית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מטלטלת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ומערערת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בעולמם</w:t>
      </w:r>
      <w:r>
        <w:rPr>
          <w:rtl w:val="true"/>
        </w:rPr>
        <w:t xml:space="preserve">. </w:t>
      </w:r>
      <w:r>
        <w:rPr>
          <w:rtl w:val="true"/>
        </w:rPr>
        <w:t>מרכזיותו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ואובדן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ובדינמיקה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יתגשם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>-</w:t>
      </w:r>
      <w:r>
        <w:rPr>
          <w:rtl w:val="true"/>
        </w:rPr>
        <w:t>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. </w:t>
      </w:r>
      <w:r>
        <w:rPr>
          <w:rtl w:val="true"/>
        </w:rPr>
        <w:t>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לאמם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האובדן</w:t>
      </w:r>
      <w:r>
        <w:rPr>
          <w:rtl w:val="true"/>
        </w:rPr>
        <w:t xml:space="preserve">, </w:t>
      </w:r>
      <w:r>
        <w:rPr>
          <w:rtl w:val="true"/>
        </w:rPr>
        <w:t>השבר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6844-04-15</w:t>
        </w:r>
      </w:hyperlink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16.7.2015</w:t>
      </w:r>
      <w:r>
        <w:rPr>
          <w:rtl w:val="true"/>
        </w:rPr>
        <w:t xml:space="preserve">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: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הסתרת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שידולי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246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tl w:val="true"/>
        </w:rPr>
        <w:t xml:space="preserve">,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לתאילנד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בינלאומיים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והנפשית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 xml:space="preserve">'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לעיניהן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באוטונומיה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tl w:val="true"/>
        </w:rPr>
        <w:t xml:space="preserve">. </w:t>
      </w:r>
      <w:r>
        <w:rPr>
          <w:rtl w:val="true"/>
        </w:rPr>
        <w:t>שורשיו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: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והשמדתו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התכנון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שקדם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u w:val="single"/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 –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בבקבוק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בנזין</w:t>
      </w:r>
      <w:r>
        <w:rPr>
          <w:rtl w:val="true"/>
        </w:rPr>
        <w:t xml:space="preserve">, </w:t>
      </w:r>
      <w:r>
        <w:rPr>
          <w:rtl w:val="true"/>
        </w:rPr>
        <w:t>ובאזיקונים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,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מתלקחת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שתכנן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כשרים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ליוטיוב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מטרתו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המפרטים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ומהטלטלה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tl w:val="true"/>
        </w:rPr>
        <w:t xml:space="preserve">, </w:t>
      </w:r>
      <w:r>
        <w:rPr>
          <w:rtl w:val="true"/>
        </w:rPr>
        <w:t>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והגעגוע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ולבנותיה</w:t>
      </w:r>
      <w:r>
        <w:rPr>
          <w:rtl w:val="true"/>
        </w:rPr>
        <w:t xml:space="preserve">,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נוספות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91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המפחיתה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האכזריות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וההתעללות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9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))</w:t>
        </w:r>
      </w:hyperlink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cs="Times New Roman"/>
          <w:rtl w:val="true"/>
        </w:rPr>
        <w:t xml:space="preserve"> </w:t>
      </w:r>
      <w:hyperlink r:id="rId93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b/>
          <w:b/>
          <w:bCs/>
          <w:rtl w:val="true"/>
        </w:rPr>
        <w:t>ניצול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מעמדו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",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וברוטאליות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ביחס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;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שבגינו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לקבוע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שמדובר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אירועים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18-20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18-20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2-4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u w:val="single"/>
          <w:rtl w:val="true"/>
        </w:rPr>
        <w:t>בקביעת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95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שאינן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hyperlink r:id="rId97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tl w:val="true"/>
        </w:rPr>
        <w:t xml:space="preserve">. </w:t>
      </w:r>
      <w:r>
        <w:rPr>
          <w:rtl w:val="true"/>
        </w:rPr>
        <w:t>ויותר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וגרושתו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u w:val="single"/>
          <w:rtl w:val="true"/>
        </w:rPr>
        <w:t>באשר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ובנותיהם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1127/13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עמאואל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גברזגיי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15.01.2014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דומיננטית</w:t>
      </w:r>
      <w:r>
        <w:rPr>
          <w:rtl w:val="true"/>
        </w:rPr>
        <w:t xml:space="preserve">,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לדייק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"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u w:val="single"/>
          <w:rtl w:val="true"/>
        </w:rPr>
        <w:t>ביחס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המומחים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קרמניצר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ופרופ</w:t>
      </w:r>
      <w:r>
        <w:rPr>
          <w:rtl w:val="true"/>
        </w:rPr>
        <w:t xml:space="preserve">'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342</w:t>
      </w:r>
      <w:r>
        <w:rPr>
          <w:rtl w:val="true"/>
        </w:rPr>
        <w:t xml:space="preserve">).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u w:val="single"/>
          <w:rtl w:val="true"/>
        </w:rPr>
        <w:t>אף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ביחס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u w:val="single"/>
          <w:rtl w:val="true"/>
        </w:rPr>
        <w:t>ביחס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מקומם</w:t>
      </w:r>
      <w:r>
        <w:rPr>
          <w:rtl w:val="true"/>
        </w:rPr>
        <w:t xml:space="preserve">".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שמים</w:t>
      </w:r>
      <w:r>
        <w:rPr>
          <w:rtl w:val="true"/>
        </w:rPr>
        <w:t xml:space="preserve">" </w:t>
      </w:r>
      <w:r>
        <w:rPr>
          <w:rtl w:val="true"/>
        </w:rPr>
        <w:t>וזהו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0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1057/05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יניב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חדד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26.3.2007</w:t>
      </w:r>
      <w:r>
        <w:rPr>
          <w:rtl w:val="true"/>
        </w:rPr>
        <w:t xml:space="preserve">)).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שאינן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משמע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ושקודם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יצרני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וקביעותיו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בבנותיו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שקביעותיו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הרגשתי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מוגבל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ובגלל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הפרקליטות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עריצות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למדינה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ותעשו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שתרצו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המקסימום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שעשיתם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להפקיר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בנותיי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הפקירו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השופטת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אתם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הפרקליטות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רלוונטית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מאשימים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יאומן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המקסימום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 . </w:t>
      </w:r>
      <w:r>
        <w:rPr>
          <w:b/>
          <w:b/>
          <w:bCs/>
          <w:rtl w:val="true"/>
        </w:rPr>
        <w:t>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המקסימום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? 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ברצח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הפושעת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העריצות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רוחה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ועכשיו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המקסימום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דואג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מהצרות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מתפלל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שאלוהים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אתכם</w:t>
      </w:r>
      <w:r>
        <w:rPr>
          <w:b/>
          <w:bCs/>
          <w:rtl w:val="true"/>
        </w:rPr>
        <w:t xml:space="preserve">.."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מזעזעים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ומצמררים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לדמיין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אפיזודות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וזירות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–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</w:t>
      </w:r>
      <w:r>
        <w:rPr>
          <w:rtl w:val="true"/>
        </w:rPr>
        <w:t xml:space="preserve">, </w:t>
      </w:r>
      <w:r>
        <w:rPr>
          <w:rtl w:val="true"/>
        </w:rPr>
        <w:t>צלצל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בפעמון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הורתה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רצחני</w:t>
      </w:r>
      <w:r>
        <w:rPr>
          <w:rtl w:val="true"/>
        </w:rPr>
        <w:t xml:space="preserve">; </w:t>
      </w:r>
      <w:r>
        <w:rPr>
          <w:rtl w:val="true"/>
        </w:rPr>
        <w:t>ואיתרע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בקלפים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תופת</w:t>
      </w:r>
      <w:r>
        <w:rPr>
          <w:rtl w:val="true"/>
        </w:rPr>
        <w:t xml:space="preserve">.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באכזריות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לתוקפו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בעכוזו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חומצה</w:t>
      </w:r>
      <w:r>
        <w:rPr>
          <w:rtl w:val="true"/>
        </w:rPr>
        <w:t xml:space="preserve">.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sz w:val="22"/>
          <w:sz w:val="22"/>
          <w:rtl w:val="true"/>
        </w:rPr>
        <w:t>נמצאו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וחומרים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לקטילה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כגון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חומרים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דליקים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חומצה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טלסקופית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ומקלות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פירוט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מצמרר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תוכניותיו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מלמדים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שציינו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תכנון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מראש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במנוח</w:t>
      </w:r>
      <w:r>
        <w:rPr>
          <w:sz w:val="22"/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b/>
          <w:bCs/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240"/>
        <w:ind w:end="0"/>
        <w:jc w:val="both"/>
        <w:rPr/>
      </w:pP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יוער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שציינו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המנוח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שטען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החיצים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המנוח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הרצפה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האוכל</w:t>
      </w:r>
      <w:r>
        <w:rPr>
          <w:sz w:val="22"/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240"/>
        <w:ind w:end="0"/>
        <w:jc w:val="both"/>
        <w:rPr/>
      </w:pP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והזוועה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מתעצמות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שהוכתמו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כשהתחזה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</w:t>
      </w:r>
      <w:r>
        <w:rPr>
          <w:rtl w:val="true"/>
        </w:rPr>
        <w:t xml:space="preserve">;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בגרושתו</w:t>
      </w:r>
      <w:r>
        <w:rPr>
          <w:rtl w:val="true"/>
        </w:rPr>
        <w:t xml:space="preserve">, </w:t>
      </w:r>
      <w:r>
        <w:rPr>
          <w:rtl w:val="true"/>
        </w:rPr>
        <w:t>וכשהוא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האלים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"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גרושתו</w:t>
      </w:r>
      <w:r>
        <w:rPr>
          <w:rtl w:val="true"/>
        </w:rPr>
        <w:t xml:space="preserve">.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למצחה</w:t>
      </w:r>
      <w:r>
        <w:rPr>
          <w:rtl w:val="true"/>
        </w:rPr>
        <w:t xml:space="preserve">,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והטיח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הצועקות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תהרוג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שניסיונותיו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כשבדירה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הבוערת</w:t>
      </w:r>
      <w:r>
        <w:rPr>
          <w:rtl w:val="true"/>
        </w:rPr>
        <w:t xml:space="preserve">, </w:t>
      </w:r>
      <w:r>
        <w:rPr>
          <w:rtl w:val="true"/>
        </w:rPr>
        <w:t>והותיר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. </w:t>
      </w:r>
      <w:r>
        <w:rPr>
          <w:rtl w:val="true"/>
        </w:rPr>
        <w:t>נדגיש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וקבענו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24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לירושלים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ביוטיוב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ובבנותיו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אירוע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אירועים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101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ב</w:t>
      </w:r>
      <w:hyperlink r:id="rId10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29.10.2014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tl w:val="true"/>
        </w:rPr>
        <w:t xml:space="preserve">"),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</w:p>
    <w:p>
      <w:pPr>
        <w:pStyle w:val="Normal"/>
        <w:widowControl w:val="false"/>
        <w:spacing w:lineRule="auto" w:line="276" w:before="240" w:after="0"/>
        <w:ind w:start="850" w:end="709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תרחיש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הצורני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עובדתי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והשתרש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הצורני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עובדתי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ברצף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ובסמיכות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להפרדה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שמאופיינות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... </w:t>
      </w:r>
    </w:p>
    <w:p>
      <w:pPr>
        <w:pStyle w:val="Normal"/>
        <w:widowControl w:val="false"/>
        <w:spacing w:lineRule="auto" w:line="276" w:before="240" w:after="0"/>
        <w:ind w:start="850" w:end="709"/>
        <w:jc w:val="both"/>
        <w:rPr>
          <w:b/>
          <w:bCs/>
        </w:rPr>
      </w:pP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התרחיש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עובר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במסגרתו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הקונקרטיות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הקורבנות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האינטרסים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מהתנהגותו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מוסרי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והשתרש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03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הפלילי</w:t>
        </w:r>
      </w:hyperlink>
      <w:r>
        <w:rPr>
          <w:b/>
          <w:bCs/>
          <w:rtl w:val="true"/>
        </w:rPr>
        <w:t>)."</w:t>
      </w:r>
      <w:r>
        <w:rPr>
          <w:rtl w:val="true"/>
        </w:rPr>
        <w:t xml:space="preserve">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מהתרחישים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tl w:val="true"/>
        </w:rPr>
        <w:t xml:space="preserve">, </w:t>
      </w:r>
      <w:r>
        <w:rPr>
          <w:rtl w:val="true"/>
        </w:rPr>
        <w:t>והצית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ובנותיו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המהותית</w:t>
      </w:r>
      <w:r>
        <w:rPr>
          <w:rtl w:val="true"/>
        </w:rPr>
        <w:t>-</w:t>
      </w:r>
      <w:r>
        <w:rPr>
          <w:rtl w:val="true"/>
        </w:rPr>
        <w:t>מוסרית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וזמן</w:t>
      </w:r>
      <w:r>
        <w:rPr>
          <w:rtl w:val="true"/>
        </w:rPr>
        <w:t xml:space="preserve">,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מובחנות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ההבחנה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160"/>
        <w:ind w:end="0"/>
        <w:jc w:val="both"/>
        <w:rPr>
          <w:rFonts w:ascii="David" w:hAnsi="David" w:cs="David"/>
        </w:rPr>
      </w:pP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10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מתבהרת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הנורמטיבית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ובעקבותיה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להבחין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מובהר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שכמותו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נבלעות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העיקרית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שוברן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בצידן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ועונשן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ובמצטבר</w:t>
      </w:r>
      <w:r>
        <w:rPr>
          <w:rtl w:val="true"/>
        </w:rPr>
        <w:t>." (</w:t>
      </w:r>
      <w:hyperlink r:id="rId10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1261/15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דלאל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03.09.2015</w:t>
      </w:r>
      <w:r>
        <w:rPr>
          <w:rtl w:val="true"/>
        </w:rPr>
        <w:t xml:space="preserve">)).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והסימבוליות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360" w:before="240" w:after="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בגין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המנוח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אלתר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widowControl w:val="false"/>
        <w:spacing w:lineRule="auto" w:line="360" w:before="240" w:after="1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</w:p>
    <w:p>
      <w:pPr>
        <w:pStyle w:val="Normal"/>
        <w:widowControl w:val="false"/>
        <w:spacing w:lineRule="auto" w:line="360" w:before="240" w:after="1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מדוקדק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ובאכזריות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160"/>
        <w:ind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: </w:t>
      </w:r>
    </w:p>
    <w:p>
      <w:pPr>
        <w:pStyle w:val="Normal"/>
        <w:widowControl w:val="false"/>
        <w:spacing w:lineRule="auto" w:line="276" w:before="240" w:after="160"/>
        <w:ind w:start="720" w:end="709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ייאמר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כידוע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לְהַקְהוֹת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ההכרה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ובקדושת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הכרוכות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בלקיחת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והוקעה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והעושים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ולרבים</w:t>
      </w:r>
      <w:r>
        <w:rPr>
          <w:b/>
          <w:bCs/>
          <w:rtl w:val="true"/>
        </w:rPr>
        <w:t>."</w:t>
      </w:r>
      <w:r>
        <w:rPr>
          <w:rtl w:val="true"/>
        </w:rPr>
        <w:t xml:space="preserve"> [</w:t>
      </w:r>
      <w:hyperlink r:id="rId1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1948/20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02.02.2023</w:t>
      </w:r>
      <w:r>
        <w:rPr>
          <w:rtl w:val="true"/>
        </w:rPr>
        <w:t xml:space="preserve">)]. </w:t>
      </w:r>
    </w:p>
    <w:p>
      <w:pPr>
        <w:pStyle w:val="Normal"/>
        <w:widowControl w:val="false"/>
        <w:spacing w:lineRule="auto" w:line="360" w:before="240" w:after="160"/>
        <w:ind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4419/95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752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>):</w:t>
      </w:r>
    </w:p>
    <w:p>
      <w:pPr>
        <w:pStyle w:val="Normal"/>
        <w:widowControl w:val="false"/>
        <w:spacing w:lineRule="auto" w:line="276" w:before="240" w:after="160"/>
        <w:ind w:start="720" w:end="709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קביעתה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והריגה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תרצח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הדיברות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המבטאים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הבסיסיים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מתוקנת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הימנו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להזכיר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1954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לרוצח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והמרתו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תפיסת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מקדושת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הבסיסי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נטילתם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>.</w:t>
      </w:r>
      <w:r>
        <w:rPr>
          <w:rtl w:val="true"/>
        </w:rPr>
        <w:t>"</w:t>
      </w:r>
    </w:p>
    <w:p>
      <w:pPr>
        <w:pStyle w:val="Normal"/>
        <w:widowControl w:val="false"/>
        <w:spacing w:lineRule="auto" w:line="360" w:before="240" w:after="160"/>
        <w:ind w:end="0"/>
        <w:jc w:val="both"/>
        <w:rPr/>
      </w:pPr>
      <w:r>
        <w:rPr>
          <w:b/>
          <w:b/>
          <w:bCs/>
          <w:rtl w:val="true"/>
        </w:rPr>
        <w:t>מבחינת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hyperlink r:id="rId112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חלקו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היחסי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שרקם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דירתו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: </w:t>
      </w:r>
      <w:r>
        <w:rPr>
          <w:rtl w:val="true"/>
        </w:rPr>
        <w:t>חיצים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חיצים</w:t>
      </w:r>
      <w:r>
        <w:rPr>
          <w:rtl w:val="true"/>
        </w:rPr>
        <w:t xml:space="preserve">,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טלסקופית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חומצה</w:t>
      </w:r>
      <w:r>
        <w:rPr>
          <w:rtl w:val="true"/>
        </w:rPr>
        <w:t xml:space="preserve">, </w:t>
      </w:r>
      <w:r>
        <w:rPr>
          <w:rtl w:val="true"/>
        </w:rPr>
        <w:t>אזיקונים</w:t>
      </w:r>
      <w:r>
        <w:rPr>
          <w:rtl w:val="true"/>
        </w:rPr>
        <w:t xml:space="preserve">, </w:t>
      </w:r>
      <w:r>
        <w:rPr>
          <w:rtl w:val="true"/>
        </w:rPr>
        <w:t>ומכלים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15</w:t>
      </w:r>
      <w:r>
        <w:rPr>
          <w:rtl w:val="true"/>
        </w:rPr>
        <w:t xml:space="preserve">).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לחטוף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כדאית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ברישומיו</w:t>
      </w:r>
      <w:r>
        <w:rPr>
          <w:rtl w:val="true"/>
        </w:rPr>
        <w:t xml:space="preserve">,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חיסל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מנויה</w:t>
      </w:r>
      <w:r>
        <w:rPr>
          <w:rFonts w:cs="Times New Roman"/>
          <w:rtl w:val="true"/>
        </w:rPr>
        <w:t xml:space="preserve"> </w:t>
      </w:r>
      <w:hyperlink r:id="rId118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אכזריות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וההתעללות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ניצולו</w:t>
      </w:r>
      <w:r>
        <w:rPr>
          <w:rtl w:val="true"/>
        </w:rPr>
        <w:t xml:space="preserve">".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14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tl w:val="true"/>
        </w:rPr>
        <w:t xml:space="preserve">,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חומצה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ובסיום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ונעל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hyperlink r:id="rId119">
        <w:r>
          <w:rPr>
            <w:rStyle w:val="Hyperlink"/>
            <w:color w:val="0000FF"/>
            <w:u w:val="single"/>
            <w:rtl w:val="true"/>
          </w:rPr>
          <w:t>שחרור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מופחתת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אחריות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מופחתת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הרצח</w:t>
      </w:r>
      <w:r>
        <w:rPr>
          <w:b/>
          <w:bCs/>
          <w:rtl w:val="true"/>
        </w:rPr>
        <w:t>"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מבטא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באדישות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אגב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הוקעת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קנטור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המפורטות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מופחתת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ישתנה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מתקיימות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במילים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ההמתה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רקע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הפרעה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נפשית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חמורה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אכזרי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במיוחד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עדיין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המתה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אחריות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מופחתת</w:t>
      </w:r>
      <w:r>
        <w:rPr>
          <w:b/>
          <w:bCs/>
          <w:u w:val="single"/>
          <w:rtl w:val="true"/>
        </w:rPr>
        <w:t xml:space="preserve">", </w:t>
      </w:r>
      <w:r>
        <w:rPr>
          <w:b/>
          <w:b/>
          <w:bCs/>
          <w:u w:val="single"/>
          <w:rtl w:val="true"/>
        </w:rPr>
        <w:t>הגם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שיינתן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להניח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ביטוי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המחמירות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במסגרת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המרבי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עבירה</w:t>
      </w:r>
      <w:r>
        <w:rPr>
          <w:b/>
          <w:bCs/>
          <w:u w:val="single"/>
          <w:rtl w:val="true"/>
        </w:rPr>
        <w:t>"</w:t>
      </w:r>
      <w:r>
        <w:rPr>
          <w:rtl w:val="true"/>
        </w:rPr>
        <w:t xml:space="preserve"> [</w:t>
      </w:r>
      <w:r>
        <w:rPr>
          <w:shd w:fill="FFFFFF" w:val="clear"/>
          <w:rtl w:val="true"/>
        </w:rPr>
        <w:t>ספר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מנחם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פינקלשטיין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- </w:t>
      </w:r>
      <w:r>
        <w:rPr>
          <w:shd w:fill="FFFFFF" w:val="clear"/>
          <w:rtl w:val="true"/>
        </w:rPr>
        <w:t>משפט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ביטחון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וספר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נבו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</w:rPr>
        <w:t>2020</w:t>
      </w:r>
      <w:r>
        <w:rPr>
          <w:shd w:fill="FFFFFF" w:val="clear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476</w:t>
      </w:r>
      <w:r>
        <w:rPr>
          <w:rtl w:val="true"/>
        </w:rPr>
        <w:t>]</w:t>
      </w:r>
      <w:r>
        <w:rPr>
          <w:b/>
          <w:bCs/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ולהעביר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כתוצאה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 xml:space="preserve">,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וכואבת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אבא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ואהוב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מרפה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בפתאומיות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אהובם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מעצימה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הימשכותו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8-12</w:t>
      </w:r>
      <w:r>
        <w:rPr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 xml:space="preserve">'  </w:t>
      </w:r>
      <w:r>
        <w:rPr/>
        <w:t>32-34</w:t>
      </w:r>
      <w:r>
        <w:rPr>
          <w:rtl w:val="true"/>
        </w:rPr>
        <w:t xml:space="preserve">),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הסבו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למניעיו</w:t>
      </w:r>
      <w:r>
        <w:rPr>
          <w:rtl w:val="true"/>
        </w:rPr>
        <w:t xml:space="preserve">, </w:t>
      </w:r>
      <w:r>
        <w:rPr>
          <w:rtl w:val="true"/>
        </w:rPr>
        <w:t>האשמות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tl w:val="true"/>
        </w:rPr>
        <w:t xml:space="preserve">.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אהובם</w:t>
      </w:r>
      <w:r>
        <w:rPr>
          <w:rtl w:val="true"/>
        </w:rPr>
        <w:t xml:space="preserve">. 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נסכם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cs="Times New Roman"/>
          <w:rtl w:val="true"/>
        </w:rPr>
        <w:t xml:space="preserve"> </w:t>
      </w:r>
      <w:hyperlink r:id="rId122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מהחומר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ממחלתו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</w:t>
      </w:r>
      <w:hyperlink r:id="rId1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5374/20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12.04.2022</w:t>
      </w:r>
      <w:r>
        <w:rPr>
          <w:rtl w:val="true"/>
        </w:rPr>
        <w:t xml:space="preserve">)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widowControl w:val="false"/>
        <w:tabs>
          <w:tab w:val="clear" w:pos="720"/>
          <w:tab w:val="left" w:pos="7597" w:leader="none"/>
        </w:tabs>
        <w:spacing w:lineRule="auto" w:line="276" w:before="0" w:after="160"/>
        <w:ind w:start="850" w:end="709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עקרונית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יישקל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פעמיים</w:t>
      </w:r>
      <w:r>
        <w:rPr>
          <w:b/>
          <w:bCs/>
          <w:rtl w:val="true"/>
        </w:rPr>
        <w:t xml:space="preserve">" –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מופחתת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301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)(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בניגוד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בהכרח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בשקילה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לכאורה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כפילות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הימצאותו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הרצח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פטור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כלשון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הסעיף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מוכרע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שבמעשהו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הוגבלה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ניכרת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ואולם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כלומר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שבמעשהו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פטור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בסיס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ההנחה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סעיף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301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)(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לחוק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קבוצת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מקרים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שניתן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למקמם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נשיאה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באחריות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פלילית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מלאה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והרשעה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הרצח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קבלת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פטור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מאחריות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פלילית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חלקם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מצויים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קרוב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לקצהו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וחלקם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מצויים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קרוב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לקצהו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u w:val="single"/>
          <w:rtl w:val="true"/>
        </w:rPr>
        <w:t>למיקומו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מנעד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בוודאי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נפקות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לשאלת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מעשהו</w:t>
      </w:r>
      <w:r>
        <w:rPr>
          <w:b/>
          <w:bCs/>
          <w:rtl w:val="true"/>
        </w:rPr>
        <w:t xml:space="preserve">. ...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שבמעשהו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300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300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],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בעונשו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״</w:t>
      </w:r>
      <w:r>
        <w:rPr>
          <w:b/>
          <w:bCs/>
          <w:rtl w:val="true"/>
        </w:rPr>
        <w:t>.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הפטור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דלוזיונלית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הדלוזיה</w:t>
      </w:r>
      <w:r>
        <w:rPr>
          <w:rtl w:val="true"/>
        </w:rPr>
        <w:t xml:space="preserve">";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>: "</w:t>
      </w:r>
      <w:r>
        <w:rPr>
          <w:b/>
          <w:bCs/>
          <w:u w:val="single"/>
          <w:rtl w:val="true"/>
        </w:rPr>
        <w:t xml:space="preserve">... </w:t>
      </w:r>
      <w:r>
        <w:rPr>
          <w:b/>
          <w:b/>
          <w:bCs/>
          <w:u w:val="single"/>
          <w:rtl w:val="true"/>
        </w:rPr>
        <w:t>קיים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מבוטל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אחריות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מופחתת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כשהנאשם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תכנן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מעשיו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רב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פעולות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רבות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מחושבות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ומכוונות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מטרה</w:t>
      </w:r>
      <w:r>
        <w:rPr>
          <w:b/>
          <w:bCs/>
          <w:rtl w:val="true"/>
        </w:rPr>
        <w:t xml:space="preserve">. ..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סבורים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והגם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סבורים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שמעשיו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ברצח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המנוח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נמצאים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בצמוד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לפליליות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מלאה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המעשה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הסקאלה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אחריות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פלילית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מלאה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ופטור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מאחריות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פלילית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לאחריות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פלילית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מלאה</w:t>
      </w:r>
      <w:r>
        <w:rPr>
          <w:b/>
          <w:bCs/>
          <w:rtl w:val="true"/>
        </w:rPr>
        <w:t xml:space="preserve">...". 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88-89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הברורות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בהכרעת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לפליליות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בכללותו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בקיומו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תוכניותיו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באחרים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וכשהוא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מודע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היטב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ולפליליותם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מצאנו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מופחתת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מלאה</w:t>
      </w:r>
      <w:r>
        <w:rPr>
          <w:b/>
          <w:bCs/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ומתוכנן</w:t>
      </w:r>
      <w:r>
        <w:rPr>
          <w:rtl w:val="true"/>
        </w:rPr>
        <w:t xml:space="preserve">, </w:t>
      </w: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.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דלוזיונלית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מהרפורמה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u w:val="single"/>
        </w:rPr>
      </w:pPr>
      <w:r>
        <w:rPr>
          <w:u w:val="single"/>
          <w:rtl w:val="true"/>
        </w:rPr>
        <w:t>ההגנה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הפנתה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לפסיקה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להלן</w:t>
      </w:r>
      <w:r>
        <w:rPr>
          <w:u w:val="single"/>
          <w:rtl w:val="true"/>
        </w:rPr>
        <w:t xml:space="preserve">: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</w:t>
      </w:r>
      <w:hyperlink r:id="rId1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5374/20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12.4.2022</w:t>
      </w:r>
      <w:r>
        <w:rPr>
          <w:rtl w:val="true"/>
        </w:rPr>
        <w:t xml:space="preserve">)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בסכיזופרניה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פסיכוטי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u w:val="single"/>
          <w:rtl w:val="true"/>
        </w:rPr>
        <w:t>לאחר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שקבע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קרוב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יותר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לקצה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פטור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מאחריות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פלילית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לקצה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נשיאה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באחריות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u w:val="single"/>
          <w:rtl w:val="true"/>
        </w:rPr>
        <w:t>דבר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משקל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;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₪.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הסכיזופרניה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;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כבענייננו</w:t>
      </w:r>
      <w:r>
        <w:rPr>
          <w:rtl w:val="true"/>
        </w:rPr>
        <w:t xml:space="preserve">.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6122/21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ולדימיר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ליסצין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/>
        <w:t>2.5.2022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2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20966-01-21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עמרי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14.4.2022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2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55855-08-20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30.1.2023</w:t>
      </w:r>
      <w:r>
        <w:rPr>
          <w:rtl w:val="true"/>
        </w:rPr>
        <w:t xml:space="preserve">),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להתגרות</w:t>
      </w:r>
      <w:r>
        <w:rPr>
          <w:rtl w:val="true"/>
        </w:rPr>
        <w:t xml:space="preserve">, </w:t>
      </w:r>
      <w:r>
        <w:rPr>
          <w:rtl w:val="true"/>
        </w:rPr>
        <w:t>ובענייננו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שבפנינו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ועוצמתה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הנהוגה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18-20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בגין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ובנותיה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widowControl w:val="false"/>
        <w:spacing w:lineRule="auto" w:line="360" w:before="120" w:after="12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). </w:t>
      </w:r>
    </w:p>
    <w:p>
      <w:pPr>
        <w:pStyle w:val="Normal"/>
        <w:widowControl w:val="false"/>
        <w:spacing w:lineRule="auto" w:line="360" w:before="120" w:after="12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ובזכותה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לאוטונומיה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360" w:before="120" w:after="12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: </w:t>
      </w:r>
    </w:p>
    <w:p>
      <w:pPr>
        <w:pStyle w:val="Normal"/>
        <w:widowControl w:val="false"/>
        <w:spacing w:lineRule="auto" w:line="276" w:before="240" w:after="0"/>
        <w:ind w:start="720" w:end="709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לא יהיה נכון שלא להתייחס להקשר הכללי שבו נטוע מעשהו של המערער כלפי המנוחה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הכוונה לתופעה החברתית המדאיגה של רצח נשים בידי בני זוגן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הסתכלות על פסקי הדין המאוזכרים בפסק דין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שכמעט כולם נסובים על מקרי רצח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או ניסיונות רצח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של נשים בידי בני זוגן – רובם ככולם בבתיהן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מקום שאמור להיות מקום מבטחן – ממחישה כשלעצמה את היקפה וחומרתה של תופעה זו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תופעה נפסדת זו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החוצה מגזרים וקבוצות חברתיות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גבתה את חייהן של 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קורבנות בתקופה שבין שנת </w:t>
      </w:r>
      <w:r>
        <w:rPr>
          <w:rFonts w:cs="David" w:ascii="David" w:hAnsi="David"/>
          <w:b/>
          <w:bCs/>
        </w:rPr>
        <w:t>2016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לשנת </w:t>
      </w:r>
      <w:r>
        <w:rPr>
          <w:rFonts w:cs="David" w:ascii="David" w:hAnsi="David"/>
          <w:b/>
          <w:bCs/>
        </w:rPr>
        <w:t>2020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מתוכן </w:t>
      </w: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נשים בשנת </w:t>
      </w:r>
      <w:r>
        <w:rPr>
          <w:rFonts w:cs="David" w:ascii="David" w:hAnsi="David"/>
          <w:b/>
          <w:bCs/>
        </w:rPr>
        <w:t>2020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ascii="David" w:hAnsi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 xml:space="preserve">רי אלמו קפיטל ריכוז נתונים על אלימות במשפחה בדגש על אלימות כלפי נשים </w:t>
      </w:r>
      <w:r>
        <w:rPr>
          <w:rFonts w:cs="David" w:ascii="David" w:hAnsi="David"/>
          <w:b/>
          <w:bCs/>
        </w:rPr>
        <w:t>8-7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ascii="David" w:hAnsi="David"/>
          <w:b/>
          <w:b/>
          <w:bCs/>
          <w:rtl w:val="true"/>
        </w:rPr>
        <w:t>הכנסת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מרכז המחקר והמידע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מקרים אלו של רצח נשים בידי בני זוגן הם מקרי הקצה של תופעה רחבה יותר של אלימות נגד נשים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שהחמירה עוד מאז פרוץ מגפת הקורונה – החמרה שבאה לידי ביטוי בעלייה של מאות אחוזים במספר הפניות למוקד המידע והסיוע של משרד הרווחה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ושל עשרות אחוזים במספר הפניות למרכזי טיפול ולמשטרה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בעמ׳ </w:t>
      </w:r>
      <w:r>
        <w:rPr>
          <w:rFonts w:cs="David" w:ascii="David" w:hAnsi="David"/>
          <w:b/>
          <w:bCs/>
        </w:rPr>
        <w:t>19-16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כפי שכתב לא מכבר חברי השופט ע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גרוסקופף</w:t>
      </w:r>
      <w:r>
        <w:rPr>
          <w:rFonts w:cs="David" w:ascii="David" w:hAnsi="David"/>
          <w:b/>
          <w:bCs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השנים חולפות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נדמה לנו שאנו צועדים קדימה לעבר עולם מתקדם ושוויוני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ואולם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לדאבון הלב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בתחום האלימות נגד נשים מצד בני זוגן וקרוביהן עולם כעוולתו נוהג</w:t>
      </w:r>
      <w:r>
        <w:rPr>
          <w:rFonts w:cs="David" w:ascii="David" w:hAnsi="David"/>
          <w:b/>
          <w:bCs/>
          <w:rtl w:val="true"/>
        </w:rPr>
        <w:t>" (</w:t>
      </w:r>
      <w:hyperlink r:id="rId12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3011/17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פרץ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b/>
          <w:bCs/>
          <w:sz w:val="22"/>
          <w:rtl w:val="true"/>
        </w:rPr>
        <w:t>[</w:t>
      </w:r>
      <w:r>
        <w:rPr>
          <w:b/>
          <w:b/>
          <w:bCs/>
          <w:sz w:val="22"/>
          <w:sz w:val="22"/>
          <w:rtl w:val="true"/>
        </w:rPr>
        <w:t>פורסם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בנבו</w:t>
      </w:r>
      <w:r>
        <w:rPr>
          <w:b/>
          <w:bCs/>
          <w:sz w:val="22"/>
          <w:rtl w:val="true"/>
        </w:rPr>
        <w:t xml:space="preserve">]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31.1.2019</w:t>
      </w:r>
      <w:r>
        <w:rPr>
          <w:rFonts w:cs="David" w:ascii="David" w:hAnsi="David"/>
          <w:b/>
          <w:bCs/>
          <w:rtl w:val="true"/>
        </w:rPr>
        <w:t xml:space="preserve">)). </w:t>
      </w:r>
    </w:p>
    <w:p>
      <w:pPr>
        <w:pStyle w:val="Normal"/>
        <w:widowControl w:val="false"/>
        <w:spacing w:lineRule="auto" w:line="276" w:before="240" w:after="0"/>
        <w:ind w:start="720" w:end="709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הנה לנו אירוניה אכזרית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לצד התקדמות מסוימת בתחומים שונים לקראת שוויון מגדרי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יש כישלון מהדהד ומטריד בתחומים אחרים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המסקנה היא כי אין להניח הנחות נוחות ויש להיאבק נגד תופעות קשות בהקשר המגדרי בכל תחומי החיים גם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ובעיקר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אם הן מפתיעות בעוצמתן ובהיקפן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המציאות היומיומית של אלימות נגד נשים ורצח נשים אינה גזירת גורל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ואין להשלים עימה</w:t>
      </w:r>
      <w:r>
        <w:rPr>
          <w:rFonts w:cs="David" w:ascii="David" w:hAnsi="David"/>
          <w:b/>
          <w:bCs/>
          <w:rtl w:val="true"/>
        </w:rPr>
        <w:t>. ...</w:t>
      </w:r>
      <w:r>
        <w:rPr>
          <w:rFonts w:ascii="David" w:hAnsi="David"/>
          <w:b/>
          <w:b/>
          <w:bCs/>
          <w:rtl w:val="true"/>
        </w:rPr>
        <w:t>רצח אישה 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ידי בן זוגה בנוכחות אחד מילדיה שם קץ לחייה של האישה עם ממד נוסף של פגיעה – ידיעתה על היות ילדהּ עד להירצחה – ומותיר צלקת עמוקה בנפש הקטין שעלולה ללוות אותו שנים רבות מאוד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widowControl w:val="false"/>
        <w:spacing w:before="240" w:after="0"/>
        <w:ind w:end="709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rtl w:val="true"/>
        </w:rPr>
        <w:t>[</w:t>
      </w:r>
      <w:hyperlink r:id="rId1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3168/19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לחוות דעתו של  המשנה לנשיאה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הנדל 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26.1.2022</w:t>
      </w:r>
      <w:r>
        <w:rPr>
          <w:rFonts w:cs="David" w:ascii="David" w:hAnsi="David"/>
          <w:rtl w:val="true"/>
        </w:rPr>
        <w:t xml:space="preserve">)].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Fonts w:ascii="David" w:hAnsi="David"/>
          <w:rtl w:val="true"/>
        </w:rPr>
        <w:t xml:space="preserve">וראו גם </w:t>
      </w:r>
      <w:hyperlink r:id="rId1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413/10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23.3.11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בו ציין בית המשפט העליון כי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widowControl w:val="false"/>
        <w:spacing w:lineRule="auto" w:line="276" w:before="240" w:after="0"/>
        <w:ind w:start="720" w:end="709"/>
        <w:jc w:val="both"/>
        <w:rPr/>
      </w:pPr>
      <w:r>
        <w:rPr>
          <w:b/>
          <w:bCs/>
          <w:rtl w:val="true"/>
        </w:rPr>
        <w:t xml:space="preserve">"....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החשופות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הקרובים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" ...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ובוודאי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במקרים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כגון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מדובר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בתקיפה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סתם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בתקיפה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ניסיון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לרצח</w:t>
      </w:r>
      <w:r>
        <w:rPr>
          <w:b/>
          <w:bCs/>
          <w:rtl w:val="true"/>
        </w:rPr>
        <w:t>".</w:t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widowControl w:val="false"/>
        <w:spacing w:lineRule="auto" w:line="360" w:before="120" w:after="120"/>
        <w:ind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ובנותיהם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עבורן</w:t>
      </w:r>
      <w:r>
        <w:rPr>
          <w:rtl w:val="true"/>
        </w:rPr>
        <w:t xml:space="preserve">, </w:t>
      </w:r>
      <w:r>
        <w:rPr>
          <w:rtl w:val="true"/>
        </w:rPr>
        <w:t>ותחת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ומסויטת</w:t>
      </w:r>
      <w:r>
        <w:rPr>
          <w:rtl w:val="true"/>
        </w:rPr>
        <w:t xml:space="preserve">. </w:t>
      </w:r>
      <w:r>
        <w:rPr>
          <w:rtl w:val="true"/>
        </w:rPr>
        <w:t>החדירה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והבנות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לביתן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הורתה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,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.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276" w:before="0" w:after="160"/>
        <w:ind w:start="720" w:end="709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ההצתה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ראשיתה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גפרור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ואחריתה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מוות</w:t>
      </w:r>
      <w:r>
        <w:rPr>
          <w:b/>
          <w:bCs/>
          <w:rtl w:val="true"/>
        </w:rPr>
        <w:t>" (</w:t>
      </w:r>
      <w:hyperlink r:id="rId13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3210/06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18.3.2007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ההצתה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13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2599/07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30.4.2007</w:t>
      </w:r>
      <w:r>
        <w:rPr>
          <w:b/>
          <w:bCs/>
          <w:rtl w:val="true"/>
        </w:rPr>
        <w:t>): "</w:t>
      </w:r>
      <w:r>
        <w:rPr>
          <w:b/>
          <w:b/>
          <w:bCs/>
          <w:rtl w:val="true"/>
        </w:rPr>
        <w:t>טבעה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שראשיתה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תתפשט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שלמצית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מאידך</w:t>
      </w:r>
      <w:r>
        <w:rPr>
          <w:b/>
          <w:bCs/>
          <w:rtl w:val="true"/>
        </w:rPr>
        <w:t>"."</w:t>
      </w:r>
      <w:r>
        <w:rPr>
          <w:rtl w:val="true"/>
        </w:rPr>
        <w:t xml:space="preserve"> [</w:t>
      </w:r>
      <w:hyperlink r:id="rId1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6099/15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אלביליה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02.03.2016</w:t>
      </w:r>
      <w:r>
        <w:rPr>
          <w:rtl w:val="true"/>
        </w:rPr>
        <w:t xml:space="preserve">)].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tl w:val="true"/>
        </w:rPr>
        <w:t xml:space="preserve">.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 xml:space="preserve">:  </w:t>
      </w:r>
    </w:p>
    <w:p>
      <w:pPr>
        <w:pStyle w:val="Normal"/>
        <w:widowControl w:val="false"/>
        <w:tabs>
          <w:tab w:val="clear" w:pos="720"/>
          <w:tab w:val="left" w:pos="7597" w:leader="none"/>
        </w:tabs>
        <w:spacing w:lineRule="auto" w:line="276" w:before="0" w:after="160"/>
        <w:ind w:start="850" w:end="709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מופרעים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האוחז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ברובה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מקלע</w:t>
      </w:r>
      <w:r>
        <w:rPr>
          <w:b/>
          <w:bCs/>
          <w:rtl w:val="true"/>
        </w:rPr>
        <w:t>."</w:t>
      </w:r>
      <w:r>
        <w:rPr>
          <w:rtl w:val="true"/>
        </w:rPr>
        <w:t xml:space="preserve"> </w:t>
      </w:r>
      <w:hyperlink r:id="rId1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14.02.2021</w:t>
      </w:r>
      <w:r>
        <w:rPr>
          <w:rtl w:val="true"/>
        </w:rPr>
        <w:t>)</w:t>
      </w:r>
    </w:p>
    <w:p>
      <w:pPr>
        <w:pStyle w:val="Normal"/>
        <w:widowControl w:val="false"/>
        <w:spacing w:lineRule="auto" w:line="360" w:before="240" w:after="1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 –</w:t>
      </w:r>
      <w:r>
        <w:rPr>
          <w:rtl w:val="true"/>
        </w:rPr>
        <w:t>מראיות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מרישומיו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</w:t>
      </w:r>
      <w:r>
        <w:rPr>
          <w:rtl w:val="true"/>
        </w:rPr>
        <w:t xml:space="preserve">', </w:t>
      </w:r>
      <w:r>
        <w:rPr>
          <w:rtl w:val="true"/>
        </w:rPr>
        <w:t>כשכל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</w:t>
      </w:r>
      <w:r>
        <w:rPr>
          <w:rtl w:val="true"/>
        </w:rPr>
        <w:t>':</w:t>
      </w:r>
    </w:p>
    <w:p>
      <w:pPr>
        <w:pStyle w:val="Normal"/>
        <w:widowControl w:val="false"/>
        <w:spacing w:lineRule="auto" w:line="360" w:before="240" w:after="240"/>
        <w:ind w:end="0"/>
        <w:jc w:val="both"/>
        <w:rPr>
          <w:rFonts w:ascii="Calibri" w:hAnsi="Calibri" w:cs="Calibri"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' - .. </w:t>
      </w:r>
      <w:r>
        <w:rPr>
          <w:b/>
          <w:b/>
          <w:bCs/>
          <w:rtl w:val="true"/>
        </w:rPr>
        <w:t>צעקה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בחיים</w:t>
      </w:r>
      <w:r>
        <w:rPr>
          <w:b/>
          <w:bCs/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24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שתתלונני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שאיימתי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תתלונני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b/>
          <w:bCs/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24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תתחכמי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ותשקרי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אשפוך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חומצה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24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שתאמרי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תתעללי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הפרעה</w:t>
      </w:r>
      <w:r>
        <w:rPr>
          <w:b/>
          <w:bCs/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240"/>
        <w:ind w:end="0"/>
        <w:jc w:val="both"/>
        <w:rPr/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שהדימוי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לחשוב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לבחור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הדימוי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מבטיח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בכיסו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/>
        <w:t>700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widowControl w:val="false"/>
        <w:spacing w:lineRule="auto" w:line="360" w:before="240" w:after="240"/>
        <w:ind w:end="0"/>
        <w:jc w:val="both"/>
        <w:rPr/>
      </w:pP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ותחילה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tl w:val="true"/>
        </w:rPr>
        <w:t xml:space="preserve">, </w:t>
      </w:r>
      <w:r>
        <w:rPr>
          <w:rtl w:val="true"/>
        </w:rPr>
        <w:t>חנק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מהזירה</w:t>
      </w:r>
      <w:r>
        <w:rPr>
          <w:rtl w:val="true"/>
        </w:rPr>
        <w:t xml:space="preserve">.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המדוקדק</w:t>
      </w:r>
      <w:r>
        <w:rPr>
          <w:rtl w:val="true"/>
        </w:rPr>
        <w:t xml:space="preserve">, </w:t>
      </w:r>
      <w:r>
        <w:rPr>
          <w:rtl w:val="true"/>
        </w:rPr>
        <w:t>ההצטיידות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משחית</w:t>
      </w:r>
      <w:r>
        <w:rPr>
          <w:rtl w:val="true"/>
        </w:rPr>
        <w:t xml:space="preserve">, </w:t>
      </w:r>
      <w:r>
        <w:rPr>
          <w:rtl w:val="true"/>
        </w:rPr>
        <w:t>והנסיון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.  </w:t>
      </w:r>
    </w:p>
    <w:p>
      <w:pPr>
        <w:pStyle w:val="Normal"/>
        <w:widowControl w:val="false"/>
        <w:spacing w:lineRule="auto" w:line="360" w:before="240" w:after="24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,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240"/>
        <w:ind w:end="0"/>
        <w:jc w:val="both"/>
        <w:rPr/>
      </w:pP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המחרידים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1779/22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אביעד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18.06.2023</w:t>
      </w:r>
      <w:r>
        <w:rPr>
          <w:rtl w:val="true"/>
        </w:rPr>
        <w:t>))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</w:t>
      </w:r>
      <w:r>
        <w:rPr>
          <w:rtl w:val="true"/>
        </w:rPr>
        <w:t xml:space="preserve">'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ובנותיה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,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tl w:val="true"/>
        </w:rPr>
        <w:t xml:space="preserve">.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, </w:t>
      </w:r>
      <w:r>
        <w:rPr>
          <w:rtl w:val="true"/>
        </w:rPr>
        <w:t>נזכור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עיניהן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חייהן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לדירתה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ולדירות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: 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בגרסתו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נוצרה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שכובתה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התעכבותם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הכיבוי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מוקד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מתיישב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הקטנה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שכובתה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מהשריפה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בבניין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תיארו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מהדירה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</w:t>
      </w:r>
      <w:r>
        <w:rPr>
          <w:b/>
          <w:bCs/>
          <w:rtl w:val="true"/>
        </w:rPr>
        <w:t>"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94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47-48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ולגוף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;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ולרכוש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tl w:val="true"/>
        </w:rPr>
        <w:t xml:space="preserve">, </w:t>
      </w:r>
      <w:r>
        <w:rPr>
          <w:rtl w:val="true"/>
        </w:rPr>
        <w:t>המסוגלת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ובמהירות</w:t>
      </w:r>
      <w:r>
        <w:rPr>
          <w:rtl w:val="true"/>
        </w:rPr>
        <w:t xml:space="preserve">,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rFonts w:ascii="David" w:hAnsi="David" w:cs="David"/>
          <w:b/>
          <w:bCs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הדלוזיונלית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4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לעיסוקה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</w:t>
      </w:r>
      <w:r>
        <w:rPr>
          <w:rtl w:val="true"/>
        </w:rPr>
        <w:t xml:space="preserve">, </w:t>
      </w:r>
      <w:r>
        <w:rPr>
          <w:rtl w:val="true"/>
        </w:rPr>
        <w:t>ולהוציא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לגישתו</w:t>
      </w:r>
      <w:r>
        <w:rPr>
          <w:rtl w:val="true"/>
        </w:rPr>
        <w:t xml:space="preserve">)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לעיסוקה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ומעשיה</w:t>
      </w:r>
      <w:r>
        <w:rPr>
          <w:rtl w:val="true"/>
        </w:rPr>
        <w:t xml:space="preserve">, </w:t>
      </w:r>
      <w:r>
        <w:rPr>
          <w:rtl w:val="true"/>
        </w:rPr>
        <w:t>לקשרים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מסקנת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הפאנל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הנבדק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לבנותיו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משאלת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אמת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להאמין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ולהעניש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שלשיטתו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אשמים</w:t>
      </w:r>
      <w:r>
        <w:rPr>
          <w:b/>
          <w:bCs/>
          <w:rtl w:val="true"/>
        </w:rPr>
        <w:t>...</w:t>
      </w:r>
    </w:p>
    <w:p>
      <w:pPr>
        <w:pStyle w:val="Normal"/>
        <w:widowControl w:val="false"/>
        <w:spacing w:lineRule="auto" w:line="360" w:before="120" w:after="280"/>
        <w:ind w:end="0"/>
        <w:jc w:val="both"/>
        <w:rPr/>
      </w:pP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בגרושתו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צוין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להעניש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b/>
          <w:bCs/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hyperlink r:id="rId1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6221/11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ויאצסלב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איוונוב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7.3.2013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מתוארים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להתפשט</w:t>
      </w:r>
      <w:r>
        <w:rPr>
          <w:rtl w:val="true"/>
        </w:rPr>
        <w:t xml:space="preserve">. </w:t>
      </w:r>
      <w:r>
        <w:rPr>
          <w:rtl w:val="true"/>
        </w:rPr>
        <w:t>בעודה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</w:t>
      </w:r>
      <w:r>
        <w:rPr>
          <w:rtl w:val="true"/>
        </w:rPr>
        <w:t xml:space="preserve">, </w:t>
      </w:r>
      <w:r>
        <w:rPr>
          <w:rtl w:val="true"/>
        </w:rPr>
        <w:t>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בפטיש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.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בגולגולת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ובגוף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250,000</w:t>
      </w:r>
      <w:r>
        <w:rPr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מגלמות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,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</w:t>
      </w:r>
      <w:hyperlink r:id="rId1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2910/09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מולאט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קאסיה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21.11.2011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בגבה</w:t>
      </w:r>
      <w:r>
        <w:rPr>
          <w:rtl w:val="true"/>
        </w:rPr>
        <w:t xml:space="preserve">, </w:t>
      </w:r>
      <w:r>
        <w:rPr>
          <w:rtl w:val="true"/>
        </w:rPr>
        <w:t>בצווארה</w:t>
      </w:r>
      <w:r>
        <w:rPr>
          <w:rtl w:val="true"/>
        </w:rPr>
        <w:t xml:space="preserve">, </w:t>
      </w:r>
      <w:r>
        <w:rPr>
          <w:rtl w:val="true"/>
        </w:rPr>
        <w:t>בידיה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ובחזה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tl w:val="true"/>
        </w:rPr>
        <w:t xml:space="preserve">.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</w:t>
      </w:r>
      <w:r>
        <w:rPr>
          <w:rtl w:val="true"/>
        </w:rPr>
        <w:t xml:space="preserve">,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לניתוח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</w:t>
      </w:r>
      <w:hyperlink r:id="rId144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4710-11-18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TESFA MARIAM IMSAIE</w:t>
      </w:r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19.9.2021</w:t>
      </w:r>
      <w:r>
        <w:rPr>
          <w:rtl w:val="true"/>
        </w:rPr>
        <w:t xml:space="preserve">)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בנתניה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₪ 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).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ובענייננו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hyperlink r:id="rId14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305/03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מוסקוביץ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16.12.2003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לעין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1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917/04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מוסקוביץ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6.1.2005</w:t>
      </w:r>
      <w:r>
        <w:rPr>
          <w:rtl w:val="true"/>
        </w:rPr>
        <w:t xml:space="preserve">).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בנותיהם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hyperlink r:id="rId14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51088-01-15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מסעד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6.4.2017</w:t>
      </w:r>
      <w:r>
        <w:rPr>
          <w:rtl w:val="true"/>
        </w:rPr>
        <w:t xml:space="preserve">) 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מקומית</w:t>
      </w:r>
      <w:r>
        <w:rPr>
          <w:rtl w:val="true"/>
        </w:rPr>
        <w:t xml:space="preserve">.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</w:t>
      </w:r>
      <w:r>
        <w:rPr>
          <w:rtl w:val="true"/>
        </w:rPr>
        <w:t xml:space="preserve">, </w:t>
      </w:r>
      <w:r>
        <w:rPr>
          <w:rtl w:val="true"/>
        </w:rPr>
        <w:t>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בגולגולת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hyperlink r:id="rId1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3810/17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Fonts w:cs="David" w:ascii="David" w:hAnsi="David"/>
        </w:rPr>
        <w:t>5.8.2019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  <w:r>
        <w:rPr>
          <w:color w:val="000000"/>
          <w:spacing w:val="10"/>
          <w:rtl w:val="true"/>
        </w:rPr>
        <w:t xml:space="preserve">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hyperlink r:id="rId1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6962/17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24.8.2020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יריבות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tl w:val="true"/>
        </w:rPr>
        <w:t xml:space="preserve">. </w:t>
      </w:r>
      <w:r>
        <w:rPr>
          <w:rtl w:val="true"/>
        </w:rPr>
        <w:t>בשארית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ולצעוק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150,000</w:t>
      </w:r>
      <w:r>
        <w:rPr>
          <w:rtl w:val="true"/>
        </w:rPr>
        <w:t xml:space="preserve"> ₪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hyperlink r:id="rId1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4401/13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9.12.2015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הגישה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פסיקה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לעניין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ההצתה</w:t>
      </w:r>
      <w:r>
        <w:rPr>
          <w:rtl w:val="true"/>
        </w:rPr>
        <w:t xml:space="preserve">: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</w:t>
      </w:r>
      <w:hyperlink r:id="rId1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7496/12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חגי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זיתוני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24.6.2013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והדחה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וסם</w:t>
      </w:r>
      <w:r>
        <w:rPr>
          <w:rtl w:val="true"/>
        </w:rPr>
        <w:t xml:space="preserve">.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הקבלן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₪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10,000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hyperlink r:id="rId15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27679-07-22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28.3.2023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10,000</w:t>
      </w:r>
      <w:r>
        <w:rPr>
          <w:rtl w:val="true"/>
        </w:rPr>
        <w:t xml:space="preserve"> ₪.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5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34711-06-17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יעקובוב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29.10.2019</w:t>
      </w:r>
      <w:r>
        <w:rPr>
          <w:rtl w:val="true"/>
        </w:rPr>
        <w:t xml:space="preserve">)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מוקדים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הגישה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פסיקה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לעניין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הנשק</w:t>
      </w:r>
      <w:r>
        <w:rPr>
          <w:rtl w:val="true"/>
        </w:rPr>
        <w:t xml:space="preserve">: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hyperlink r:id="rId1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5750/20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עימאד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חוסיין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22.2.2021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2-5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hyperlink r:id="rId1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17.11.2016</w:t>
      </w:r>
      <w:r>
        <w:rPr>
          <w:rtl w:val="true"/>
        </w:rPr>
        <w:t>) –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u w:val="single"/>
        </w:rPr>
      </w:pPr>
      <w:r>
        <w:rPr>
          <w:u w:val="single"/>
          <w:rtl w:val="true"/>
        </w:rPr>
        <w:t>ההגנה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הפנתה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לפסיקה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להלן</w:t>
      </w:r>
      <w:r>
        <w:rPr>
          <w:u w:val="single"/>
          <w:rtl w:val="true"/>
        </w:rPr>
        <w:t xml:space="preserve">: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</w:t>
      </w:r>
      <w:hyperlink r:id="rId1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9045/16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7.3.2018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לפיטוריו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פיטוריו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סכיזופרניה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סכיזופרניה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</w:t>
      </w:r>
      <w:hyperlink r:id="rId1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6405/10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3.3.2015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התינוקת</w:t>
      </w:r>
      <w:r>
        <w:rPr>
          <w:rtl w:val="true"/>
        </w:rPr>
        <w:t xml:space="preserve">. </w:t>
      </w:r>
      <w:r>
        <w:rPr>
          <w:rtl w:val="true"/>
        </w:rPr>
        <w:t>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tl w:val="true"/>
        </w:rPr>
        <w:t xml:space="preserve">, </w:t>
      </w:r>
      <w:r>
        <w:rPr>
          <w:rtl w:val="true"/>
        </w:rPr>
        <w:t>ובוצעו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; </w:t>
      </w:r>
      <w:r>
        <w:rPr>
          <w:rtl w:val="true"/>
        </w:rPr>
        <w:t>ושלישית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color w:val="FF0000"/>
        </w:rPr>
      </w:pPr>
      <w:hyperlink r:id="rId159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30215-06-13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אוחנה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18.11.2014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מצאנו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להפנות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לפסיקה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שלהלן</w:t>
      </w:r>
      <w:r>
        <w:rPr>
          <w:u w:val="single"/>
          <w:rtl w:val="true"/>
        </w:rPr>
        <w:t xml:space="preserve">: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6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4347/05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בשקירוב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20.9.06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המערער הורשע לאחר שמיעת ראיות בעבירות של ניסיון לרצח וחבלה בנסיבות מחמירות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והמתלוננת שתו אלכוהול וקיימו יחסי מין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שבשלב מסוים המערער נטל סכין מטבח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שיסף את גרונה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בהמשך דקר אותה וגרם לחתכים עמוקים בפניה ובפיה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קיבל את ערעור המדינה והעמיד את עונשו של המערער על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חלף </w:t>
      </w:r>
      <w:r>
        <w:rPr>
          <w:rFonts w:cs="David" w:ascii="David" w:hAnsi="David"/>
        </w:rPr>
        <w:t>13.5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שנגזרו עליו בבית המשפט המחוזי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תוך שהוטעם כי הנזקים שנגרמו למתלוננת הצדיקו כי יושת על המערער העונש המרבי הקבוע בחוק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צוין כי אין זו דרכה של ערכאת הערעור למצות את הדין עם המערער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 אכן מדובר בנזקים פחות חמורים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אין להתעלם מכך שהנאשם בענייננו הורשע גם בעבירת הצתה ונשיאת נשק ובנסיבות שפורטו לעיל – לנגד עיני בנותיו וכהמשך למעשים כלפי המנוח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Fonts w:ascii="David" w:hAnsi="David"/>
          <w:shd w:fill="FFFFFF" w:val="clear"/>
          <w:rtl w:val="true"/>
        </w:rPr>
        <w:t>ב</w:t>
      </w:r>
      <w:hyperlink r:id="rId163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8948/12</w:t>
        </w:r>
      </w:hyperlink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shd w:fill="FFFFFF" w:val="clear"/>
          <w:rtl w:val="true"/>
        </w:rPr>
        <w:t>איהאב נמר נ</w:t>
      </w:r>
      <w:r>
        <w:rPr>
          <w:rFonts w:cs="David" w:ascii="David" w:hAnsi="David"/>
          <w:b/>
          <w:bCs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shd w:fill="FFFFFF" w:val="clear"/>
          <w:rtl w:val="true"/>
        </w:rPr>
        <w:t>מדינת ישראל</w:t>
      </w:r>
      <w:r>
        <w:rPr>
          <w:rFonts w:ascii="David" w:hAnsi="David"/>
          <w:b/>
          <w:b/>
          <w:bCs/>
          <w:shd w:fill="FFFFFF" w:val="clear"/>
          <w:rtl w:val="true"/>
        </w:rPr>
        <w:t xml:space="preserve"> </w:t>
      </w:r>
      <w:r>
        <w:rPr>
          <w:sz w:val="22"/>
          <w:shd w:fill="FFFFFF" w:val="clear"/>
          <w:rtl w:val="true"/>
        </w:rPr>
        <w:t>[</w:t>
      </w:r>
      <w:r>
        <w:rPr>
          <w:sz w:val="22"/>
          <w:sz w:val="22"/>
          <w:shd w:fill="FFFFFF" w:val="clear"/>
          <w:rtl w:val="true"/>
        </w:rPr>
        <w:t>פורסם</w:t>
      </w:r>
      <w:r>
        <w:rPr>
          <w:rFonts w:cs="Times New Roman"/>
          <w:sz w:val="22"/>
          <w:sz w:val="22"/>
          <w:shd w:fill="FFFFFF" w:val="clear"/>
          <w:rtl w:val="true"/>
        </w:rPr>
        <w:t xml:space="preserve"> </w:t>
      </w:r>
      <w:r>
        <w:rPr>
          <w:sz w:val="22"/>
          <w:sz w:val="22"/>
          <w:shd w:fill="FFFFFF" w:val="clear"/>
          <w:rtl w:val="true"/>
        </w:rPr>
        <w:t>בנבו</w:t>
      </w:r>
      <w:r>
        <w:rPr>
          <w:sz w:val="22"/>
          <w:shd w:fill="FFFFFF" w:val="clear"/>
          <w:rtl w:val="true"/>
        </w:rPr>
        <w:t xml:space="preserve">] </w:t>
      </w:r>
      <w:r>
        <w:rPr>
          <w:rFonts w:cs="David" w:ascii="David" w:hAnsi="David"/>
          <w:shd w:fill="FFFFFF" w:val="clear"/>
          <w:rtl w:val="true"/>
        </w:rPr>
        <w:t>(</w:t>
      </w:r>
      <w:r>
        <w:rPr>
          <w:rFonts w:cs="David" w:ascii="David" w:hAnsi="David"/>
          <w:shd w:fill="FFFFFF" w:val="clear"/>
        </w:rPr>
        <w:t>1.2.2016</w:t>
      </w:r>
      <w:r>
        <w:rPr>
          <w:rFonts w:cs="David" w:ascii="David" w:hAnsi="David"/>
          <w:shd w:fill="FFFFFF" w:val="clear"/>
          <w:rtl w:val="true"/>
        </w:rPr>
        <w:t xml:space="preserve">)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 המשפט העליון דחה את ערעורו של המערער אשר הורשע לאחר שמיעת ראיות בעבירות של רצח בכוונה 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 לרצח והצתה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המערער הצית את </w:t>
      </w:r>
      <w:r>
        <w:rPr>
          <w:rFonts w:ascii="David" w:hAnsi="David"/>
          <w:color w:val="000000"/>
          <w:rtl w:val="true"/>
        </w:rPr>
        <w:t>דירתו ביודעו שאשתו וילדיו ישנים בדירה בכוונה לגרום למותם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כתוצאה מכך רעייתו ההרה מתה וחמשת הילדים נפצעו קשה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בגין מעשיו אלו גזר עליו בית המשפט המחוזי עונש מאסר עולם בגין עבירת הרצח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 בפועל בגין עבירת ניסיון הרצח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ירוצו במצטבר לעונש מאסר העולם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 בפועל בגין עבירת ההצתה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ירוצו בחופף ליתר העונשים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הערעור כאמור נדחה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Fonts w:ascii="David" w:hAnsi="David"/>
          <w:rtl w:val="true"/>
        </w:rPr>
        <w:t>באשר לעבירת ההצתה רואים אנו לנכון להפנות ל</w:t>
      </w:r>
      <w:hyperlink r:id="rId16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25993-10-19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ורדה פקי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27.07.2021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בין הנאשמת למתלוננת היה סכסוך במסגרתו איימה הנאשמת על 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יום אחד כאשר בני ביתה של המתלוננת ישנו 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הנאשמת פתחה את החלונות שפכה חומר דליק לביתה של המתלוננת ולבית נוסף והציתה בהם אש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ממעשיה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ביתה של המתלוננת נשרף כליל ונשרפה הספה בבית הנוסף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הרשיע את הנאשמת במסגרת הסדר טיעון בעבירות איומים והצתה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כי מתחם העונש ההולם הינו </w:t>
      </w:r>
      <w:r>
        <w:rPr>
          <w:rFonts w:ascii="David" w:hAnsi="David"/>
          <w:color w:val="000000"/>
          <w:shd w:fill="FFFFFF" w:val="clear"/>
          <w:rtl w:val="true"/>
        </w:rPr>
        <w:t>מ</w:t>
      </w:r>
      <w:r>
        <w:rPr>
          <w:rFonts w:cs="David" w:ascii="David" w:hAnsi="David"/>
          <w:color w:val="000000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hd w:fill="FFFFFF" w:val="clear"/>
        </w:rPr>
        <w:t>24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ועד ל</w:t>
      </w:r>
      <w:r>
        <w:rPr>
          <w:rFonts w:cs="David" w:ascii="David" w:hAnsi="David"/>
          <w:color w:val="000000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hd w:fill="FFFFFF" w:val="clear"/>
        </w:rPr>
        <w:t>54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לבסוף בית המשפט גזר על המתלוננת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בחריגה מן המתחם לקולא בשל נסיבות אישיות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 המדובר בנאשם שניהל הוכחות והליך ארוך וקשה כפי שתואר לעיל ולא נטל כל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וכמו כן מדובר בעבירת הצתה שבוצעה כלפי בן משפחה ומכאן הנסיבות חמורות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הנזק שנגרם מההצתה קל יותר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hyperlink r:id="rId16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באר שבע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999-08-20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רוסלן פלמרצ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וק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26.5.2021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הנאשם הורשע במסגרת הסדר טיעון בעבירת הצתה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החליט להצית את דירת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לשם בשעת לילה מאוחרת כשהוא מצויד במזרן ומיכל בנזין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הניח את המזרן בסמוך לדירה והצית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והאש שבערה התפשטה לעבר הכניסה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מההצתה נגרמו סימני שריפה ופיח על דלת הדירה ורצפת הפרקט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וסימני פיח בכל לובי הקומה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מתחם עונש הולם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לבסוף הטיל בית המשפט על הנאשם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הודה ולא נטל 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וביצע את עבירת ההצתה בנסיבות חמורות יותר כפי שתואר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לנגד עיני בנותיו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כחלק מניסיון הרצח וכנגד גרושתו ומכאן ענייננו חמור יותר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widowControl w:val="false"/>
        <w:spacing w:lineRule="auto" w:line="360" w:before="240" w:after="1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שבפנינו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ועוצמתה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הנהוגה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14-18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בגין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השלישי</w:t>
      </w:r>
    </w:p>
    <w:p>
      <w:pPr>
        <w:pStyle w:val="Normal"/>
        <w:widowControl w:val="false"/>
        <w:spacing w:lineRule="auto" w:line="360" w:before="120" w:after="12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–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160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;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tl w:val="true"/>
        </w:rPr>
        <w:t xml:space="preserve">,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וכאקט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תחתיתו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..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הציבור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169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ומצא כי יש חשש ממשי שהנאשם יחזור ויבצע עבירות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וכי החמרה בעונשו והרחקתו מהציבור נדרשות כדי להגן על שלום הציבור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רשאי הוא לחרוג ממתחם העונש ההולם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ובלבד שלא יהיה בעונש שיקבע משום החמרה ניכרת מעבר למתחם העונש ההולם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בית המשפט לא יקבע כאמור אלא אם כן מצא שלנאשם עבר פלילי משמעותי או אם הוצגה לו חוות דעת מקצועית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מהדברים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הרשימות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>
          <w:rFonts w:ascii="David" w:hAnsi="David" w:cs="David"/>
        </w:rPr>
      </w:pP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הפאנל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אלטמרק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בכפיה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זקוק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פסיכיאטרי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בגלל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מחלתו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מסוכן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ביותר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וימשיך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מסוכן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ביותר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טיפול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הטיפול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במישור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התרופתי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היעילות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מאוד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מוגבלת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בכלל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טיפול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טיפול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פסיכוטרפויטי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יעזור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זקוק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לאשפוז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המסוכנות</w:t>
      </w:r>
      <w:r>
        <w:rPr>
          <w:b/>
          <w:bCs/>
          <w:rtl w:val="true"/>
        </w:rPr>
        <w:t xml:space="preserve">. ... </w:t>
      </w:r>
      <w:r>
        <w:rPr>
          <w:b/>
          <w:b/>
          <w:bCs/>
          <w:rtl w:val="true"/>
        </w:rPr>
        <w:t>הליווי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שיתקיים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ושיסתובב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חופשי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לגרושתו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לבנותיו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התרופתי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לסייע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474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14-22</w:t>
      </w:r>
      <w:r>
        <w:rPr>
          <w:rtl w:val="true"/>
        </w:rPr>
        <w:t xml:space="preserve">).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>
          <w:rFonts w:ascii="Arial (W1);Arial" w:hAnsi="Arial (W1);Arial" w:cs="Arial (W1);Arial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7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בבנותיו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הימשכותו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ופעולות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שנקט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,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עינינו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סנגורים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וההתנגשות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Fonts w:ascii="Tahoma" w:hAnsi="Tahoma" w:cs="Tahoma"/>
          <w:rtl w:val="true"/>
        </w:rPr>
        <w:t>הנאשם אף איננו זכאי להתחשבות הנזקפת לזכות מי שהודה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הביע חרטה ונטל אחריות על מעשיו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 xml:space="preserve">ראו למשל </w:t>
      </w:r>
      <w:hyperlink r:id="rId17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1685/16</w:t>
        </w:r>
      </w:hyperlink>
      <w:r>
        <w:rPr>
          <w:rFonts w:cs="David" w:ascii="David" w:hAnsi="David"/>
          <w:color w:val="333333"/>
          <w:rtl w:val="true"/>
        </w:rPr>
        <w:t xml:space="preserve"> </w:t>
      </w:r>
      <w:r>
        <w:rPr>
          <w:rFonts w:ascii="David" w:hAnsi="David"/>
          <w:b/>
          <w:b/>
          <w:bCs/>
          <w:color w:val="333333"/>
          <w:rtl w:val="true"/>
        </w:rPr>
        <w:t>פלוני נ</w:t>
      </w:r>
      <w:r>
        <w:rPr>
          <w:rFonts w:cs="David" w:ascii="David" w:hAnsi="David"/>
          <w:b/>
          <w:bCs/>
          <w:color w:val="333333"/>
          <w:rtl w:val="true"/>
        </w:rPr>
        <w:t xml:space="preserve">' </w:t>
      </w:r>
      <w:r>
        <w:rPr>
          <w:rFonts w:ascii="David" w:hAnsi="David"/>
          <w:b/>
          <w:b/>
          <w:bCs/>
          <w:color w:val="333333"/>
          <w:rtl w:val="true"/>
        </w:rPr>
        <w:t>מדינת ישראל</w:t>
      </w:r>
      <w:r>
        <w:rPr>
          <w:rFonts w:ascii="David" w:hAnsi="David"/>
          <w:color w:val="333333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333333"/>
          <w:rtl w:val="true"/>
        </w:rPr>
        <w:t>(</w:t>
      </w:r>
      <w:r>
        <w:rPr>
          <w:rFonts w:cs="David" w:ascii="David" w:hAnsi="David"/>
          <w:color w:val="333333"/>
        </w:rPr>
        <w:t>18.06.2017</w:t>
      </w:r>
      <w:r>
        <w:rPr>
          <w:rFonts w:cs="David" w:ascii="David" w:hAnsi="David"/>
          <w:color w:val="333333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17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10058/17</w:t>
        </w:r>
      </w:hyperlink>
      <w:r>
        <w:rPr>
          <w:rFonts w:cs="David" w:ascii="David" w:hAnsi="David"/>
          <w:color w:val="333333"/>
          <w:rtl w:val="true"/>
        </w:rPr>
        <w:t xml:space="preserve"> </w:t>
      </w:r>
      <w:r>
        <w:rPr>
          <w:rFonts w:ascii="David" w:hAnsi="David"/>
          <w:b/>
          <w:b/>
          <w:bCs/>
          <w:color w:val="333333"/>
          <w:rtl w:val="true"/>
        </w:rPr>
        <w:t>יאסר יונס נ</w:t>
      </w:r>
      <w:r>
        <w:rPr>
          <w:rFonts w:cs="David" w:ascii="David" w:hAnsi="David"/>
          <w:b/>
          <w:bCs/>
          <w:color w:val="333333"/>
          <w:rtl w:val="true"/>
        </w:rPr>
        <w:t xml:space="preserve">' </w:t>
      </w:r>
      <w:r>
        <w:rPr>
          <w:rFonts w:ascii="David" w:hAnsi="David"/>
          <w:b/>
          <w:b/>
          <w:bCs/>
          <w:color w:val="333333"/>
          <w:rtl w:val="true"/>
        </w:rPr>
        <w:t>מדינת ישראל</w:t>
      </w:r>
      <w:r>
        <w:rPr>
          <w:rFonts w:ascii="David" w:hAnsi="David"/>
          <w:color w:val="333333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333333"/>
          <w:rtl w:val="true"/>
        </w:rPr>
        <w:t>(</w:t>
      </w:r>
      <w:r>
        <w:rPr>
          <w:rFonts w:cs="David" w:ascii="David" w:hAnsi="David"/>
          <w:color w:val="333333"/>
        </w:rPr>
        <w:t>03.07.2019</w:t>
      </w:r>
      <w:r>
        <w:rPr>
          <w:rFonts w:cs="David" w:ascii="David" w:hAnsi="David"/>
          <w:color w:val="333333"/>
          <w:rtl w:val="true"/>
        </w:rPr>
        <w:t>)</w:t>
      </w:r>
      <w:r>
        <w:rPr>
          <w:rFonts w:cs="David" w:ascii="David" w:hAnsi="David"/>
          <w:rtl w:val="true"/>
        </w:rPr>
        <w:t>].</w:t>
      </w:r>
      <w:r>
        <w:rPr>
          <w:rtl w:val="true"/>
        </w:rPr>
        <w:t xml:space="preserve"> </w:t>
      </w:r>
      <w:r>
        <w:rPr>
          <w:rtl w:val="true"/>
        </w:rPr>
        <w:t>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התחשבנו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360" w:before="240" w:after="160"/>
        <w:ind w:end="0"/>
        <w:jc w:val="both"/>
        <w:rPr/>
      </w:pPr>
      <w:r>
        <w:rPr>
          <w:u w:val="single"/>
          <w:rtl w:val="true"/>
        </w:rPr>
        <w:t>נוכח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האמור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מצאנו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למקם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u w:val="single"/>
          <w:rtl w:val="true"/>
        </w:rPr>
        <w:t>ברף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הגבוה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המתחמים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שצוינו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לעיל</w:t>
      </w:r>
      <w:r>
        <w:rPr>
          <w:u w:val="single"/>
          <w:rtl w:val="true"/>
        </w:rPr>
        <w:t>.</w:t>
      </w:r>
    </w:p>
    <w:p>
      <w:pPr>
        <w:pStyle w:val="Normal"/>
        <w:widowControl w:val="false"/>
        <w:spacing w:lineRule="auto" w:line="360" w:before="240" w:after="160"/>
        <w:ind w:end="0"/>
        <w:jc w:val="both"/>
        <w:rPr/>
      </w:pPr>
      <w:r>
        <w:rPr>
          <w:u w:val="single"/>
          <w:rtl w:val="true"/>
        </w:rPr>
        <w:t>באשר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לאופן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175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  </w:t>
      </w:r>
    </w:p>
    <w:p>
      <w:pPr>
        <w:pStyle w:val="Normal"/>
        <w:widowControl w:val="false"/>
        <w:spacing w:lineRule="auto" w:line="360" w:before="240" w:after="160"/>
        <w:ind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widowControl w:val="false"/>
        <w:spacing w:lineRule="auto" w:line="360" w:before="240" w:after="160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</w:t>
      </w:r>
    </w:p>
    <w:p>
      <w:pPr>
        <w:pStyle w:val="Normal"/>
        <w:widowControl w:val="false"/>
        <w:spacing w:lineRule="auto" w:line="360" w:before="240" w:after="160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</w:t>
      </w:r>
    </w:p>
    <w:p>
      <w:pPr>
        <w:pStyle w:val="Normal"/>
        <w:widowControl w:val="false"/>
        <w:spacing w:lineRule="auto" w:line="360" w:before="240" w:after="160"/>
        <w:ind w:end="0"/>
        <w:jc w:val="both"/>
        <w:rPr/>
      </w:pP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1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במצטבר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לזה</w:t>
      </w:r>
      <w:r>
        <w:rPr>
          <w:u w:val="single"/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1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widowControl w:val="false"/>
        <w:spacing w:lineRule="auto" w:line="276" w:before="240" w:after="160"/>
        <w:ind w:start="720" w:end="709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עקרוני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לאזן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האנושי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נקיטת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המאפשרת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עוונותיו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השוו</w:t>
      </w:r>
      <w:r>
        <w:rPr>
          <w:rFonts w:cs="Times New Roman"/>
          <w:b/>
          <w:b/>
          <w:bCs/>
          <w:rtl w:val="true"/>
        </w:rPr>
        <w:t xml:space="preserve"> </w:t>
      </w:r>
      <w:hyperlink r:id="rId177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5023/99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]). </w:t>
      </w:r>
      <w:r>
        <w:rPr>
          <w:b/>
          <w:b/>
          <w:bCs/>
          <w:rtl w:val="true"/>
        </w:rPr>
        <w:t>בצד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קיימים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מנחים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]), </w:t>
      </w:r>
      <w:r>
        <w:rPr>
          <w:b/>
          <w:b/>
          <w:bCs/>
          <w:rtl w:val="true"/>
        </w:rPr>
        <w:t>כלומר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מובחנות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b/>
          <w:bCs/>
          <w:rtl w:val="true"/>
        </w:rPr>
        <w:t xml:space="preserve">. .. </w:t>
      </w:r>
      <w:r>
        <w:rPr>
          <w:b/>
          <w:b/>
          <w:bCs/>
          <w:u w:val="single"/>
          <w:rtl w:val="true"/>
        </w:rPr>
        <w:t>הכרעה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בשאלה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ייגזר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לריצוי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חופף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שכבר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עליו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שמא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ייקבע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ירוצה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במצטבר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תלויה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השאר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בשאלה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קיימת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זיקה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המעשים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להבדיל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מהשאלה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מדובר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אחד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כלל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מנחה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נוסף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חומרת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המעשה</w:t>
      </w:r>
      <w:r>
        <w:rPr>
          <w:b/>
          <w:bCs/>
          <w:u w:val="single"/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האם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ליוותה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אכזריות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מיוחדת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המצדיקה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צבירת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מיצוי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קוזירוב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[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]), </w:t>
      </w:r>
      <w:r>
        <w:rPr>
          <w:b/>
          <w:b/>
          <w:bCs/>
          <w:u w:val="single"/>
          <w:rtl w:val="true"/>
        </w:rPr>
        <w:t>והאם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מצדיקות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תגובה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מיוחדת</w:t>
      </w:r>
      <w:r>
        <w:rPr>
          <w:b/>
          <w:bCs/>
          <w:u w:val="single"/>
          <w:rtl w:val="true"/>
        </w:rPr>
        <w:t>"</w:t>
      </w:r>
      <w:r>
        <w:rPr>
          <w:u w:val="single"/>
          <w:rtl w:val="true"/>
        </w:rPr>
        <w:t xml:space="preserve"> [</w:t>
      </w:r>
      <w:hyperlink r:id="rId1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3503/01</w:t>
        </w:r>
      </w:hyperlink>
      <w:r>
        <w:rPr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וופא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תפאל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נח</w:t>
      </w:r>
      <w:r>
        <w:rPr>
          <w:u w:val="single"/>
          <w:rtl w:val="true"/>
        </w:rPr>
        <w:t>(</w:t>
      </w:r>
      <w:r>
        <w:rPr>
          <w:u w:val="single"/>
        </w:rPr>
        <w:t>1</w:t>
      </w:r>
      <w:r>
        <w:rPr>
          <w:u w:val="single"/>
          <w:rtl w:val="true"/>
        </w:rPr>
        <w:t xml:space="preserve">) </w:t>
      </w:r>
      <w:r>
        <w:rPr>
          <w:u w:val="single"/>
        </w:rPr>
        <w:t>865</w:t>
      </w:r>
      <w:r>
        <w:rPr>
          <w:u w:val="single"/>
          <w:rtl w:val="true"/>
        </w:rPr>
        <w:t xml:space="preserve"> (</w:t>
      </w:r>
      <w:r>
        <w:rPr>
          <w:u w:val="single"/>
        </w:rPr>
        <w:t>2003</w:t>
      </w:r>
      <w:r>
        <w:rPr>
          <w:u w:val="single"/>
          <w:rtl w:val="true"/>
        </w:rPr>
        <w:t>)].</w:t>
      </w:r>
    </w:p>
    <w:p>
      <w:pPr>
        <w:pStyle w:val="Normal"/>
        <w:widowControl w:val="false"/>
        <w:tabs>
          <w:tab w:val="clear" w:pos="720"/>
          <w:tab w:val="left" w:pos="7880" w:leader="none"/>
        </w:tabs>
        <w:spacing w:lineRule="auto" w:line="276" w:before="240" w:after="160"/>
        <w:ind w:end="0"/>
        <w:jc w:val="both"/>
        <w:rPr>
          <w:b/>
          <w:bCs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tl w:val="true"/>
        </w:rPr>
        <w:t>:</w:t>
      </w:r>
    </w:p>
    <w:p>
      <w:pPr>
        <w:pStyle w:val="Normal"/>
        <w:widowControl w:val="false"/>
        <w:spacing w:lineRule="auto" w:line="276" w:before="240" w:after="160"/>
        <w:ind w:start="720" w:end="709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79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הוראה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ירוצו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במצטבר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הכלל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והחלטה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חפיפת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במיוחד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מדובר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בגין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רצח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נוספת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המצריכה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הנמקה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מיוחדת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...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בברוטאליות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הפוגעות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באינטרסים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כחברה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בדגש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מצטברת</w:t>
      </w:r>
      <w:r>
        <w:rPr>
          <w:b/>
          <w:bCs/>
          <w:rtl w:val="true"/>
        </w:rPr>
        <w:t>.." (</w:t>
      </w:r>
      <w:hyperlink r:id="rId1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1900/18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06.10.2019</w:t>
      </w:r>
      <w:r>
        <w:rPr>
          <w:rtl w:val="true"/>
        </w:rPr>
        <w:t>)).</w:t>
      </w:r>
    </w:p>
    <w:p>
      <w:pPr>
        <w:pStyle w:val="Normal"/>
        <w:widowControl w:val="false"/>
        <w:spacing w:lineRule="auto" w:line="360" w:before="240" w:after="160"/>
        <w:ind w:end="0"/>
        <w:jc w:val="both"/>
        <w:rPr/>
      </w:pPr>
      <w:r>
        <w:rPr>
          <w:rtl w:val="true"/>
        </w:rPr>
        <w:t>ביישמנו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;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ואוהביו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ומובחן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1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מבצרו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עיניהן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מובחנת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נבלעת</w:t>
      </w:r>
      <w:r>
        <w:rPr>
          <w:rtl w:val="true"/>
        </w:rPr>
        <w:t xml:space="preserve">"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autoSpaceDE w:val="false"/>
        <w:spacing w:lineRule="auto" w:line="360" w:before="240" w:after="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סוף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דבר</w:t>
      </w:r>
      <w:r>
        <w:rPr>
          <w:b/>
          <w:bCs/>
          <w:u w:val="single"/>
          <w:rtl w:val="true"/>
          <w:lang w:eastAsia="he-IL"/>
        </w:rPr>
        <w:t>: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;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מזכותם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ולשלווה</w:t>
      </w:r>
      <w:r>
        <w:rPr>
          <w:rtl w:val="true"/>
        </w:rPr>
        <w:t xml:space="preserve">, </w:t>
      </w:r>
      <w:r>
        <w:rPr>
          <w:rtl w:val="true"/>
        </w:rPr>
        <w:t>ממחשבותיהם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רצונותיהם</w:t>
      </w:r>
      <w:r>
        <w:rPr>
          <w:rtl w:val="true"/>
        </w:rPr>
        <w:t xml:space="preserve">, </w:t>
      </w:r>
      <w:r>
        <w:rPr>
          <w:rtl w:val="true"/>
        </w:rPr>
        <w:t>וראייתם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והתמקדות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ובמחשבותיו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להכלה</w:t>
      </w:r>
      <w:r>
        <w:rPr>
          <w:rtl w:val="true"/>
        </w:rPr>
        <w:t xml:space="preserve">.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התנהלה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והערכה</w:t>
      </w:r>
      <w:r>
        <w:rPr>
          <w:rtl w:val="true"/>
        </w:rPr>
        <w:t xml:space="preserve">;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מחאה</w:t>
      </w:r>
      <w:r>
        <w:rPr>
          <w:rtl w:val="true"/>
        </w:rPr>
        <w:t xml:space="preserve">. </w:t>
      </w:r>
      <w:r>
        <w:rPr>
          <w:rtl w:val="true"/>
        </w:rPr>
        <w:t>ליבנו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במכשולים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הדואבים</w:t>
      </w:r>
      <w:r>
        <w:rPr>
          <w:rtl w:val="true"/>
        </w:rPr>
        <w:t xml:space="preserve">. 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</w:t>
      </w:r>
      <w:r>
        <w:rPr>
          <w:rtl w:val="true"/>
        </w:rPr>
        <w:t xml:space="preserve">' </w:t>
      </w:r>
      <w:r>
        <w:rPr>
          <w:rtl w:val="true"/>
        </w:rPr>
        <w:t>ובנותיו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258,000₪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ובנותיו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₪.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ובנותיה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widowControl w:val="false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/>
      </w:pPr>
      <w:bookmarkStart w:id="13" w:name="Nitan"/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3"/>
    </w:p>
    <w:tbl>
      <w:tblPr>
        <w:bidiVisual w:val="true"/>
        <w:tblW w:w="829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538"/>
        <w:gridCol w:w="2126"/>
        <w:gridCol w:w="756"/>
        <w:gridCol w:w="2218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75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2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יעל רז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-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12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גילת שלו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75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2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אהרון משניות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</w:t>
      </w:r>
      <w:r>
        <w:rPr>
          <w:b/>
          <w:b/>
          <w:bCs/>
          <w:rtl w:val="true"/>
        </w:rPr>
        <w:t>סגנית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</w:p>
    <w:p>
      <w:pPr>
        <w:pStyle w:val="Normal"/>
        <w:widowControl w:val="false"/>
        <w:tabs>
          <w:tab w:val="clear" w:pos="720"/>
          <w:tab w:val="left" w:pos="2553" w:leader="none"/>
        </w:tabs>
        <w:spacing w:before="240" w:after="24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                 </w:t>
      </w: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  <w:tab/>
        <w:tab/>
        <w:tab/>
        <w:t xml:space="preserve">         </w:t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widowControl w:val="false"/>
        <w:tabs>
          <w:tab w:val="clear" w:pos="720"/>
          <w:tab w:val="left" w:pos="2553" w:leader="none"/>
        </w:tabs>
        <w:spacing w:before="240" w:after="240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widowControl w:val="false"/>
        <w:tabs>
          <w:tab w:val="clear" w:pos="720"/>
          <w:tab w:val="left" w:pos="2553" w:leader="none"/>
        </w:tabs>
        <w:spacing w:before="240" w:after="240"/>
        <w:ind w:end="0"/>
        <w:jc w:val="center"/>
        <w:rPr>
          <w:rFonts w:ascii="Arial" w:hAnsi="Arial" w:cs="Arial"/>
          <w:b/>
          <w:bCs/>
          <w:color w:val="0000FF"/>
          <w:sz w:val="26"/>
          <w:u w:val="single"/>
        </w:rPr>
      </w:pPr>
      <w:hyperlink r:id="rId181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u w:val="single"/>
        </w:rPr>
      </w:pPr>
      <w:r>
        <w:rPr>
          <w:rFonts w:cs="David" w:ascii="David" w:hAnsi="David"/>
          <w:b/>
          <w:bCs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יעל רז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widowControl w:val="false"/>
        <w:tabs>
          <w:tab w:val="clear" w:pos="720"/>
          <w:tab w:val="left" w:pos="2553" w:leader="none"/>
        </w:tabs>
        <w:spacing w:before="240" w:after="240"/>
        <w:ind w:end="0"/>
        <w:jc w:val="start"/>
        <w:rPr>
          <w:rFonts w:ascii="Arial" w:hAnsi="Arial" w:cs="Arial"/>
          <w:b/>
          <w:bCs/>
          <w:color w:val="000000"/>
          <w:sz w:val="26"/>
          <w:u w:val="single"/>
        </w:rPr>
      </w:pPr>
      <w:r>
        <w:rPr>
          <w:rFonts w:ascii="Arial" w:hAnsi="Arial" w:cs="Arial"/>
          <w:b/>
          <w:b/>
          <w:bCs/>
          <w:color w:val="000000"/>
          <w:sz w:val="26"/>
          <w:sz w:val="26"/>
          <w:u w:val="single"/>
          <w:rtl w:val="true"/>
        </w:rPr>
        <w:t>נוסח מסמך זה כפוף לשינויי ניסוח ועריכה</w:t>
      </w:r>
    </w:p>
    <w:sectPr>
      <w:headerReference w:type="default" r:id="rId182"/>
      <w:footerReference w:type="default" r:id="rId183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(W1)">
    <w:altName w:val="Arial"/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55639-05-17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דוד בוקובזה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</w:rPr>
  </w:style>
  <w:style w:type="character" w:styleId="PageNumber">
    <w:name w:val="page number"/>
    <w:rPr>
      <w:rFonts w:cs="Times New Roman"/>
    </w:rPr>
  </w:style>
  <w:style w:type="character" w:styleId="PlaceholderText">
    <w:name w:val="Placeholder Text"/>
    <w:qFormat/>
    <w:rPr>
      <w:color w:val="808080"/>
    </w:rPr>
  </w:style>
  <w:style w:type="character" w:styleId="BalloonTextChar">
    <w:name w:val="Balloon Text Char"/>
    <w:qFormat/>
    <w:rPr>
      <w:rFonts w:ascii="Tahoma" w:hAnsi="Tahoma" w:cs="Tahoma"/>
      <w:sz w:val="16"/>
    </w:rPr>
  </w:style>
  <w:style w:type="character" w:styleId="term1">
    <w:name w:val="term_1"/>
    <w:qFormat/>
    <w:rPr>
      <w:rFonts w:cs="Times New Roman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Style12">
    <w:name w:val="טקסט הערה תו"/>
    <w:qFormat/>
    <w:rPr>
      <w:sz w:val="20"/>
    </w:rPr>
  </w:style>
  <w:style w:type="character" w:styleId="CommentTextChar">
    <w:name w:val="Comment Text Char"/>
    <w:qFormat/>
    <w:rPr>
      <w:sz w:val="24"/>
      <w:lang w:val="en-IL" w:bidi="he-IL"/>
    </w:rPr>
  </w:style>
  <w:style w:type="character" w:styleId="CommentSubjectChar">
    <w:name w:val="Comment Subject Char"/>
    <w:qFormat/>
    <w:rPr>
      <w:rFonts w:ascii="Calibri" w:hAnsi="Calibri" w:eastAsia="Times New Roman" w:cs="Calibri"/>
      <w:b/>
      <w:sz w:val="24"/>
      <w:lang w:val="en-IL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>
      <w:spacing w:before="0" w:after="160"/>
      <w:ind w:hanging="0" w:start="0" w:end="0"/>
      <w:jc w:val="start"/>
    </w:pPr>
    <w:rPr>
      <w:rFonts w:ascii="Calibri" w:hAnsi="Calibri" w:cs="Arial"/>
      <w:b/>
      <w:bCs/>
      <w:sz w:val="20"/>
      <w:szCs w:val="20"/>
    </w:rPr>
  </w:style>
  <w:style w:type="paragraph" w:styleId="Revision">
    <w:name w:val="Revision"/>
    <w:qFormat/>
    <w:pPr>
      <w:widowControl/>
      <w:bidi w:val="0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37067" TargetMode="External"/><Relationship Id="rId3" Type="http://schemas.openxmlformats.org/officeDocument/2006/relationships/hyperlink" Target="http://www.nevo.co.il/safrut/book/37067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e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40i.a..3" TargetMode="External"/><Relationship Id="rId9" Type="http://schemas.openxmlformats.org/officeDocument/2006/relationships/hyperlink" Target="http://www.nevo.co.il/law/70301/40i.a.1" TargetMode="External"/><Relationship Id="rId10" Type="http://schemas.openxmlformats.org/officeDocument/2006/relationships/hyperlink" Target="http://www.nevo.co.il/law/70301/40i.a.10" TargetMode="External"/><Relationship Id="rId11" Type="http://schemas.openxmlformats.org/officeDocument/2006/relationships/hyperlink" Target="http://www.nevo.co.il/law/70301/40i.a.11" TargetMode="External"/><Relationship Id="rId12" Type="http://schemas.openxmlformats.org/officeDocument/2006/relationships/hyperlink" Target="http://www.nevo.co.il/law/70301/40i.a.2" TargetMode="External"/><Relationship Id="rId13" Type="http://schemas.openxmlformats.org/officeDocument/2006/relationships/hyperlink" Target="http://www.nevo.co.il/law/70301/40i.a.7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246" TargetMode="External"/><Relationship Id="rId17" Type="http://schemas.openxmlformats.org/officeDocument/2006/relationships/hyperlink" Target="http://www.nevo.co.il/law/70301/300.a.2" TargetMode="External"/><Relationship Id="rId18" Type="http://schemas.openxmlformats.org/officeDocument/2006/relationships/hyperlink" Target="http://www.nevo.co.il/law/70301/300a" TargetMode="External"/><Relationship Id="rId19" Type="http://schemas.openxmlformats.org/officeDocument/2006/relationships/hyperlink" Target="http://www.nevo.co.il/law/70301/300a.1" TargetMode="External"/><Relationship Id="rId20" Type="http://schemas.openxmlformats.org/officeDocument/2006/relationships/hyperlink" Target="http://www.nevo.co.il/law/70301/301b.b.2" TargetMode="External"/><Relationship Id="rId21" Type="http://schemas.openxmlformats.org/officeDocument/2006/relationships/hyperlink" Target="http://www.nevo.co.il/law/70301/305" TargetMode="External"/><Relationship Id="rId22" Type="http://schemas.openxmlformats.org/officeDocument/2006/relationships/hyperlink" Target="http://www.nevo.co.il/law/70301/373" TargetMode="External"/><Relationship Id="rId23" Type="http://schemas.openxmlformats.org/officeDocument/2006/relationships/hyperlink" Target="http://www.nevo.co.il/law/70301/375" TargetMode="External"/><Relationship Id="rId24" Type="http://schemas.openxmlformats.org/officeDocument/2006/relationships/hyperlink" Target="http://www.nevo.co.il/law/70301/380" TargetMode="External"/><Relationship Id="rId25" Type="http://schemas.openxmlformats.org/officeDocument/2006/relationships/hyperlink" Target="http://www.nevo.co.il/law/70301/382.b.1" TargetMode="External"/><Relationship Id="rId26" Type="http://schemas.openxmlformats.org/officeDocument/2006/relationships/hyperlink" Target="http://www.nevo.co.il/law/70301/40ja" TargetMode="External"/><Relationship Id="rId27" Type="http://schemas.openxmlformats.org/officeDocument/2006/relationships/hyperlink" Target="http://www.nevo.co.il/law/70301/40jc" TargetMode="External"/><Relationship Id="rId28" Type="http://schemas.openxmlformats.org/officeDocument/2006/relationships/hyperlink" Target="http://www.nevo.co.il/law/70301/40jc.b" TargetMode="External"/><Relationship Id="rId29" Type="http://schemas.openxmlformats.org/officeDocument/2006/relationships/hyperlink" Target="http://www.nevo.co.il/law/70301/415" TargetMode="External"/><Relationship Id="rId30" Type="http://schemas.openxmlformats.org/officeDocument/2006/relationships/hyperlink" Target="http://www.nevo.co.il/law/70301/422" TargetMode="External"/><Relationship Id="rId31" Type="http://schemas.openxmlformats.org/officeDocument/2006/relationships/hyperlink" Target="http://www.nevo.co.il/law/70301/448.a" TargetMode="External"/><Relationship Id="rId32" Type="http://schemas.openxmlformats.org/officeDocument/2006/relationships/hyperlink" Target="http://www.nevo.co.il/law/70301/499.a.1" TargetMode="External"/><Relationship Id="rId33" Type="http://schemas.openxmlformats.org/officeDocument/2006/relationships/hyperlink" Target="http://www.nevo.co.il/law/74903" TargetMode="External"/><Relationship Id="rId34" Type="http://schemas.openxmlformats.org/officeDocument/2006/relationships/hyperlink" Target="http://www.nevo.co.il/law/70301/301b.b.2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05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80" TargetMode="External"/><Relationship Id="rId39" Type="http://schemas.openxmlformats.org/officeDocument/2006/relationships/hyperlink" Target="http://www.nevo.co.il/law/70301/382.b.1" TargetMode="External"/><Relationship Id="rId40" Type="http://schemas.openxmlformats.org/officeDocument/2006/relationships/hyperlink" Target="http://www.nevo.co.il/law/70301/448.a" TargetMode="External"/><Relationship Id="rId41" Type="http://schemas.openxmlformats.org/officeDocument/2006/relationships/hyperlink" Target="http://www.nevo.co.il/law/70301/144.a" TargetMode="External"/><Relationship Id="rId42" Type="http://schemas.openxmlformats.org/officeDocument/2006/relationships/hyperlink" Target="http://www.nevo.co.il/law/70301/144.b" TargetMode="External"/><Relationship Id="rId43" Type="http://schemas.openxmlformats.org/officeDocument/2006/relationships/hyperlink" Target="http://www.nevo.co.il/law/70301/448.a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144.a.;144.b" TargetMode="External"/><Relationship Id="rId46" Type="http://schemas.openxmlformats.org/officeDocument/2006/relationships/hyperlink" Target="http://www.nevo.co.il/law/70301/301b.b.2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40i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40i.a.2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448.a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144.a.;144.b" TargetMode="External"/><Relationship Id="rId55" Type="http://schemas.openxmlformats.org/officeDocument/2006/relationships/hyperlink" Target="http://www.nevo.co.il/law/70301/301b.b.2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300.a.2" TargetMode="External"/><Relationship Id="rId58" Type="http://schemas.openxmlformats.org/officeDocument/2006/relationships/hyperlink" Target="http://www.nevo.co.il/law/70301/305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380" TargetMode="External"/><Relationship Id="rId61" Type="http://schemas.openxmlformats.org/officeDocument/2006/relationships/hyperlink" Target="http://www.nevo.co.il/law/70301/382.b.1" TargetMode="External"/><Relationship Id="rId62" Type="http://schemas.openxmlformats.org/officeDocument/2006/relationships/hyperlink" Target="http://www.nevo.co.il/law/70301/448.a" TargetMode="External"/><Relationship Id="rId63" Type="http://schemas.openxmlformats.org/officeDocument/2006/relationships/hyperlink" Target="http://www.nevo.co.il/law/70301/144.a" TargetMode="External"/><Relationship Id="rId64" Type="http://schemas.openxmlformats.org/officeDocument/2006/relationships/hyperlink" Target="http://www.nevo.co.il/law/70301/144.b" TargetMode="External"/><Relationship Id="rId65" Type="http://schemas.openxmlformats.org/officeDocument/2006/relationships/hyperlink" Target="http://www.nevo.co.il/law/70301/448.a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70301/144.a.;144.b" TargetMode="External"/><Relationship Id="rId68" Type="http://schemas.openxmlformats.org/officeDocument/2006/relationships/hyperlink" Target="http://www.nevo.co.il/law/70301/301b.b.2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0301/301b.b.2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01/300.a.2" TargetMode="External"/><Relationship Id="rId74" Type="http://schemas.openxmlformats.org/officeDocument/2006/relationships/hyperlink" Target="http://www.nevo.co.il/law/70301/305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0301/380" TargetMode="External"/><Relationship Id="rId77" Type="http://schemas.openxmlformats.org/officeDocument/2006/relationships/hyperlink" Target="http://www.nevo.co.il/law/70301/382.b.1" TargetMode="External"/><Relationship Id="rId78" Type="http://schemas.openxmlformats.org/officeDocument/2006/relationships/hyperlink" Target="http://www.nevo.co.il/law/70301/448.a" TargetMode="External"/><Relationship Id="rId79" Type="http://schemas.openxmlformats.org/officeDocument/2006/relationships/hyperlink" Target="http://www.nevo.co.il/law/70301/144.a.;144.b" TargetMode="External"/><Relationship Id="rId80" Type="http://schemas.openxmlformats.org/officeDocument/2006/relationships/hyperlink" Target="http://www.nevo.co.il/law/70301/448.a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law/70301/144.a.;144.b" TargetMode="External"/><Relationship Id="rId83" Type="http://schemas.openxmlformats.org/officeDocument/2006/relationships/hyperlink" Target="http://www.nevo.co.il/case/20192368" TargetMode="External"/><Relationship Id="rId84" Type="http://schemas.openxmlformats.org/officeDocument/2006/relationships/hyperlink" Target="http://www.nevo.co.il/law/70301/373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70301/375" TargetMode="External"/><Relationship Id="rId87" Type="http://schemas.openxmlformats.org/officeDocument/2006/relationships/hyperlink" Target="http://www.nevo.co.il/law/70301/499.a.1" TargetMode="External"/><Relationship Id="rId88" Type="http://schemas.openxmlformats.org/officeDocument/2006/relationships/hyperlink" Target="http://www.nevo.co.il/law/70301/422" TargetMode="External"/><Relationship Id="rId89" Type="http://schemas.openxmlformats.org/officeDocument/2006/relationships/hyperlink" Target="http://www.nevo.co.il/law/70301/246" TargetMode="External"/><Relationship Id="rId90" Type="http://schemas.openxmlformats.org/officeDocument/2006/relationships/hyperlink" Target="http://www.nevo.co.il/law/70301/415" TargetMode="External"/><Relationship Id="rId91" Type="http://schemas.openxmlformats.org/officeDocument/2006/relationships/hyperlink" Target="http://www.nevo.co.il/law/70301/40i" TargetMode="External"/><Relationship Id="rId92" Type="http://schemas.openxmlformats.org/officeDocument/2006/relationships/hyperlink" Target="http://www.nevo.co.il/law/70301/40i.a.10" TargetMode="External"/><Relationship Id="rId93" Type="http://schemas.openxmlformats.org/officeDocument/2006/relationships/hyperlink" Target="http://www.nevo.co.il/law/70301/40i.a.11" TargetMode="External"/><Relationship Id="rId94" Type="http://schemas.openxmlformats.org/officeDocument/2006/relationships/hyperlink" Target="http://www.nevo.co.il/law/70301" TargetMode="External"/><Relationship Id="rId95" Type="http://schemas.openxmlformats.org/officeDocument/2006/relationships/hyperlink" Target="http://www.nevo.co.il/law/70301/40e" TargetMode="External"/><Relationship Id="rId96" Type="http://schemas.openxmlformats.org/officeDocument/2006/relationships/hyperlink" Target="http://www.nevo.co.il/law/70301" TargetMode="External"/><Relationship Id="rId97" Type="http://schemas.openxmlformats.org/officeDocument/2006/relationships/hyperlink" Target="http://www.nevo.co.il/law/70301/40ja" TargetMode="External"/><Relationship Id="rId98" Type="http://schemas.openxmlformats.org/officeDocument/2006/relationships/hyperlink" Target="http://www.nevo.co.il/law/70301" TargetMode="External"/><Relationship Id="rId99" Type="http://schemas.openxmlformats.org/officeDocument/2006/relationships/hyperlink" Target="http://www.nevo.co.il/case/6018516" TargetMode="External"/><Relationship Id="rId100" Type="http://schemas.openxmlformats.org/officeDocument/2006/relationships/hyperlink" Target="http://www.nevo.co.il/case/20012909" TargetMode="External"/><Relationship Id="rId101" Type="http://schemas.openxmlformats.org/officeDocument/2006/relationships/hyperlink" Target="http://www.nevo.co.il/law/70301/40jc" TargetMode="External"/><Relationship Id="rId102" Type="http://schemas.openxmlformats.org/officeDocument/2006/relationships/hyperlink" Target="http://www.nevo.co.il/case/13093721" TargetMode="External"/><Relationship Id="rId103" Type="http://schemas.openxmlformats.org/officeDocument/2006/relationships/hyperlink" Target="http://www.nevo.co.il/law/74903" TargetMode="External"/><Relationship Id="rId104" Type="http://schemas.openxmlformats.org/officeDocument/2006/relationships/hyperlink" Target="http://www.nevo.co.il/law/70301/40jc" TargetMode="External"/><Relationship Id="rId105" Type="http://schemas.openxmlformats.org/officeDocument/2006/relationships/hyperlink" Target="http://www.nevo.co.il/case/20033641" TargetMode="External"/><Relationship Id="rId106" Type="http://schemas.openxmlformats.org/officeDocument/2006/relationships/hyperlink" Target="http://www.nevo.co.il/law/70301" TargetMode="External"/><Relationship Id="rId107" Type="http://schemas.openxmlformats.org/officeDocument/2006/relationships/hyperlink" Target="http://www.nevo.co.il/law/70301/40c" TargetMode="External"/><Relationship Id="rId108" Type="http://schemas.openxmlformats.org/officeDocument/2006/relationships/hyperlink" Target="http://www.nevo.co.il/law/70301/301b.b.2" TargetMode="External"/><Relationship Id="rId109" Type="http://schemas.openxmlformats.org/officeDocument/2006/relationships/hyperlink" Target="http://www.nevo.co.il/law/70301" TargetMode="External"/><Relationship Id="rId110" Type="http://schemas.openxmlformats.org/officeDocument/2006/relationships/hyperlink" Target="http://www.nevo.co.il/case/26538270" TargetMode="External"/><Relationship Id="rId111" Type="http://schemas.openxmlformats.org/officeDocument/2006/relationships/hyperlink" Target="http://www.nevo.co.il/case/17923198" TargetMode="External"/><Relationship Id="rId112" Type="http://schemas.openxmlformats.org/officeDocument/2006/relationships/hyperlink" Target="http://www.nevo.co.il/law/70301/40i" TargetMode="External"/><Relationship Id="rId113" Type="http://schemas.openxmlformats.org/officeDocument/2006/relationships/hyperlink" Target="http://www.nevo.co.il/law/70301" TargetMode="External"/><Relationship Id="rId114" Type="http://schemas.openxmlformats.org/officeDocument/2006/relationships/hyperlink" Target="http://www.nevo.co.il/law/70301/40i.a.2" TargetMode="External"/><Relationship Id="rId115" Type="http://schemas.openxmlformats.org/officeDocument/2006/relationships/hyperlink" Target="http://www.nevo.co.il/law/70301" TargetMode="External"/><Relationship Id="rId116" Type="http://schemas.openxmlformats.org/officeDocument/2006/relationships/hyperlink" Target="http://www.nevo.co.il/law/70301/40i.a.1" TargetMode="External"/><Relationship Id="rId117" Type="http://schemas.openxmlformats.org/officeDocument/2006/relationships/hyperlink" Target="http://www.nevo.co.il/law/70301" TargetMode="External"/><Relationship Id="rId118" Type="http://schemas.openxmlformats.org/officeDocument/2006/relationships/hyperlink" Target="http://www.nevo.co.il/law/70301/40i.a.10" TargetMode="External"/><Relationship Id="rId119" Type="http://schemas.openxmlformats.org/officeDocument/2006/relationships/hyperlink" Target="http://www.nevo.co.il/safrut/book/37067" TargetMode="External"/><Relationship Id="rId120" Type="http://schemas.openxmlformats.org/officeDocument/2006/relationships/hyperlink" Target="http://www.nevo.co.il/law/70301/40i.a..3" TargetMode="External"/><Relationship Id="rId121" Type="http://schemas.openxmlformats.org/officeDocument/2006/relationships/hyperlink" Target="http://www.nevo.co.il/law/70301" TargetMode="External"/><Relationship Id="rId122" Type="http://schemas.openxmlformats.org/officeDocument/2006/relationships/hyperlink" Target="http://www.nevo.co.il/law/70301/40i" TargetMode="External"/><Relationship Id="rId123" Type="http://schemas.openxmlformats.org/officeDocument/2006/relationships/hyperlink" Target="http://www.nevo.co.il/case/26892078" TargetMode="External"/><Relationship Id="rId124" Type="http://schemas.openxmlformats.org/officeDocument/2006/relationships/hyperlink" Target="http://www.nevo.co.il/case/26892078" TargetMode="External"/><Relationship Id="rId125" Type="http://schemas.openxmlformats.org/officeDocument/2006/relationships/hyperlink" Target="http://www.nevo.co.il/case/27922142" TargetMode="External"/><Relationship Id="rId126" Type="http://schemas.openxmlformats.org/officeDocument/2006/relationships/hyperlink" Target="http://www.nevo.co.il/case/27317693" TargetMode="External"/><Relationship Id="rId127" Type="http://schemas.openxmlformats.org/officeDocument/2006/relationships/hyperlink" Target="http://www.nevo.co.il/case/26954924" TargetMode="External"/><Relationship Id="rId128" Type="http://schemas.openxmlformats.org/officeDocument/2006/relationships/hyperlink" Target="http://www.nevo.co.il/case/22516536" TargetMode="External"/><Relationship Id="rId129" Type="http://schemas.openxmlformats.org/officeDocument/2006/relationships/hyperlink" Target="http://www.nevo.co.il/case/25679793" TargetMode="External"/><Relationship Id="rId130" Type="http://schemas.openxmlformats.org/officeDocument/2006/relationships/hyperlink" Target="http://www.nevo.co.il/case/5768061" TargetMode="External"/><Relationship Id="rId131" Type="http://schemas.openxmlformats.org/officeDocument/2006/relationships/hyperlink" Target="http://www.nevo.co.il/case/5882592" TargetMode="External"/><Relationship Id="rId132" Type="http://schemas.openxmlformats.org/officeDocument/2006/relationships/hyperlink" Target="http://www.nevo.co.il/case/5845414" TargetMode="External"/><Relationship Id="rId133" Type="http://schemas.openxmlformats.org/officeDocument/2006/relationships/hyperlink" Target="http://www.nevo.co.il/case/20584765" TargetMode="External"/><Relationship Id="rId134" Type="http://schemas.openxmlformats.org/officeDocument/2006/relationships/hyperlink" Target="http://www.nevo.co.il/case/27309272" TargetMode="External"/><Relationship Id="rId135" Type="http://schemas.openxmlformats.org/officeDocument/2006/relationships/hyperlink" Target="http://www.nevo.co.il/law/70301/40i.a.1" TargetMode="External"/><Relationship Id="rId136" Type="http://schemas.openxmlformats.org/officeDocument/2006/relationships/hyperlink" Target="http://www.nevo.co.il/law/70301" TargetMode="External"/><Relationship Id="rId137" Type="http://schemas.openxmlformats.org/officeDocument/2006/relationships/hyperlink" Target="http://www.nevo.co.il/law/70301/40i.a.10" TargetMode="External"/><Relationship Id="rId138" Type="http://schemas.openxmlformats.org/officeDocument/2006/relationships/hyperlink" Target="http://www.nevo.co.il/law/70301" TargetMode="External"/><Relationship Id="rId139" Type="http://schemas.openxmlformats.org/officeDocument/2006/relationships/hyperlink" Target="http://www.nevo.co.il/case/28396294" TargetMode="External"/><Relationship Id="rId140" Type="http://schemas.openxmlformats.org/officeDocument/2006/relationships/hyperlink" Target="http://www.nevo.co.il/law/70301/40i.a.7" TargetMode="External"/><Relationship Id="rId141" Type="http://schemas.openxmlformats.org/officeDocument/2006/relationships/hyperlink" Target="http://www.nevo.co.il/law/70301" TargetMode="External"/><Relationship Id="rId142" Type="http://schemas.openxmlformats.org/officeDocument/2006/relationships/hyperlink" Target="http://www.nevo.co.il/case/5592707" TargetMode="External"/><Relationship Id="rId143" Type="http://schemas.openxmlformats.org/officeDocument/2006/relationships/hyperlink" Target="http://www.nevo.co.il/case/5736122" TargetMode="External"/><Relationship Id="rId144" Type="http://schemas.openxmlformats.org/officeDocument/2006/relationships/hyperlink" Target="http://www.nevo.co.il/case/25110259" TargetMode="External"/><Relationship Id="rId145" Type="http://schemas.openxmlformats.org/officeDocument/2006/relationships/hyperlink" Target="http://www.nevo.co.il/case/287987" TargetMode="External"/><Relationship Id="rId146" Type="http://schemas.openxmlformats.org/officeDocument/2006/relationships/hyperlink" Target="http://www.nevo.co.il/case/5734395" TargetMode="External"/><Relationship Id="rId147" Type="http://schemas.openxmlformats.org/officeDocument/2006/relationships/hyperlink" Target="http://www.nevo.co.il/case/18843920" TargetMode="External"/><Relationship Id="rId148" Type="http://schemas.openxmlformats.org/officeDocument/2006/relationships/hyperlink" Target="http://www.nevo.co.il/case/22636269" TargetMode="External"/><Relationship Id="rId149" Type="http://schemas.openxmlformats.org/officeDocument/2006/relationships/hyperlink" Target="http://www.nevo.co.il/case/22961900" TargetMode="External"/><Relationship Id="rId150" Type="http://schemas.openxmlformats.org/officeDocument/2006/relationships/hyperlink" Target="http://www.nevo.co.il/case/7712134" TargetMode="External"/><Relationship Id="rId151" Type="http://schemas.openxmlformats.org/officeDocument/2006/relationships/hyperlink" Target="http://www.nevo.co.il/case/5601467" TargetMode="External"/><Relationship Id="rId152" Type="http://schemas.openxmlformats.org/officeDocument/2006/relationships/hyperlink" Target="http://www.nevo.co.il/case/28771692" TargetMode="External"/><Relationship Id="rId153" Type="http://schemas.openxmlformats.org/officeDocument/2006/relationships/hyperlink" Target="http://www.nevo.co.il/law/70301/448.a" TargetMode="External"/><Relationship Id="rId154" Type="http://schemas.openxmlformats.org/officeDocument/2006/relationships/hyperlink" Target="http://www.nevo.co.il/case/22738455" TargetMode="External"/><Relationship Id="rId155" Type="http://schemas.openxmlformats.org/officeDocument/2006/relationships/hyperlink" Target="http://www.nevo.co.il/case/26927619" TargetMode="External"/><Relationship Id="rId156" Type="http://schemas.openxmlformats.org/officeDocument/2006/relationships/hyperlink" Target="http://www.nevo.co.il/case/21474168" TargetMode="External"/><Relationship Id="rId157" Type="http://schemas.openxmlformats.org/officeDocument/2006/relationships/hyperlink" Target="http://www.nevo.co.il/case/21651517" TargetMode="External"/><Relationship Id="rId158" Type="http://schemas.openxmlformats.org/officeDocument/2006/relationships/hyperlink" Target="http://www.nevo.co.il/case/5726512" TargetMode="External"/><Relationship Id="rId159" Type="http://schemas.openxmlformats.org/officeDocument/2006/relationships/hyperlink" Target="http://www.nevo.co.il/case/7873372" TargetMode="External"/><Relationship Id="rId160" Type="http://schemas.openxmlformats.org/officeDocument/2006/relationships/hyperlink" Target="http://www.nevo.co.il/law/70301/300a.1" TargetMode="External"/><Relationship Id="rId161" Type="http://schemas.openxmlformats.org/officeDocument/2006/relationships/hyperlink" Target="http://www.nevo.co.il/law/70301/300a" TargetMode="External"/><Relationship Id="rId162" Type="http://schemas.openxmlformats.org/officeDocument/2006/relationships/hyperlink" Target="http://www.nevo.co.il/case/5716691" TargetMode="External"/><Relationship Id="rId163" Type="http://schemas.openxmlformats.org/officeDocument/2006/relationships/hyperlink" Target="http://www.nevo.co.il/case/5580830" TargetMode="External"/><Relationship Id="rId164" Type="http://schemas.openxmlformats.org/officeDocument/2006/relationships/hyperlink" Target="http://www.nevo.co.il/case/26109924" TargetMode="External"/><Relationship Id="rId165" Type="http://schemas.openxmlformats.org/officeDocument/2006/relationships/hyperlink" Target="http://www.nevo.co.il/case/26890352" TargetMode="External"/><Relationship Id="rId166" Type="http://schemas.openxmlformats.org/officeDocument/2006/relationships/hyperlink" Target="http://www.nevo.co.il/law/70301/448.a" TargetMode="External"/><Relationship Id="rId167" Type="http://schemas.openxmlformats.org/officeDocument/2006/relationships/hyperlink" Target="http://www.nevo.co.il/law/70301" TargetMode="External"/><Relationship Id="rId168" Type="http://schemas.openxmlformats.org/officeDocument/2006/relationships/hyperlink" Target="http://www.nevo.co.il/law/70301/144.a.;144.b" TargetMode="External"/><Relationship Id="rId169" Type="http://schemas.openxmlformats.org/officeDocument/2006/relationships/hyperlink" Target="http://www.nevo.co.il/law/70301/40e" TargetMode="External"/><Relationship Id="rId170" Type="http://schemas.openxmlformats.org/officeDocument/2006/relationships/hyperlink" Target="http://www.nevo.co.il/law/70301" TargetMode="External"/><Relationship Id="rId171" Type="http://schemas.openxmlformats.org/officeDocument/2006/relationships/hyperlink" Target="http://www.nevo.co.il/law/70301/40ja" TargetMode="External"/><Relationship Id="rId172" Type="http://schemas.openxmlformats.org/officeDocument/2006/relationships/hyperlink" Target="http://www.nevo.co.il/law/70301" TargetMode="External"/><Relationship Id="rId173" Type="http://schemas.openxmlformats.org/officeDocument/2006/relationships/hyperlink" Target="http://www.nevo.co.il/case/21477915" TargetMode="External"/><Relationship Id="rId174" Type="http://schemas.openxmlformats.org/officeDocument/2006/relationships/hyperlink" Target="http://www.nevo.co.il/case/23543157" TargetMode="External"/><Relationship Id="rId175" Type="http://schemas.openxmlformats.org/officeDocument/2006/relationships/hyperlink" Target="http://www.nevo.co.il/law/70301/40jc.b" TargetMode="External"/><Relationship Id="rId176" Type="http://schemas.openxmlformats.org/officeDocument/2006/relationships/hyperlink" Target="http://www.nevo.co.il/law/70301" TargetMode="External"/><Relationship Id="rId177" Type="http://schemas.openxmlformats.org/officeDocument/2006/relationships/hyperlink" Target="http://www.nevo.co.il/case/5981628" TargetMode="External"/><Relationship Id="rId178" Type="http://schemas.openxmlformats.org/officeDocument/2006/relationships/hyperlink" Target="http://www.nevo.co.il/case/5875565" TargetMode="External"/><Relationship Id="rId179" Type="http://schemas.openxmlformats.org/officeDocument/2006/relationships/hyperlink" Target="http://www.nevo.co.il/law/70301" TargetMode="External"/><Relationship Id="rId180" Type="http://schemas.openxmlformats.org/officeDocument/2006/relationships/hyperlink" Target="http://www.nevo.co.il/case/23762313" TargetMode="External"/><Relationship Id="rId181" Type="http://schemas.openxmlformats.org/officeDocument/2006/relationships/hyperlink" Target="http://www.nevo.co.il/advertisements/nevo-100.doc" TargetMode="External"/><Relationship Id="rId182" Type="http://schemas.openxmlformats.org/officeDocument/2006/relationships/header" Target="header1.xml"/><Relationship Id="rId183" Type="http://schemas.openxmlformats.org/officeDocument/2006/relationships/footer" Target="footer1.xml"/><Relationship Id="rId184" Type="http://schemas.openxmlformats.org/officeDocument/2006/relationships/numbering" Target="numbering.xml"/><Relationship Id="rId185" Type="http://schemas.openxmlformats.org/officeDocument/2006/relationships/fontTable" Target="fontTable.xml"/><Relationship Id="rId186" Type="http://schemas.openxmlformats.org/officeDocument/2006/relationships/settings" Target="settings.xml"/><Relationship Id="rId18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2023-07-13T10:28:00Z</dcterms:created>
  <dc:creator> </dc:creator>
  <dc:description/>
  <cp:keywords/>
  <dc:language>en-IL</dc:language>
  <cp:lastModifiedBy>h1</cp:lastModifiedBy>
  <cp:lastPrinted>2023-07-09T13:13:00Z</cp:lastPrinted>
  <dcterms:modified xsi:type="dcterms:W3CDTF">2023-07-13T10:28:00Z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דוד בוקובזה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37067</vt:lpwstr>
  </property>
  <property fmtid="{D5CDD505-2E9C-101B-9397-08002B2CF9AE}" pid="9" name="CASESLISTTMP1">
    <vt:lpwstr>20192368;6018516;20012909;13093721;20033641;26538270;17923198;26892078:2;27922142;27317693;26954924;22516536;25679793;5768061;5882592;5845414;20584765;27309272;28396294;5592707;5736122;25110259;287987;5734395;18843920;22636269;22961900;7712134;5601467</vt:lpwstr>
  </property>
  <property fmtid="{D5CDD505-2E9C-101B-9397-08002B2CF9AE}" pid="10" name="CASESLISTTMP2">
    <vt:lpwstr>28771692;22738455;26927619;21474168;21651517;5726512;7873372;5716691;5580830;26109924;26890352;21477915;23543157;5981628;5875565;23762313</vt:lpwstr>
  </property>
  <property fmtid="{D5CDD505-2E9C-101B-9397-08002B2CF9AE}" pid="11" name="CITY">
    <vt:lpwstr>ב"ש</vt:lpwstr>
  </property>
  <property fmtid="{D5CDD505-2E9C-101B-9397-08002B2CF9AE}" pid="12" name="DATE">
    <vt:lpwstr>20230709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יעל רז לוי;שלו משניות;אהרון משניות</vt:lpwstr>
  </property>
  <property fmtid="{D5CDD505-2E9C-101B-9397-08002B2CF9AE}" pid="16" name="LAWLISTTMP1">
    <vt:lpwstr>70301/301b.b.2:4;300.a.2:2;305:2;380:2;382.b.1:2;448.a:6;144.a:5;144.b:5;373;375;499.a.1;422;246;415;040i:3;040i.a.10:3;040i.a.11;040e:2;40ja:2;40jc:2;040c;040i.a.2;040i.a.1:2;040i.a..3;040i.a.7;300a.1;300a;40jc.b</vt:lpwstr>
  </property>
  <property fmtid="{D5CDD505-2E9C-101B-9397-08002B2CF9AE}" pid="17" name="LAWLISTTMP2">
    <vt:lpwstr>74903</vt:lpwstr>
  </property>
  <property fmtid="{D5CDD505-2E9C-101B-9397-08002B2CF9AE}" pid="18" name="LAWYER">
    <vt:lpwstr>רחלי אטיאס;דוד ברהום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עומרי</vt:lpwstr>
  </property>
  <property fmtid="{D5CDD505-2E9C-101B-9397-08002B2CF9AE}" pid="25" name="NEWPARTA">
    <vt:lpwstr>55639</vt:lpwstr>
  </property>
  <property fmtid="{D5CDD505-2E9C-101B-9397-08002B2CF9AE}" pid="26" name="NEWPARTB">
    <vt:lpwstr>05</vt:lpwstr>
  </property>
  <property fmtid="{D5CDD505-2E9C-101B-9397-08002B2CF9AE}" pid="27" name="NEWPARTC">
    <vt:lpwstr>17</vt:lpwstr>
  </property>
  <property fmtid="{D5CDD505-2E9C-101B-9397-08002B2CF9AE}" pid="28" name="NEWPROC">
    <vt:lpwstr>תפח</vt:lpwstr>
  </property>
  <property fmtid="{D5CDD505-2E9C-101B-9397-08002B2CF9AE}" pid="29" name="NOSE11">
    <vt:lpwstr>פרשנות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>עונשין</vt:lpwstr>
  </property>
  <property fmtid="{D5CDD505-2E9C-101B-9397-08002B2CF9AE}" pid="35" name="NOSE16">
    <vt:lpwstr>עונשין</vt:lpwstr>
  </property>
  <property fmtid="{D5CDD505-2E9C-101B-9397-08002B2CF9AE}" pid="36" name="NOSE17">
    <vt:lpwstr>עונשין</vt:lpwstr>
  </property>
  <property fmtid="{D5CDD505-2E9C-101B-9397-08002B2CF9AE}" pid="37" name="NOSE18">
    <vt:lpwstr>עונשין</vt:lpwstr>
  </property>
  <property fmtid="{D5CDD505-2E9C-101B-9397-08002B2CF9AE}" pid="38" name="NOSE19">
    <vt:lpwstr>עונשין</vt:lpwstr>
  </property>
  <property fmtid="{D5CDD505-2E9C-101B-9397-08002B2CF9AE}" pid="39" name="NOSE1ID">
    <vt:lpwstr>84;77;77;77;77;77;77;77;77</vt:lpwstr>
  </property>
  <property fmtid="{D5CDD505-2E9C-101B-9397-08002B2CF9AE}" pid="40" name="NOSE21">
    <vt:lpwstr>מונחים</vt:lpwstr>
  </property>
  <property fmtid="{D5CDD505-2E9C-101B-9397-08002B2CF9AE}" pid="41" name="NOSE210">
    <vt:lpwstr/>
  </property>
  <property fmtid="{D5CDD505-2E9C-101B-9397-08002B2CF9AE}" pid="42" name="NOSE22">
    <vt:lpwstr>עבירות</vt:lpwstr>
  </property>
  <property fmtid="{D5CDD505-2E9C-101B-9397-08002B2CF9AE}" pid="43" name="NOSE23">
    <vt:lpwstr>ענישה</vt:lpwstr>
  </property>
  <property fmtid="{D5CDD505-2E9C-101B-9397-08002B2CF9AE}" pid="44" name="NOSE24">
    <vt:lpwstr>ענישה</vt:lpwstr>
  </property>
  <property fmtid="{D5CDD505-2E9C-101B-9397-08002B2CF9AE}" pid="45" name="NOSE25">
    <vt:lpwstr>ענישה</vt:lpwstr>
  </property>
  <property fmtid="{D5CDD505-2E9C-101B-9397-08002B2CF9AE}" pid="46" name="NOSE26">
    <vt:lpwstr>ענישה</vt:lpwstr>
  </property>
  <property fmtid="{D5CDD505-2E9C-101B-9397-08002B2CF9AE}" pid="47" name="NOSE27">
    <vt:lpwstr>ענישה</vt:lpwstr>
  </property>
  <property fmtid="{D5CDD505-2E9C-101B-9397-08002B2CF9AE}" pid="48" name="NOSE28">
    <vt:lpwstr>ענישה</vt:lpwstr>
  </property>
  <property fmtid="{D5CDD505-2E9C-101B-9397-08002B2CF9AE}" pid="49" name="NOSE29">
    <vt:lpwstr>ענישה</vt:lpwstr>
  </property>
  <property fmtid="{D5CDD505-2E9C-101B-9397-08002B2CF9AE}" pid="50" name="NOSE2ID">
    <vt:lpwstr>1521;1443;1446;1446;1446;1446;1446;1446;1446</vt:lpwstr>
  </property>
  <property fmtid="{D5CDD505-2E9C-101B-9397-08002B2CF9AE}" pid="51" name="NOSE31">
    <vt:lpwstr>אירוע</vt:lpwstr>
  </property>
  <property fmtid="{D5CDD505-2E9C-101B-9397-08002B2CF9AE}" pid="52" name="NOSE310">
    <vt:lpwstr/>
  </property>
  <property fmtid="{D5CDD505-2E9C-101B-9397-08002B2CF9AE}" pid="53" name="NOSE32">
    <vt:lpwstr>המתה בנסיבות של אחריות מופחתת</vt:lpwstr>
  </property>
  <property fmtid="{D5CDD505-2E9C-101B-9397-08002B2CF9AE}" pid="54" name="NOSE33">
    <vt:lpwstr>מדיניות ענישה: שיקולים</vt:lpwstr>
  </property>
  <property fmtid="{D5CDD505-2E9C-101B-9397-08002B2CF9AE}" pid="55" name="NOSE34">
    <vt:lpwstr>מדיניות ענישה: שיקולים לקולה</vt:lpwstr>
  </property>
  <property fmtid="{D5CDD505-2E9C-101B-9397-08002B2CF9AE}" pid="56" name="NOSE35">
    <vt:lpwstr>מדיניות ענישה: שיקולים לחומרה</vt:lpwstr>
  </property>
  <property fmtid="{D5CDD505-2E9C-101B-9397-08002B2CF9AE}" pid="57" name="NOSE36">
    <vt:lpwstr>מדיניות ענישה: המתה בנסיבות של אחריות מופחתת</vt:lpwstr>
  </property>
  <property fmtid="{D5CDD505-2E9C-101B-9397-08002B2CF9AE}" pid="58" name="NOSE37">
    <vt:lpwstr>מדיניות ענישה: עבירות נשק</vt:lpwstr>
  </property>
  <property fmtid="{D5CDD505-2E9C-101B-9397-08002B2CF9AE}" pid="59" name="NOSE38">
    <vt:lpwstr>מדיניות ענישה: עבירות אלימות</vt:lpwstr>
  </property>
  <property fmtid="{D5CDD505-2E9C-101B-9397-08002B2CF9AE}" pid="60" name="NOSE39">
    <vt:lpwstr>ענישה מופחתת</vt:lpwstr>
  </property>
  <property fmtid="{D5CDD505-2E9C-101B-9397-08002B2CF9AE}" pid="61" name="NOSE3ID">
    <vt:lpwstr>16053;19380;8994;8996;8995;19390;13800;8984;9003</vt:lpwstr>
  </property>
  <property fmtid="{D5CDD505-2E9C-101B-9397-08002B2CF9AE}" pid="62" name="PADIDATE">
    <vt:lpwstr>20230712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/>
  </property>
  <property fmtid="{D5CDD505-2E9C-101B-9397-08002B2CF9AE}" pid="67" name="PROCNUM">
    <vt:lpwstr/>
  </property>
  <property fmtid="{D5CDD505-2E9C-101B-9397-08002B2CF9AE}" pid="68" name="PROCYEAR">
    <vt:lpwstr/>
  </property>
  <property fmtid="{D5CDD505-2E9C-101B-9397-08002B2CF9AE}" pid="69" name="PSAKDIN">
    <vt:lpwstr>גזר-דין</vt:lpwstr>
  </property>
  <property fmtid="{D5CDD505-2E9C-101B-9397-08002B2CF9AE}" pid="70" name="TYPE">
    <vt:lpwstr>2</vt:lpwstr>
  </property>
  <property fmtid="{D5CDD505-2E9C-101B-9397-08002B2CF9AE}" pid="71" name="TYPE_ABS_DATE">
    <vt:lpwstr>390120230709</vt:lpwstr>
  </property>
  <property fmtid="{D5CDD505-2E9C-101B-9397-08002B2CF9AE}" pid="72" name="TYPE_N_DATE">
    <vt:lpwstr>39020230709</vt:lpwstr>
  </property>
  <property fmtid="{D5CDD505-2E9C-101B-9397-08002B2CF9AE}" pid="73" name="VOLUME">
    <vt:lpwstr/>
  </property>
  <property fmtid="{D5CDD505-2E9C-101B-9397-08002B2CF9AE}" pid="74" name="WORDNUMPAGES">
    <vt:lpwstr>35</vt:lpwstr>
  </property>
</Properties>
</file>