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41"/>
        <w:gridCol w:w="3568"/>
        <w:gridCol w:w="680"/>
        <w:gridCol w:w="2233"/>
      </w:tblGrid>
      <w:tr>
        <w:trPr>
          <w:trHeight w:val="195" w:hRule="atLeast"/>
          <w:cantSplit w:val="true"/>
        </w:trPr>
        <w:tc>
          <w:tcPr>
            <w:tcW w:w="560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חיפה</w:t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פח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</w:rPr>
              <w:t>003072/06</w:t>
            </w:r>
          </w:p>
        </w:tc>
      </w:tr>
      <w:tr>
        <w:trPr>
          <w:trHeight w:val="195" w:hRule="atLeast"/>
          <w:cantSplit w:val="true"/>
        </w:trPr>
        <w:tc>
          <w:tcPr>
            <w:tcW w:w="560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20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szCs w:val="22"/>
              </w:rPr>
            </w:pPr>
            <w:bookmarkStart w:id="0" w:name="LastJudge"/>
            <w:bookmarkEnd w:id="0"/>
            <w:r>
              <w:rPr>
                <w:szCs w:val="22"/>
                <w:rtl w:val="true"/>
              </w:rPr>
              <w:t>בפני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הרכב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השופטים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35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א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שיף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–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[</w:t>
            </w:r>
            <w:r>
              <w:rPr>
                <w:szCs w:val="22"/>
                <w:rtl w:val="true"/>
              </w:rPr>
              <w:t>אב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ד</w:t>
            </w:r>
            <w:r>
              <w:rPr>
                <w:szCs w:val="22"/>
                <w:rtl w:val="true"/>
              </w:rPr>
              <w:t xml:space="preserve">], </w:t>
            </w:r>
            <w:r>
              <w:rPr>
                <w:szCs w:val="22"/>
                <w:rtl w:val="true"/>
              </w:rPr>
              <w:t>י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עמית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ו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ח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הורוביץ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תאריך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22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02/05/2007</w:t>
            </w:r>
          </w:p>
        </w:tc>
      </w:tr>
    </w:tbl>
    <w:p>
      <w:pPr>
        <w:pStyle w:val="Style9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9"/>
              <w:ind w:end="0"/>
              <w:jc w:val="both"/>
              <w:rPr>
                <w:szCs w:val="26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3" w:name="כינוי_א"/>
            <w:bookmarkStart w:id="4" w:name="בא_כוח_א"/>
            <w:bookmarkStart w:id="5" w:name="כינוי_א"/>
            <w:bookmarkStart w:id="6" w:name="בא_כוח_א"/>
            <w:bookmarkEnd w:id="5"/>
            <w:bookmarkEnd w:id="6"/>
          </w:p>
        </w:tc>
        <w:tc>
          <w:tcPr>
            <w:tcW w:w="1757" w:type="dxa"/>
            <w:tcBorders/>
          </w:tcPr>
          <w:p>
            <w:pPr>
              <w:pStyle w:val="Style9"/>
              <w:ind w:end="0"/>
              <w:jc w:val="both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Style9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9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7" w:name="שם_ב"/>
            <w:bookmarkStart w:id="8" w:name="שם_ב"/>
            <w:bookmarkEnd w:id="8"/>
          </w:p>
        </w:tc>
        <w:tc>
          <w:tcPr>
            <w:tcW w:w="4820" w:type="dxa"/>
            <w:gridSpan w:val="2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מחמוד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אלוויסי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xxxxxxxxx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9" w:name="FirstLawyer"/>
            <w:bookmarkStart w:id="10" w:name="בא_כוח_ב"/>
            <w:bookmarkStart w:id="11" w:name="כינוי_ב"/>
            <w:bookmarkStart w:id="12" w:name="FirstLawyer"/>
            <w:bookmarkStart w:id="13" w:name="בא_כוח_ב"/>
            <w:bookmarkStart w:id="14" w:name="כינוי_ב"/>
            <w:bookmarkEnd w:id="12"/>
            <w:bookmarkEnd w:id="13"/>
            <w:bookmarkEnd w:id="14"/>
          </w:p>
        </w:tc>
        <w:tc>
          <w:tcPr>
            <w:tcW w:w="1757" w:type="dxa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סמי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בארין</w:t>
            </w:r>
          </w:p>
        </w:tc>
        <w:tc>
          <w:tcPr>
            <w:tcW w:w="2409" w:type="dxa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Style9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62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9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נוכחים</w:t>
            </w:r>
            <w:r>
              <w:rPr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שונית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קדם</w:t>
            </w:r>
          </w:p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בארין</w:t>
            </w:r>
          </w:p>
          <w:p>
            <w:pPr>
              <w:pStyle w:val="Style9"/>
              <w:ind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הליווי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15" w:name="LawTable"/>
      <w:bookmarkStart w:id="16" w:name="צד_ג"/>
      <w:bookmarkStart w:id="17" w:name="LawTable"/>
      <w:bookmarkStart w:id="18" w:name="צד_ג"/>
      <w:bookmarkEnd w:id="17"/>
      <w:bookmarkEnd w:id="1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שעת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חירום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1945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85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92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+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99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114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499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פקודת מניעת טרור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8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9" w:name="LawTable_End"/>
      <w:bookmarkStart w:id="20" w:name="LawTable_End"/>
      <w:bookmarkEnd w:id="20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21" w:name="צד_ג"/>
      <w:bookmarkStart w:id="22" w:name="PsakDin"/>
      <w:bookmarkStart w:id="23" w:name="סוג_מסמך"/>
      <w:bookmarkEnd w:id="21"/>
      <w:bookmarkEnd w:id="22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u w:val="single"/>
        </w:rPr>
      </w:pPr>
      <w:bookmarkStart w:id="24" w:name="PsakDin"/>
      <w:bookmarkEnd w:id="24"/>
      <w:r>
        <w:rPr>
          <w:b/>
          <w:b/>
          <w:bCs/>
          <w:u w:val="single"/>
          <w:rtl w:val="true"/>
        </w:rPr>
        <w:t>השופטים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שיף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[</w:t>
      </w:r>
      <w:r>
        <w:rPr>
          <w:b/>
          <w:b/>
          <w:bCs/>
          <w:u w:val="single"/>
          <w:rtl w:val="true"/>
        </w:rPr>
        <w:t>אב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b/>
          <w:bCs/>
          <w:u w:val="single"/>
          <w:rtl w:val="true"/>
        </w:rPr>
        <w:t xml:space="preserve">] </w:t>
      </w:r>
      <w:r>
        <w:rPr>
          <w:b/>
          <w:b/>
          <w:bCs/>
          <w:u w:val="single"/>
          <w:rtl w:val="true"/>
        </w:rPr>
        <w:t>ו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ח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הורוביץ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25" w:name="ABSTRACT_START"/>
      <w:bookmarkEnd w:id="25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חברות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להתאחדות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b/>
          <w:bCs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85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>+</w:t>
      </w:r>
      <w:hyperlink r:id="rId15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ההגנה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שעת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חירום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/>
        <w:t>1945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לסייע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במלחמה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b/>
          <w:bCs/>
          <w:rtl w:val="true"/>
        </w:rPr>
        <w:t>)</w:t>
      </w:r>
      <w:r>
        <w:rPr>
          <w:rtl w:val="true"/>
        </w:rPr>
        <w:t xml:space="preserve">, </w:t>
      </w:r>
      <w:bookmarkStart w:id="26" w:name="ABSTRACT_END"/>
      <w:bookmarkEnd w:id="26"/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92</w:t>
        </w:r>
        <w:r>
          <w:rPr>
            <w:rStyle w:val="Hyperlink"/>
            <w:rtl w:val="true"/>
          </w:rPr>
          <w:t>+</w:t>
        </w:r>
      </w:hyperlink>
      <w:r>
        <w:rPr>
          <w:rtl w:val="true"/>
        </w:rPr>
        <w:t xml:space="preserve"> </w:t>
      </w:r>
      <w:hyperlink r:id="rId18">
        <w:r>
          <w:rPr>
            <w:rStyle w:val="Hyperlink"/>
          </w:rPr>
          <w:t>99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"); </w:t>
      </w:r>
      <w:r>
        <w:rPr>
          <w:b/>
          <w:b/>
          <w:bCs/>
          <w:rtl w:val="true"/>
        </w:rPr>
        <w:t>מגע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b/>
          <w:bCs/>
          <w:rtl w:val="true"/>
        </w:rPr>
        <w:t xml:space="preserve">)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,;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499</w:t>
        </w:r>
      </w:hyperlink>
      <w:r>
        <w:rPr>
          <w:rtl w:val="true"/>
        </w:rPr>
        <w:t xml:space="preserve"> + </w:t>
      </w:r>
      <w:hyperlink r:id="rId22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690" w:start="716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פחם</w:t>
      </w:r>
      <w:r>
        <w:rPr>
          <w:rtl w:val="true"/>
        </w:rPr>
        <w:t xml:space="preserve">, </w:t>
      </w:r>
      <w:r>
        <w:rPr>
          <w:rtl w:val="true"/>
        </w:rPr>
        <w:t>לנסוע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כרם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עוינים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כמפורט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להלן</w:t>
      </w:r>
      <w:r>
        <w:rPr>
          <w:rtl w:val="true"/>
        </w:rPr>
        <w:t>:</w:t>
      </w:r>
    </w:p>
    <w:p>
      <w:pPr>
        <w:pStyle w:val="Normal"/>
        <w:ind w:start="26" w:end="0"/>
        <w:jc w:val="both"/>
        <w:rPr/>
      </w:pPr>
      <w:r>
        <w:rPr>
          <w:rtl w:val="true"/>
        </w:rPr>
      </w:r>
    </w:p>
    <w:p>
      <w:pPr>
        <w:pStyle w:val="Normal"/>
        <w:ind w:hanging="4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עטיווי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עטיווי</w:t>
      </w:r>
      <w:r>
        <w:rPr>
          <w:rtl w:val="true"/>
        </w:rPr>
        <w:t xml:space="preserve">"), </w:t>
      </w:r>
      <w:r>
        <w:rPr>
          <w:rtl w:val="true"/>
        </w:rPr>
        <w:t>שהנו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שהדא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אקצא</w:t>
      </w:r>
      <w:r>
        <w:rPr>
          <w:rtl w:val="true"/>
        </w:rPr>
        <w:t xml:space="preserve">" </w:t>
      </w:r>
      <w:r>
        <w:rPr>
          <w:rtl w:val="true"/>
        </w:rPr>
        <w:t>המוגדר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</w:t>
        </w:r>
      </w:hyperlink>
      <w:r>
        <w:rPr>
          <w:rtl w:val="true"/>
        </w:rPr>
        <w:t xml:space="preserve"> </w:t>
      </w:r>
      <w:hyperlink r:id="rId25">
        <w:r>
          <w:rPr>
            <w:rStyle w:val="Hyperlink"/>
            <w:rtl w:val="true"/>
          </w:rPr>
          <w:t>לפקודה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למניעת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טרור</w:t>
        </w:r>
      </w:hyperlink>
      <w:r>
        <w:rPr>
          <w:rtl w:val="true"/>
        </w:rPr>
        <w:t xml:space="preserve">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- </w:t>
      </w:r>
      <w:r>
        <w:rPr/>
        <w:t>1948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בדיע</w:t>
      </w:r>
      <w:r>
        <w:rPr>
          <w:rtl w:val="true"/>
        </w:rPr>
        <w:t xml:space="preserve">"),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שתשתייך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החולייה</w:t>
      </w:r>
      <w:r>
        <w:rPr>
          <w:rtl w:val="true"/>
        </w:rPr>
        <w:t xml:space="preserve">")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עטיווי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tl w:val="true"/>
        </w:rPr>
        <w:t xml:space="preserve">")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במפגש</w:t>
      </w:r>
      <w:r>
        <w:rPr>
          <w:rtl w:val="true"/>
        </w:rPr>
        <w:t xml:space="preserve">.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הסכים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להתגייס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לחולייה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הקשר</w:t>
      </w:r>
      <w:r>
        <w:rPr>
          <w:rtl w:val="true"/>
        </w:rPr>
        <w:t xml:space="preserve">")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במלחמתו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tl w:val="true"/>
        </w:rPr>
        <w:t xml:space="preserve">,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החולייה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החולייה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בסביבות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עטיווי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עבורם</w:t>
      </w:r>
      <w:r>
        <w:rPr>
          <w:rtl w:val="true"/>
        </w:rPr>
        <w:t xml:space="preserve">.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הסכים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לבקשה</w:t>
      </w:r>
      <w:r>
        <w:rPr>
          <w:rtl w:val="true"/>
        </w:rPr>
        <w:t xml:space="preserve">, </w:t>
      </w:r>
      <w:r>
        <w:rPr>
          <w:rtl w:val="true"/>
        </w:rPr>
        <w:t>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עטיווי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המתוכננת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במלחמתו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").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אלפאתח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אלפאתח</w:t>
      </w:r>
      <w:r>
        <w:rPr>
          <w:rtl w:val="true"/>
        </w:rPr>
        <w:t xml:space="preserve">"), </w:t>
      </w:r>
      <w:r>
        <w:rPr>
          <w:rtl w:val="true"/>
        </w:rPr>
        <w:t>מבוקש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שוהדא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אקצא</w:t>
      </w:r>
      <w:r>
        <w:rPr>
          <w:rtl w:val="true"/>
        </w:rPr>
        <w:t xml:space="preserve">", </w:t>
      </w:r>
      <w:r>
        <w:rPr>
          <w:rtl w:val="true"/>
        </w:rPr>
        <w:t>המוגדר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אלפאתח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הש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מעטיווי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אלפאתח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המבוקש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במלחמתו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אלפאתח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לעטיווי</w:t>
      </w:r>
      <w:r>
        <w:rPr>
          <w:rtl w:val="true"/>
        </w:rPr>
        <w:t xml:space="preserve">. </w:t>
      </w:r>
      <w:r>
        <w:rPr>
          <w:rtl w:val="true"/>
        </w:rPr>
        <w:t>משנוכח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עטיווי</w:t>
      </w:r>
      <w:r>
        <w:rPr>
          <w:rtl w:val="true"/>
        </w:rPr>
        <w:t xml:space="preserve">,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שבהחזקתו</w:t>
      </w:r>
      <w:r>
        <w:rPr>
          <w:rtl w:val="true"/>
        </w:rPr>
        <w:t xml:space="preserve">, </w:t>
      </w:r>
      <w:r>
        <w:rPr>
          <w:rtl w:val="true"/>
        </w:rPr>
        <w:t>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אלפאתח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לעטיווי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כרם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שלבי</w:t>
      </w:r>
      <w:r>
        <w:rPr>
          <w:rtl w:val="true"/>
        </w:rPr>
        <w:t xml:space="preserve">"),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החמאס</w:t>
      </w:r>
      <w:r>
        <w:rPr>
          <w:rtl w:val="true"/>
        </w:rPr>
        <w:t xml:space="preserve">")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הסכים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והתגייס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לחוליית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החמאס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").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החמאס</w:t>
      </w:r>
      <w:r>
        <w:rPr>
          <w:rtl w:val="true"/>
        </w:rPr>
        <w:t xml:space="preserve">,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והפעלתו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הסכים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לתוכנית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הפיגוע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שלבי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שאפעי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והחולייה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התפרקה</w:t>
      </w:r>
      <w:r>
        <w:rPr>
          <w:rtl w:val="true"/>
        </w:rPr>
        <w:t>.</w:t>
      </w:r>
    </w:p>
    <w:p>
      <w:pPr>
        <w:pStyle w:val="Normal"/>
        <w:ind w:start="26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כרם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תמאם</w:t>
      </w:r>
      <w:r>
        <w:rPr>
          <w:rtl w:val="true"/>
        </w:rPr>
        <w:t xml:space="preserve">"), </w:t>
      </w:r>
      <w:r>
        <w:rPr>
          <w:rtl w:val="true"/>
        </w:rPr>
        <w:t>שהנו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החמאס</w:t>
      </w:r>
      <w:r>
        <w:rPr>
          <w:rtl w:val="true"/>
        </w:rPr>
        <w:t xml:space="preserve">.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tl w:val="true"/>
        </w:rPr>
        <w:t xml:space="preserve">")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עמארה</w:t>
      </w:r>
      <w:r>
        <w:rPr>
          <w:rtl w:val="true"/>
        </w:rPr>
        <w:t xml:space="preserve">.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הסכים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tl w:val="true"/>
        </w:rPr>
        <w:t xml:space="preserve">").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tl w:val="true"/>
        </w:rPr>
        <w:t xml:space="preserve">, </w:t>
      </w:r>
      <w:r>
        <w:rPr>
          <w:rtl w:val="true"/>
        </w:rPr>
        <w:t>פעילויות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ססמאות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צבאיות</w:t>
      </w:r>
      <w:r>
        <w:rPr>
          <w:rtl w:val="true"/>
        </w:rPr>
        <w:t xml:space="preserve">, </w:t>
      </w:r>
      <w:r>
        <w:rPr>
          <w:rtl w:val="true"/>
        </w:rPr>
        <w:t>במהלכן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התפרקה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tl w:val="true"/>
        </w:rPr>
        <w:t>.</w:t>
      </w:r>
    </w:p>
    <w:p>
      <w:pPr>
        <w:pStyle w:val="Normal"/>
        <w:ind w:start="386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31/10/06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בשיפוצים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,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'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וליה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בשטחים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>ורימוני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 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tl w:val="true"/>
        </w:rPr>
        <w:t xml:space="preserve">, </w:t>
      </w:r>
      <w:r>
        <w:rPr>
          <w:rtl w:val="true"/>
        </w:rPr>
        <w:t>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>והלאל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tl w:val="true"/>
        </w:rPr>
        <w:t xml:space="preserve">").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עתידית</w:t>
      </w:r>
      <w:r>
        <w:rPr>
          <w:rtl w:val="true"/>
        </w:rPr>
        <w:t xml:space="preserve">. </w:t>
      </w:r>
    </w:p>
    <w:p>
      <w:pPr>
        <w:pStyle w:val="BodyTextIndent"/>
        <w:ind w:start="720"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להן</w:t>
      </w:r>
      <w:r>
        <w:rPr>
          <w:rtl w:val="true"/>
        </w:rPr>
        <w:t>: "</w:t>
      </w:r>
      <w:r>
        <w:rPr>
          <w:rtl w:val="true"/>
        </w:rPr>
        <w:t>עאמר</w:t>
      </w:r>
      <w:r>
        <w:rPr>
          <w:rtl w:val="true"/>
        </w:rPr>
        <w:t xml:space="preserve">"), </w:t>
      </w:r>
      <w:r>
        <w:rPr>
          <w:rtl w:val="true"/>
        </w:rPr>
        <w:t>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מחבלים</w:t>
      </w:r>
      <w:r>
        <w:rPr>
          <w:rtl w:val="true"/>
        </w:rPr>
        <w:t xml:space="preserve">,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באפשרותו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3/11/06</w:t>
      </w:r>
      <w:r>
        <w:rPr>
          <w:rtl w:val="true"/>
        </w:rPr>
        <w:t xml:space="preserve"> </w:t>
      </w:r>
      <w:r>
        <w:rPr>
          <w:rtl w:val="true"/>
        </w:rPr>
        <w:t>למחנה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3/11/06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איאד</w:t>
      </w:r>
      <w:r>
        <w:rPr>
          <w:rtl w:val="true"/>
        </w:rPr>
        <w:t xml:space="preserve">") </w:t>
      </w:r>
      <w:r>
        <w:rPr>
          <w:rtl w:val="true"/>
        </w:rPr>
        <w:t>שיסיעו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עאמר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סרב</w:t>
      </w:r>
      <w:r>
        <w:rPr>
          <w:rtl w:val="true"/>
        </w:rPr>
        <w:t>.</w:t>
      </w:r>
    </w:p>
    <w:p>
      <w:pPr>
        <w:pStyle w:val="Normal"/>
        <w:ind w:firstLine="694" w:start="26" w:end="0"/>
        <w:jc w:val="both"/>
        <w:rPr/>
      </w:pPr>
      <w:r>
        <w:rPr>
          <w:rtl w:val="true"/>
        </w:rPr>
        <w:t>בהגיעם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בארה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כרם</w:t>
      </w:r>
      <w:r>
        <w:rPr>
          <w:rtl w:val="true"/>
        </w:rPr>
        <w:t xml:space="preserve">, </w:t>
      </w:r>
      <w:r>
        <w:rPr>
          <w:u w:val="single"/>
          <w:rtl w:val="true"/>
        </w:rPr>
        <w:t>נעצרו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ואיאד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כוחות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הביטחון</w:t>
      </w:r>
      <w:r>
        <w:rPr>
          <w:u w:val="single"/>
          <w:rtl w:val="true"/>
        </w:rPr>
        <w:t>.</w:t>
      </w:r>
    </w:p>
    <w:p>
      <w:pPr>
        <w:pStyle w:val="Heading4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hanging="690" w:start="716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כרם</w:t>
      </w:r>
      <w:r>
        <w:rPr>
          <w:rtl w:val="true"/>
        </w:rPr>
        <w:t xml:space="preserve">.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עוינת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</w:t>
      </w:r>
      <w:r>
        <w:rPr>
          <w:rtl w:val="true"/>
        </w:rPr>
        <w:tab/>
      </w:r>
      <w:r>
        <w:rPr>
          <w:rtl w:val="true"/>
        </w:rPr>
        <w:t>בגרות</w:t>
      </w:r>
      <w:r>
        <w:rPr>
          <w:rtl w:val="true"/>
        </w:rPr>
        <w:t xml:space="preserve">, </w:t>
      </w:r>
      <w:r>
        <w:rPr>
          <w:rtl w:val="true"/>
        </w:rPr>
        <w:t>והזדהותו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וגבריות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tl w:val="true"/>
        </w:rPr>
        <w:t xml:space="preserve">, </w:t>
      </w:r>
      <w:r>
        <w:rPr>
          <w:rtl w:val="true"/>
        </w:rPr>
        <w:t>גבריות</w:t>
      </w:r>
      <w:r>
        <w:rPr>
          <w:rtl w:val="true"/>
        </w:rPr>
        <w:t xml:space="preserve">,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וערך</w:t>
      </w:r>
      <w:r>
        <w:rPr>
          <w:rtl w:val="true"/>
        </w:rPr>
        <w:t xml:space="preserve">, </w:t>
      </w:r>
      <w:r>
        <w:rPr>
          <w:rtl w:val="true"/>
        </w:rPr>
        <w:t>כפיצוי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גבריים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התיכוניים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 xml:space="preserve">),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ברומניה</w:t>
      </w:r>
      <w:r>
        <w:rPr>
          <w:rtl w:val="true"/>
        </w:rPr>
        <w:t xml:space="preserve">, </w:t>
      </w:r>
      <w:r>
        <w:rPr>
          <w:rtl w:val="true"/>
        </w:rPr>
        <w:t>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הרומנית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הנתפסים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וכגבריים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tl w:val="true"/>
        </w:rPr>
        <w:t xml:space="preserve">, </w:t>
      </w:r>
      <w:r>
        <w:rPr>
          <w:rtl w:val="true"/>
        </w:rPr>
        <w:t>ההערכה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חבלנית</w:t>
      </w:r>
      <w:r>
        <w:rPr>
          <w:rtl w:val="true"/>
        </w:rPr>
        <w:t xml:space="preserve">,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שהתמקדה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לסיום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ביניהן</w:t>
      </w:r>
      <w:r>
        <w:rPr>
          <w:rtl w:val="true"/>
        </w:rPr>
        <w:t xml:space="preserve">,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וארגונים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אבחנה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באירגונים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מגוונת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התחנך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וספג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הפלשתינאית</w:t>
      </w:r>
      <w:r>
        <w:rPr>
          <w:rtl w:val="true"/>
        </w:rPr>
        <w:t xml:space="preserve">, </w:t>
      </w:r>
      <w:r>
        <w:rPr>
          <w:rtl w:val="true"/>
        </w:rPr>
        <w:t>שכוללת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רפואה</w:t>
      </w:r>
      <w:r>
        <w:rPr>
          <w:rtl w:val="true"/>
        </w:rPr>
        <w:t xml:space="preserve">,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לשטחים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.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גברית</w:t>
      </w:r>
      <w:r>
        <w:rPr>
          <w:rtl w:val="true"/>
        </w:rPr>
        <w:t xml:space="preserve">, </w:t>
      </w:r>
      <w:r>
        <w:rPr>
          <w:rtl w:val="true"/>
        </w:rPr>
        <w:t>בחורה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נמוכה</w:t>
      </w:r>
      <w:r>
        <w:rPr>
          <w:rtl w:val="true"/>
        </w:rPr>
        <w:t xml:space="preserve">".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BodyText2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מהפעילויות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ביוזמתו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כרם</w:t>
      </w:r>
      <w:r>
        <w:rPr>
          <w:rtl w:val="true"/>
        </w:rPr>
        <w:t xml:space="preserve">) </w:t>
      </w:r>
      <w:r>
        <w:rPr>
          <w:rtl w:val="true"/>
        </w:rPr>
        <w:t>וככזה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שהסכנה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ולהעדיפו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, "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להדגיש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בעוצמה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הנדרשת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שותפות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בתכנון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ובבצוע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מניעי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המכוונים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בישראל</w:t>
      </w:r>
      <w:r>
        <w:rPr>
          <w:rtl w:val="true"/>
        </w:rPr>
        <w:t xml:space="preserve">"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hyperlink r:id="rId2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3289/05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באסל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מחאג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10/10/05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נשקול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. </w:t>
      </w:r>
      <w:r>
        <w:rPr>
          <w:rtl w:val="true"/>
        </w:rPr>
        <w:t>להסתבכותו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4187/05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ראמי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חיאדרי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1770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2003/03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בארין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2542</w:t>
      </w:r>
      <w:r>
        <w:rPr>
          <w:rtl w:val="true"/>
        </w:rPr>
        <w:t xml:space="preserve"> </w:t>
      </w:r>
      <w:r>
        <w:rPr>
          <w:rtl w:val="true"/>
        </w:rPr>
        <w:t>ו</w:t>
      </w:r>
      <w:hyperlink r:id="rId2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9850/05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), </w:t>
      </w:r>
      <w:r>
        <w:rPr/>
        <w:t>99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.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נניח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 </w:t>
      </w:r>
      <w:r>
        <w:rPr>
          <w:rtl w:val="true"/>
        </w:rPr>
        <w:t>החלטנו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3/11/06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_________________</w:t>
        <w:tab/>
        <w:tab/>
        <w:tab/>
        <w:tab/>
        <w:tab/>
        <w:tab/>
        <w:t>_______________</w:t>
      </w:r>
    </w:p>
    <w:p>
      <w:pPr>
        <w:pStyle w:val="Normal"/>
        <w:ind w:end="0"/>
        <w:jc w:val="both"/>
        <w:rPr/>
      </w:pP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שיף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 [</w:t>
      </w:r>
      <w:r>
        <w:rPr>
          <w:rtl w:val="true"/>
        </w:rPr>
        <w:t>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]</w:t>
        <w:tab/>
        <w:tab/>
        <w:tab/>
        <w:tab/>
        <w:tab/>
        <w:tab/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הורוביץ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שופטת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  <w:bookmarkStart w:id="27" w:name="Decision1"/>
      <w:bookmarkStart w:id="28" w:name="Decision1"/>
    </w:p>
    <w:p>
      <w:pPr>
        <w:pStyle w:val="Normal"/>
        <w:ind w:hanging="567" w:start="567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השופט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</w:t>
      </w:r>
      <w:r>
        <w:rPr>
          <w:b/>
          <w:bCs/>
          <w:u w:val="single"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עמית</w:t>
      </w:r>
      <w:r>
        <w:rPr>
          <w:b/>
          <w:bCs/>
          <w:rtl w:val="true"/>
        </w:rPr>
        <w:t>:</w:t>
      </w:r>
    </w:p>
    <w:p>
      <w:pPr>
        <w:pStyle w:val="Normal"/>
        <w:ind w:hanging="567" w:start="567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lockText"/>
        <w:ind w:hanging="567" w:start="567" w:end="0"/>
        <w:jc w:val="both"/>
        <w:rPr/>
      </w:pPr>
      <w:r>
        <w:rPr/>
        <w:t>1</w:t>
      </w:r>
      <w:r>
        <w:rPr>
          <w:rtl w:val="true"/>
        </w:rPr>
        <w:t xml:space="preserve">. </w:t>
        <w:tab/>
      </w:r>
      <w:r>
        <w:rPr>
          <w:rtl w:val="true"/>
        </w:rPr>
        <w:t>לכף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. </w:t>
      </w:r>
    </w:p>
    <w:p>
      <w:pPr>
        <w:pStyle w:val="BlockText"/>
        <w:ind w:end="0"/>
        <w:jc w:val="both"/>
        <w:rPr/>
      </w:pPr>
      <w:r>
        <w:rPr>
          <w:rtl w:val="true"/>
        </w:rPr>
      </w:r>
    </w:p>
    <w:p>
      <w:pPr>
        <w:pStyle w:val="BlockText"/>
        <w:ind w:hanging="560" w:start="56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המקלות</w:t>
      </w:r>
      <w:r>
        <w:rPr>
          <w:rtl w:val="true"/>
        </w:rPr>
        <w:t xml:space="preserve">, </w:t>
      </w:r>
      <w:r>
        <w:rPr>
          <w:rtl w:val="true"/>
        </w:rPr>
        <w:t>כבדה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BlockText"/>
        <w:ind w:hanging="567" w:start="567" w:end="0"/>
        <w:jc w:val="both"/>
        <w:rPr/>
      </w:pPr>
      <w:r>
        <w:rPr>
          <w:rtl w:val="true"/>
        </w:rPr>
      </w:r>
    </w:p>
    <w:p>
      <w:pPr>
        <w:pStyle w:val="BlockText"/>
        <w:ind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פעמית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חוליות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בחמאס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העממית</w:t>
      </w:r>
      <w:r>
        <w:rPr>
          <w:rtl w:val="true"/>
        </w:rPr>
        <w:t xml:space="preserve">, </w:t>
      </w:r>
      <w:r>
        <w:rPr>
          <w:rtl w:val="true"/>
        </w:rPr>
        <w:t>העיקר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</w:p>
    <w:p>
      <w:pPr>
        <w:pStyle w:val="BlockText"/>
        <w:ind w:end="0"/>
        <w:jc w:val="both"/>
        <w:rPr/>
      </w:pPr>
      <w:r>
        <w:rPr>
          <w:rtl w:val="true"/>
        </w:rPr>
      </w:r>
    </w:p>
    <w:p>
      <w:pPr>
        <w:pStyle w:val="BlockText"/>
        <w:ind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פסיבי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BlockText"/>
        <w:ind w:end="0"/>
        <w:jc w:val="both"/>
        <w:rPr/>
      </w:pPr>
      <w:r>
        <w:rPr>
          <w:rtl w:val="true"/>
        </w:rPr>
      </w:r>
    </w:p>
    <w:p>
      <w:pPr>
        <w:pStyle w:val="BlockText"/>
        <w:ind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ישראלית</w:t>
      </w:r>
      <w:r>
        <w:rPr>
          <w:rtl w:val="true"/>
        </w:rPr>
        <w:t xml:space="preserve">, </w:t>
      </w:r>
      <w:r>
        <w:rPr>
          <w:rtl w:val="true"/>
        </w:rPr>
        <w:t>תעודה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שיף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בהרכבים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אזרחות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זכויות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tl w:val="true"/>
        </w:rPr>
        <w:t xml:space="preserve">.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</w:t>
      </w:r>
      <w:r>
        <w:rPr>
          <w:rtl w:val="true"/>
        </w:rPr>
        <w:t xml:space="preserve">,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סולידריות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עשה</w:t>
      </w:r>
      <w:r>
        <w:rPr>
          <w:rtl w:val="true"/>
        </w:rPr>
        <w:t xml:space="preserve">" -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BlockText"/>
        <w:ind w:end="0"/>
        <w:jc w:val="both"/>
        <w:rPr/>
      </w:pPr>
      <w:r>
        <w:rPr>
          <w:rtl w:val="true"/>
        </w:rPr>
      </w:r>
    </w:p>
    <w:p>
      <w:pPr>
        <w:pStyle w:val="BlockText"/>
        <w:ind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במלחמה</w:t>
      </w:r>
      <w:r>
        <w:rPr>
          <w:rtl w:val="true"/>
        </w:rPr>
        <w:t xml:space="preserve">.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rtl w:val="true"/>
          </w:rPr>
          <w:t>בסעיפים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92</w:t>
        </w:r>
      </w:hyperlink>
      <w:r>
        <w:rPr>
          <w:rtl w:val="true"/>
        </w:rPr>
        <w:t xml:space="preserve">+ </w:t>
      </w:r>
      <w:hyperlink r:id="rId31">
        <w:r>
          <w:rPr>
            <w:rStyle w:val="Hyperlink"/>
          </w:rPr>
          <w:t>99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:</w:t>
      </w:r>
    </w:p>
    <w:p>
      <w:pPr>
        <w:pStyle w:val="BlockText"/>
        <w:ind w:end="0"/>
        <w:jc w:val="both"/>
        <w:rPr>
          <w:rFonts w:cs="Times New Roman"/>
          <w:sz w:val="24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exact" w:line="320"/>
        <w:ind w:firstLine="720" w:start="720"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Cs/>
        </w:rPr>
        <w:t>92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דינם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מעשה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exact" w:line="320"/>
        <w:ind w:firstLine="720" w:start="720" w:end="0"/>
        <w:jc w:val="both"/>
        <w:rPr/>
      </w:pPr>
      <w:r>
        <w:rPr>
          <w:b/>
          <w:b/>
          <w:bCs/>
          <w:u w:val="single"/>
          <w:rtl w:val="true"/>
        </w:rPr>
        <w:t>העבירה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exact" w:line="32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exact" w:line="320"/>
        <w:ind w:firstLine="720" w:start="720" w:end="0"/>
        <w:jc w:val="both"/>
        <w:rPr/>
      </w:pPr>
      <w:r>
        <w:rPr>
          <w:b/>
          <w:bCs/>
        </w:rPr>
        <w:t>99</w:t>
      </w:r>
      <w:r>
        <w:rPr>
          <w:b/>
          <w:bCs/>
          <w:rtl w:val="true"/>
        </w:rPr>
        <w:t>. 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בכוונה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לסייע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במלחמתו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</w:p>
    <w:p>
      <w:pPr>
        <w:pStyle w:val="Normal"/>
        <w:spacing w:lineRule="exact" w:line="320"/>
        <w:ind w:firstLine="720" w:start="720" w:end="0"/>
        <w:jc w:val="both"/>
        <w:rPr/>
      </w:pP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לסייעו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דינו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מיתה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עולם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rtl w:val="true"/>
        </w:rPr>
        <w:t>ב</w:t>
      </w:r>
    </w:p>
    <w:p>
      <w:pPr>
        <w:pStyle w:val="Normal"/>
        <w:spacing w:lineRule="exact" w:line="320"/>
        <w:ind w:firstLine="720" w:start="720" w:end="0"/>
        <w:jc w:val="both"/>
        <w:rPr/>
      </w:pPr>
      <w:r>
        <w:rPr>
          <w:rFonts w:cs="Times New Roman"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)  </w:t>
      </w:r>
      <w:r>
        <w:rPr>
          <w:b/>
          <w:b/>
          <w:bCs/>
          <w:rtl w:val="true"/>
        </w:rPr>
        <w:t>לענין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>, '</w:t>
      </w:r>
      <w:r>
        <w:rPr>
          <w:b/>
          <w:b/>
          <w:bCs/>
          <w:rtl w:val="true"/>
        </w:rPr>
        <w:t>סיוע</w:t>
      </w:r>
      <w:r>
        <w:rPr>
          <w:b/>
          <w:bCs/>
          <w:rtl w:val="true"/>
        </w:rPr>
        <w:t xml:space="preserve">' - </w:t>
      </w:r>
      <w:r>
        <w:rPr>
          <w:b/>
          <w:b/>
          <w:bCs/>
          <w:u w:val="single"/>
          <w:rtl w:val="true"/>
        </w:rPr>
        <w:t>לרבות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שתגיע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exact" w:line="320"/>
        <w:ind w:firstLine="720" w:start="720" w:end="0"/>
        <w:jc w:val="both"/>
        <w:rPr/>
      </w:pP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ביודעין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האויב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נפקא</w:t>
      </w:r>
      <w:r>
        <w:rPr>
          <w:rFonts w:cs="Times New Roman"/>
          <w:b/>
          <w:b/>
          <w:bCs/>
          <w:rtl w:val="true"/>
        </w:rPr>
        <w:t xml:space="preserve">  </w:t>
      </w:r>
    </w:p>
    <w:p>
      <w:pPr>
        <w:pStyle w:val="Normal"/>
        <w:spacing w:lineRule="exact" w:line="320"/>
        <w:ind w:firstLine="720" w:start="720" w:end="0"/>
        <w:jc w:val="both"/>
        <w:rPr/>
      </w:pPr>
      <w:r>
        <w:rPr>
          <w:b/>
          <w:b/>
          <w:bCs/>
          <w:rtl w:val="true"/>
        </w:rPr>
        <w:t>מינה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מסירתה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התנהלה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מלחמה</w:t>
      </w:r>
      <w:r>
        <w:rPr>
          <w:b/>
          <w:bCs/>
          <w:rtl w:val="true"/>
        </w:rPr>
        <w:t>".</w:t>
      </w:r>
      <w:r>
        <w:rPr>
          <w:b/>
          <w:b/>
          <w:bCs/>
          <w:color w:val="FFFFFF"/>
          <w:rtl w:val="true"/>
        </w:rPr>
        <w:t>ו</w:t>
      </w:r>
    </w:p>
    <w:p>
      <w:pPr>
        <w:pStyle w:val="BlockText"/>
        <w:ind w:end="0"/>
        <w:jc w:val="both"/>
        <w:rPr/>
      </w:pPr>
      <w:r>
        <w:rPr>
          <w:rtl w:val="true"/>
        </w:rPr>
      </w:r>
    </w:p>
    <w:p>
      <w:pPr>
        <w:pStyle w:val="BlockText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בהרכבים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, </w:t>
      </w:r>
      <w:r>
        <w:rPr>
          <w:rtl w:val="true"/>
        </w:rPr>
        <w:t>וראה</w:t>
      </w:r>
      <w:r>
        <w:rPr>
          <w:rtl w:val="true"/>
        </w:rPr>
        <w:t xml:space="preserve">, </w:t>
      </w:r>
      <w:r>
        <w:rPr>
          <w:rtl w:val="true"/>
        </w:rPr>
        <w:t>לדוגמה</w:t>
      </w:r>
      <w:r>
        <w:rPr>
          <w:rtl w:val="true"/>
        </w:rPr>
        <w:t xml:space="preserve">,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3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חי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189/03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מוניר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12.1.2004</w:t>
      </w:r>
      <w:r>
        <w:rPr>
          <w:rtl w:val="true"/>
        </w:rPr>
        <w:t xml:space="preserve">): </w:t>
      </w:r>
    </w:p>
    <w:p>
      <w:pPr>
        <w:pStyle w:val="BodyText"/>
        <w:ind w:hanging="534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320"/>
        <w:ind w:start="1083" w:end="1276"/>
        <w:jc w:val="both"/>
        <w:rPr>
          <w:rFonts w:cs="Times New Roman"/>
          <w:sz w:val="24"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במלחמה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-</w:t>
      </w:r>
      <w:r>
        <w:rPr>
          <w:b/>
          <w:bCs/>
        </w:rPr>
        <w:t>1977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ששתל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המחוקק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 (</w:t>
      </w:r>
      <w:r>
        <w:rPr>
          <w:b/>
          <w:b/>
          <w:bCs/>
          <w:rtl w:val="true"/>
        </w:rPr>
        <w:t>חי</w:t>
      </w:r>
      <w:r>
        <w:rPr>
          <w:b/>
          <w:bCs/>
          <w:rtl w:val="true"/>
        </w:rPr>
        <w:t xml:space="preserve">') </w:t>
      </w:r>
      <w:r>
        <w:rPr>
          <w:b/>
          <w:bCs/>
        </w:rPr>
        <w:t>259/02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תג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ריד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15.1.2003</w:t>
      </w:r>
      <w:r>
        <w:rPr>
          <w:b/>
          <w:bCs/>
          <w:rtl w:val="true"/>
        </w:rPr>
        <w:t>):</w:t>
      </w:r>
      <w:r>
        <w:rPr>
          <w:rtl w:val="true"/>
        </w:rPr>
        <w:t xml:space="preserve"> </w:t>
      </w:r>
    </w:p>
    <w:p>
      <w:pPr>
        <w:pStyle w:val="Normal"/>
        <w:spacing w:lineRule="exact" w:line="320"/>
        <w:ind w:start="1083" w:end="1276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exact" w:line="320"/>
        <w:ind w:firstLine="720" w:start="720" w:end="0"/>
        <w:jc w:val="both"/>
        <w:rPr/>
      </w:pP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רוח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מנשבת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שעניינם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b/>
          <w:bCs/>
          <w:rtl w:val="true"/>
        </w:rPr>
        <w:t xml:space="preserve">, </w:t>
      </w:r>
    </w:p>
    <w:p>
      <w:pPr>
        <w:pStyle w:val="Normal"/>
        <w:spacing w:lineRule="exact" w:line="320"/>
        <w:ind w:firstLine="720" w:start="720" w:end="0"/>
        <w:jc w:val="both"/>
        <w:rPr/>
      </w:pPr>
      <w:r>
        <w:rPr>
          <w:b/>
          <w:b/>
          <w:bCs/>
          <w:rtl w:val="true"/>
        </w:rPr>
        <w:t>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הקורא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צמרמורת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אוחזת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המחוקק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exact" w:line="320"/>
        <w:ind w:firstLine="720" w:start="720" w:end="0"/>
        <w:jc w:val="both"/>
        <w:rPr/>
      </w:pPr>
      <w:r>
        <w:rPr>
          <w:b/>
          <w:b/>
          <w:bCs/>
          <w:rtl w:val="true"/>
        </w:rPr>
        <w:t>מעליו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ומתרה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באצבע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זקורה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הישמר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תיכנס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תחומי</w:t>
      </w:r>
    </w:p>
    <w:p>
      <w:pPr>
        <w:pStyle w:val="Normal"/>
        <w:spacing w:lineRule="exact" w:line="320"/>
        <w:ind w:firstLine="720" w:start="720" w:end="0"/>
        <w:jc w:val="both"/>
        <w:rPr/>
      </w:pPr>
      <w:r>
        <w:rPr>
          <w:b/>
          <w:b/>
          <w:bCs/>
          <w:rtl w:val="true"/>
        </w:rPr>
        <w:t>הגן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האסור</w:t>
      </w:r>
      <w:r>
        <w:rPr>
          <w:b/>
          <w:bCs/>
          <w:rtl w:val="true"/>
        </w:rPr>
        <w:t xml:space="preserve">'.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הם</w:t>
      </w:r>
      <w:r>
        <w:rPr>
          <w:rtl w:val="true"/>
        </w:rPr>
        <w:t xml:space="preserve">..' </w:t>
      </w:r>
    </w:p>
    <w:p>
      <w:pPr>
        <w:pStyle w:val="Normal"/>
        <w:spacing w:lineRule="exact" w:line="32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exact" w:line="320"/>
        <w:ind w:start="1083" w:end="1276"/>
        <w:jc w:val="both"/>
        <w:rPr/>
      </w:pP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במלחמה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מיוחדת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מיוחדת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b/>
          <w:bCs/>
          <w:rtl w:val="true"/>
        </w:rPr>
        <w:t xml:space="preserve">?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שנדרשת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מיוחדת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כוונה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לסייע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במלחמתו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וכוונה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6411/98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</w:t>
      </w:r>
      <w:r>
        <w:rPr>
          <w:b/>
          <w:bCs/>
          <w:rtl w:val="true"/>
        </w:rPr>
        <w:t>(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) </w:t>
      </w:r>
      <w:r>
        <w:rPr>
          <w:b/>
          <w:bCs/>
        </w:rPr>
        <w:t>150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207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ומהי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כוונה</w:t>
      </w:r>
      <w:r>
        <w:rPr>
          <w:b/>
          <w:bCs/>
          <w:rtl w:val="true"/>
        </w:rPr>
        <w:t xml:space="preserve">? </w:t>
      </w:r>
      <w:r>
        <w:rPr>
          <w:b/>
          <w:b/>
          <w:bCs/>
          <w:rtl w:val="true"/>
        </w:rPr>
        <w:t>מודעות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לרכיבי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היסוד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העובדתי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ורצון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לתוצאה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התנהגות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תוצאה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ברצון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("</w:t>
      </w:r>
      <w:r>
        <w:rPr>
          <w:b/>
          <w:b/>
          <w:bCs/>
          <w:rtl w:val="true"/>
        </w:rPr>
        <w:t>חפץ</w:t>
      </w:r>
      <w:r>
        <w:rPr>
          <w:b/>
          <w:bCs/>
          <w:rtl w:val="true"/>
        </w:rPr>
        <w:t xml:space="preserve">") </w:t>
      </w:r>
      <w:r>
        <w:rPr>
          <w:b/>
          <w:b/>
          <w:bCs/>
          <w:rtl w:val="true"/>
        </w:rPr>
        <w:t>להשיג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172/88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וענונו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</w:t>
      </w:r>
      <w:r>
        <w:rPr>
          <w:b/>
          <w:bCs/>
          <w:rtl w:val="true"/>
        </w:rPr>
        <w:t>(</w:t>
      </w:r>
      <w:r>
        <w:rPr>
          <w:b/>
          <w:bCs/>
        </w:rPr>
        <w:t>3</w:t>
      </w:r>
      <w:r>
        <w:rPr>
          <w:b/>
          <w:bCs/>
          <w:rtl w:val="true"/>
        </w:rPr>
        <w:t>)</w:t>
      </w:r>
      <w:r>
        <w:rPr>
          <w:b/>
          <w:bCs/>
        </w:rPr>
        <w:t>265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277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302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exact" w:line="320"/>
        <w:ind w:start="573" w:end="0"/>
        <w:jc w:val="both"/>
        <w:rPr/>
      </w:pPr>
      <w:r>
        <w:rPr>
          <w:rFonts w:cs="Times New Roman"/>
          <w:b/>
          <w:bCs/>
          <w:rtl w:val="true"/>
        </w:rPr>
        <w:t xml:space="preserve"> </w:t>
      </w:r>
    </w:p>
    <w:p>
      <w:pPr>
        <w:pStyle w:val="Normal"/>
        <w:spacing w:lineRule="exact" w:line="320"/>
        <w:ind w:start="1083" w:end="1276"/>
        <w:jc w:val="both"/>
        <w:rPr/>
      </w:pP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המחוקק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סיוע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במובן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נגזרת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עצמאית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רגליה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המחוקק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מעמדו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שקושר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שמנסה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לאויב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למעמדו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עיקרי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rtl w:val="true"/>
        </w:rPr>
        <w:t>נ</w:t>
      </w:r>
    </w:p>
    <w:p>
      <w:pPr>
        <w:pStyle w:val="Normal"/>
        <w:spacing w:lineRule="exact" w:line="320"/>
        <w:ind w:start="1083" w:end="1276"/>
        <w:jc w:val="both"/>
        <w:rPr/>
      </w:pPr>
      <w:r>
        <w:rPr>
          <w:rFonts w:cs="Times New Roman"/>
          <w:b/>
          <w:bCs/>
          <w:rtl w:val="true"/>
        </w:rPr>
        <w:t xml:space="preserve"> </w:t>
      </w:r>
    </w:p>
    <w:p>
      <w:pPr>
        <w:pStyle w:val="Normal"/>
        <w:spacing w:lineRule="exact" w:line="320"/>
        <w:ind w:start="1083" w:end="1276"/>
        <w:jc w:val="both"/>
        <w:rPr/>
      </w:pP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המיוחדת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המחוקק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במלחמה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(!!!)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עולם</w:t>
      </w:r>
      <w:r>
        <w:rPr>
          <w:b/>
          <w:bCs/>
          <w:rtl w:val="true"/>
        </w:rPr>
        <w:t xml:space="preserve">?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שהמחוקק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להטילו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שבפעולותיו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הנסיון</w:t>
      </w:r>
      <w:r>
        <w:rPr>
          <w:b/>
          <w:bCs/>
          <w:rtl w:val="true"/>
        </w:rPr>
        <w:t xml:space="preserve">? </w:t>
      </w:r>
    </w:p>
    <w:p>
      <w:pPr>
        <w:pStyle w:val="Normal"/>
        <w:spacing w:lineRule="exact" w:line="320"/>
        <w:ind w:start="1083" w:end="1276"/>
        <w:jc w:val="both"/>
        <w:rPr/>
      </w:pPr>
      <w:r>
        <w:rPr>
          <w:rFonts w:cs="Times New Roman"/>
          <w:b/>
          <w:bCs/>
          <w:rtl w:val="true"/>
        </w:rPr>
        <w:t xml:space="preserve"> </w:t>
      </w:r>
    </w:p>
    <w:p>
      <w:pPr>
        <w:pStyle w:val="Normal"/>
        <w:spacing w:lineRule="exact" w:line="320"/>
        <w:ind w:start="1083" w:end="1276"/>
        <w:jc w:val="both"/>
        <w:rPr/>
      </w:pPr>
      <w:r>
        <w:rPr>
          <w:b/>
          <w:b/>
          <w:bCs/>
          <w:rtl w:val="true"/>
        </w:rPr>
        <w:t>התשובה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במלחמה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בנפשנו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נוגעת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לבטחונם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אזרחיה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ותושביה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לסדרי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השלטון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והממשל</w:t>
      </w:r>
      <w:r>
        <w:rPr>
          <w:rtl w:val="true"/>
        </w:rPr>
        <w:t xml:space="preserve">". </w:t>
      </w:r>
    </w:p>
    <w:p>
      <w:pPr>
        <w:pStyle w:val="Normal"/>
        <w:spacing w:lineRule="exact" w:line="32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BlockText"/>
        <w:ind w:start="1218"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BlockText"/>
        <w:ind w:end="0"/>
        <w:jc w:val="both"/>
        <w:rPr/>
      </w:pPr>
      <w:r>
        <w:rPr>
          <w:rtl w:val="true"/>
        </w:rPr>
        <w:t>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191/03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חי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עבדלחלים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3.3.2004</w:t>
      </w:r>
      <w:r>
        <w:rPr>
          <w:rtl w:val="true"/>
        </w:rPr>
        <w:t xml:space="preserve">). </w:t>
      </w:r>
    </w:p>
    <w:p>
      <w:pPr>
        <w:pStyle w:val="BlockText"/>
        <w:ind w:end="0"/>
        <w:jc w:val="both"/>
        <w:rPr/>
      </w:pPr>
      <w:r>
        <w:rPr>
          <w:rtl w:val="true"/>
        </w:rPr>
      </w:r>
    </w:p>
    <w:p>
      <w:pPr>
        <w:pStyle w:val="BlockText"/>
        <w:ind w:hanging="567" w:start="567" w:end="0"/>
        <w:jc w:val="both"/>
        <w:rPr>
          <w:b/>
          <w:bCs/>
        </w:rPr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ודוק</w:t>
      </w:r>
      <w:r>
        <w:rPr>
          <w:rtl w:val="true"/>
        </w:rPr>
        <w:t xml:space="preserve">: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אזרחיה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גובר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tl w:val="true"/>
        </w:rPr>
        <w:t xml:space="preserve">, </w:t>
      </w:r>
      <w:r>
        <w:rPr>
          <w:rtl w:val="true"/>
        </w:rPr>
        <w:t>ואינטרס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hyperlink r:id="rId3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2131/03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תגריד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22.12.2003</w:t>
      </w:r>
      <w:r>
        <w:rPr>
          <w:rtl w:val="true"/>
        </w:rPr>
        <w:t>),: "</w:t>
      </w:r>
      <w:r>
        <w:rPr>
          <w:rFonts w:eastAsia="David" w:ascii="David" w:hAnsi="David"/>
          <w:rtl w:val="true"/>
        </w:rPr>
        <w:t>…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יצדיק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התערבותנו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ההרתעה</w:t>
      </w:r>
      <w:r>
        <w:rPr>
          <w:rtl w:val="true"/>
        </w:rPr>
        <w:t xml:space="preserve">". </w:t>
      </w:r>
      <w:r>
        <w:rPr>
          <w:rtl w:val="true"/>
        </w:rPr>
        <w:t>נציין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BlockText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567" w:start="567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נשמעה</w:t>
      </w:r>
      <w:r>
        <w:rPr>
          <w:rtl w:val="true"/>
        </w:rPr>
        <w:t xml:space="preserve">,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</w:p>
    <w:p>
      <w:pPr>
        <w:pStyle w:val="Normal"/>
        <w:suppressLineNumbers/>
        <w:ind w:hanging="51" w:start="51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Heading5"/>
        <w:ind w:start="51" w:end="0"/>
        <w:jc w:val="both"/>
        <w:rPr/>
      </w:pP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</w:p>
    <w:p>
      <w:pPr>
        <w:pStyle w:val="Normal"/>
        <w:suppressLineNumbers/>
        <w:ind w:hanging="51" w:start="51" w:end="0"/>
        <w:jc w:val="both"/>
        <w:rPr>
          <w:sz w:val="24"/>
        </w:rPr>
      </w:pPr>
      <w:r>
        <w:rPr>
          <w:sz w:val="24"/>
          <w:sz w:val="24"/>
          <w:rtl w:val="true"/>
        </w:rPr>
        <w:t>נקבע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כאמור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בדעת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הרוב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השופטים</w:t>
      </w:r>
      <w:r>
        <w:rPr>
          <w:sz w:val="24"/>
          <w:rtl w:val="true"/>
        </w:rPr>
        <w:t xml:space="preserve">: </w:t>
      </w:r>
      <w:r>
        <w:rPr>
          <w:sz w:val="24"/>
          <w:sz w:val="24"/>
          <w:rtl w:val="true"/>
        </w:rPr>
        <w:t>השופט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שיף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[</w:t>
      </w:r>
      <w:r>
        <w:rPr>
          <w:sz w:val="24"/>
          <w:sz w:val="24"/>
          <w:rtl w:val="true"/>
        </w:rPr>
        <w:t>אב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ד</w:t>
      </w:r>
      <w:r>
        <w:rPr>
          <w:sz w:val="24"/>
          <w:rtl w:val="true"/>
        </w:rPr>
        <w:t xml:space="preserve">] </w:t>
      </w:r>
      <w:r>
        <w:rPr>
          <w:sz w:val="24"/>
          <w:sz w:val="24"/>
          <w:rtl w:val="true"/>
        </w:rPr>
        <w:t>ו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ח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הורוביץ</w:t>
      </w:r>
      <w:r>
        <w:rPr>
          <w:sz w:val="24"/>
          <w:rtl w:val="true"/>
        </w:rPr>
        <w:t xml:space="preserve">.  </w:t>
      </w:r>
    </w:p>
    <w:p>
      <w:pPr>
        <w:pStyle w:val="Normal"/>
        <w:suppressLineNumbers/>
        <w:ind w:firstLine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באייר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ז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2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במאי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2007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א</w:t>
      </w:r>
      <w:r>
        <w:rPr>
          <w:rFonts w:cs="David"/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שיף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54678313-3072/06</w:t>
      </w:r>
    </w:p>
    <w:p>
      <w:pPr>
        <w:pStyle w:val="Normal"/>
        <w:ind w:end="0"/>
        <w:jc w:val="both"/>
        <w:rPr>
          <w:b/>
          <w:bCs/>
          <w:color w:val="000000"/>
          <w:sz w:val="2"/>
          <w:szCs w:val="2"/>
        </w:rPr>
      </w:pPr>
      <w:r>
        <w:rPr>
          <w:b/>
          <w:bCs/>
          <w:color w:val="000000"/>
          <w:sz w:val="2"/>
          <w:szCs w:val="2"/>
        </w:rPr>
        <w:t>5467831354678313</w:t>
      </w:r>
    </w:p>
    <w:tbl>
      <w:tblPr>
        <w:tblW w:w="852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3"/>
        <w:gridCol w:w="567"/>
        <w:gridCol w:w="2266"/>
        <w:gridCol w:w="567"/>
        <w:gridCol w:w="2889"/>
      </w:tblGrid>
      <w:tr>
        <w:trPr/>
        <w:tc>
          <w:tcPr>
            <w:tcW w:w="223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ח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הורוביץ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שופטת</w:t>
            </w:r>
          </w:p>
        </w:tc>
        <w:tc>
          <w:tcPr>
            <w:tcW w:w="56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  <w:color w:val="FF0000"/>
                <w:sz w:val="28"/>
              </w:rPr>
            </w:pPr>
            <w:r>
              <w:rPr>
                <w:b/>
                <w:bCs/>
                <w:color w:val="FF0000"/>
                <w:sz w:val="28"/>
                <w:rtl w:val="true"/>
              </w:rPr>
            </w:r>
          </w:p>
        </w:tc>
        <w:tc>
          <w:tcPr>
            <w:tcW w:w="2266" w:type="dxa"/>
            <w:tcBorders>
              <w:top w:val="single" w:sz="4" w:space="0" w:color="000000"/>
            </w:tcBorders>
          </w:tcPr>
          <w:p>
            <w:pPr>
              <w:pStyle w:val="Heading3"/>
              <w:ind w:end="0"/>
              <w:jc w:val="both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י</w:t>
            </w:r>
            <w:r>
              <w:rPr>
                <w:sz w:val="28"/>
                <w:rtl w:val="true"/>
              </w:rPr>
              <w:t xml:space="preserve">. </w:t>
            </w:r>
            <w:r>
              <w:rPr>
                <w:sz w:val="28"/>
                <w:sz w:val="28"/>
                <w:rtl w:val="true"/>
              </w:rPr>
              <w:t>עמית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</w:t>
            </w:r>
          </w:p>
        </w:tc>
        <w:tc>
          <w:tcPr>
            <w:tcW w:w="56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  <w:color w:val="FF0000"/>
                <w:sz w:val="28"/>
              </w:rPr>
            </w:pPr>
            <w:r>
              <w:rPr>
                <w:b/>
                <w:bCs/>
                <w:color w:val="FF0000"/>
                <w:sz w:val="28"/>
                <w:rtl w:val="true"/>
              </w:rPr>
            </w:r>
          </w:p>
        </w:tc>
        <w:tc>
          <w:tcPr>
            <w:tcW w:w="2889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א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שיף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  <w:t>[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אב</w:t>
            </w:r>
            <w:r>
              <w:rPr>
                <w:b/>
                <w:bCs/>
                <w:sz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ד</w:t>
            </w:r>
            <w:r>
              <w:rPr>
                <w:b/>
                <w:bCs/>
                <w:sz w:val="28"/>
                <w:rtl w:val="true"/>
              </w:rPr>
              <w:t>]</w:t>
            </w:r>
          </w:p>
        </w:tc>
      </w:tr>
    </w:tbl>
    <w:p>
      <w:pPr>
        <w:pStyle w:val="Normal"/>
        <w:ind w:end="0"/>
        <w:jc w:val="both"/>
        <w:rPr>
          <w:sz w:val="12"/>
          <w:szCs w:val="14"/>
        </w:rPr>
      </w:pPr>
      <w:r>
        <w:rPr>
          <w:sz w:val="12"/>
          <w:szCs w:val="14"/>
          <w:rtl w:val="true"/>
        </w:rPr>
      </w:r>
    </w:p>
    <w:p>
      <w:pPr>
        <w:pStyle w:val="Normal"/>
        <w:ind w:end="0"/>
        <w:jc w:val="start"/>
        <w:rPr>
          <w:color w:val="000000"/>
          <w:sz w:val="12"/>
          <w:szCs w:val="14"/>
        </w:rPr>
      </w:pPr>
      <w:r>
        <w:rPr>
          <w:sz w:val="12"/>
          <w:sz w:val="12"/>
          <w:szCs w:val="14"/>
          <w:rtl w:val="true"/>
        </w:rPr>
        <w:t>יהודית</w:t>
      </w:r>
      <w:r>
        <w:rPr>
          <w:rFonts w:cs="Times New Roman"/>
          <w:sz w:val="12"/>
          <w:sz w:val="12"/>
          <w:szCs w:val="14"/>
          <w:rtl w:val="true"/>
        </w:rPr>
        <w:t xml:space="preserve"> </w:t>
      </w:r>
      <w:r>
        <w:rPr>
          <w:sz w:val="12"/>
          <w:sz w:val="12"/>
          <w:szCs w:val="14"/>
          <w:rtl w:val="true"/>
        </w:rPr>
        <w:t>ד</w:t>
      </w:r>
      <w:r>
        <w:rPr>
          <w:sz w:val="12"/>
          <w:szCs w:val="14"/>
          <w:rtl w:val="true"/>
        </w:rPr>
        <w:t xml:space="preserve">. </w:t>
      </w:r>
      <w:bookmarkEnd w:id="23"/>
      <w:bookmarkEnd w:id="28"/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36"/>
      <w:footerReference w:type="default" r:id="rId37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9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/Users/liorb/Downloads/study2025-p2/m06003072-186.doc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3072/06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מחמוד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אלוויסי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uppressLineNumbers/>
      <w:ind w:hanging="51" w:start="0" w:end="0"/>
      <w:jc w:val="both"/>
      <w:outlineLvl w:val="4"/>
    </w:pPr>
    <w:rPr>
      <w:sz w:val="24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0" w:start="386" w:end="0"/>
      <w:jc w:val="both"/>
    </w:pPr>
    <w:rPr>
      <w:sz w:val="24"/>
    </w:rPr>
  </w:style>
  <w:style w:type="paragraph" w:styleId="BodyText2">
    <w:name w:val="Body Text 2"/>
    <w:basedOn w:val="Normal"/>
    <w:qFormat/>
    <w:pPr>
      <w:ind w:hanging="0" w:start="0" w:end="0"/>
      <w:jc w:val="both"/>
    </w:pPr>
    <w:rPr/>
  </w:style>
  <w:style w:type="paragraph" w:styleId="BlockText">
    <w:name w:val="Block Text"/>
    <w:basedOn w:val="Normal"/>
    <w:qFormat/>
    <w:pPr>
      <w:ind w:hanging="0" w:start="509" w:end="0"/>
      <w:jc w:val="start"/>
    </w:pPr>
    <w:rPr/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3729" TargetMode="External"/><Relationship Id="rId3" Type="http://schemas.openxmlformats.org/officeDocument/2006/relationships/hyperlink" Target="http://www.nevo.co.il/law/73729/85.1.a" TargetMode="External"/><Relationship Id="rId4" Type="http://schemas.openxmlformats.org/officeDocument/2006/relationships/hyperlink" Target="http://www.nevo.co.il/law/73729/85.1.c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92" TargetMode="External"/><Relationship Id="rId7" Type="http://schemas.openxmlformats.org/officeDocument/2006/relationships/hyperlink" Target="http://www.nevo.co.il/law/70301/99" TargetMode="External"/><Relationship Id="rId8" Type="http://schemas.openxmlformats.org/officeDocument/2006/relationships/hyperlink" Target="http://www.nevo.co.il/law/70301/114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144.b2" TargetMode="External"/><Relationship Id="rId11" Type="http://schemas.openxmlformats.org/officeDocument/2006/relationships/hyperlink" Target="http://www.nevo.co.il/law/70301/499" TargetMode="External"/><Relationship Id="rId12" Type="http://schemas.openxmlformats.org/officeDocument/2006/relationships/hyperlink" Target="http://www.nevo.co.il/law/72515" TargetMode="External"/><Relationship Id="rId13" Type="http://schemas.openxmlformats.org/officeDocument/2006/relationships/hyperlink" Target="http://www.nevo.co.il/law/72515/8" TargetMode="External"/><Relationship Id="rId14" Type="http://schemas.openxmlformats.org/officeDocument/2006/relationships/hyperlink" Target="http://www.nevo.co.il/law/73729/85.1.a" TargetMode="External"/><Relationship Id="rId15" Type="http://schemas.openxmlformats.org/officeDocument/2006/relationships/hyperlink" Target="http://www.nevo.co.il/law/73729/85.1.c" TargetMode="External"/><Relationship Id="rId16" Type="http://schemas.openxmlformats.org/officeDocument/2006/relationships/hyperlink" Target="http://www.nevo.co.il/law/73729" TargetMode="External"/><Relationship Id="rId17" Type="http://schemas.openxmlformats.org/officeDocument/2006/relationships/hyperlink" Target="http://www.nevo.co.il/law/70301/92" TargetMode="External"/><Relationship Id="rId18" Type="http://schemas.openxmlformats.org/officeDocument/2006/relationships/hyperlink" Target="http://www.nevo.co.il/law/70301/99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114" TargetMode="External"/><Relationship Id="rId21" Type="http://schemas.openxmlformats.org/officeDocument/2006/relationships/hyperlink" Target="http://www.nevo.co.il/law/70301/499" TargetMode="External"/><Relationship Id="rId22" Type="http://schemas.openxmlformats.org/officeDocument/2006/relationships/hyperlink" Target="http://www.nevo.co.il/law/70301/144.b2" TargetMode="External"/><Relationship Id="rId23" Type="http://schemas.openxmlformats.org/officeDocument/2006/relationships/hyperlink" Target="http://www.nevo.co.il/law/70301/144.b" TargetMode="External"/><Relationship Id="rId24" Type="http://schemas.openxmlformats.org/officeDocument/2006/relationships/hyperlink" Target="http://www.nevo.co.il/law/72515/8" TargetMode="External"/><Relationship Id="rId25" Type="http://schemas.openxmlformats.org/officeDocument/2006/relationships/hyperlink" Target="http://www.nevo.co.il/law/72515" TargetMode="External"/><Relationship Id="rId26" Type="http://schemas.openxmlformats.org/officeDocument/2006/relationships/hyperlink" Target="http://www.nevo.co.il/case/5887272" TargetMode="External"/><Relationship Id="rId27" Type="http://schemas.openxmlformats.org/officeDocument/2006/relationships/hyperlink" Target="http://www.nevo.co.il/case/5753361" TargetMode="External"/><Relationship Id="rId28" Type="http://schemas.openxmlformats.org/officeDocument/2006/relationships/hyperlink" Target="http://www.nevo.co.il/case/5806041" TargetMode="External"/><Relationship Id="rId29" Type="http://schemas.openxmlformats.org/officeDocument/2006/relationships/hyperlink" Target="http://www.nevo.co.il/case/6240825" TargetMode="External"/><Relationship Id="rId30" Type="http://schemas.openxmlformats.org/officeDocument/2006/relationships/hyperlink" Target="http://www.nevo.co.il/law/70301/92" TargetMode="External"/><Relationship Id="rId31" Type="http://schemas.openxmlformats.org/officeDocument/2006/relationships/hyperlink" Target="http://www.nevo.co.il/law/70301/99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case/2234097" TargetMode="External"/><Relationship Id="rId34" Type="http://schemas.openxmlformats.org/officeDocument/2006/relationships/hyperlink" Target="http://www.nevo.co.il/case/2089686" TargetMode="External"/><Relationship Id="rId35" Type="http://schemas.openxmlformats.org/officeDocument/2006/relationships/hyperlink" Target="http://www.nevo.co.il/case/5813431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2016-09-22T13:48:00Z</dcterms:created>
  <dc:creator> </dc:creator>
  <dc:description/>
  <cp:keywords/>
  <dc:language>en-IL</dc:language>
  <cp:lastModifiedBy>yafit</cp:lastModifiedBy>
  <cp:lastPrinted>2007-05-02T09:51:00Z</cp:lastPrinted>
  <dcterms:modified xsi:type="dcterms:W3CDTF">2016-09-22T13:48:00Z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מחמוד אלוויסי</vt:lpwstr>
  </property>
  <property fmtid="{D5CDD505-2E9C-101B-9397-08002B2CF9AE}" pid="4" name="CASESLISTTMP1">
    <vt:lpwstr>5887272;5753361;5806041;6240825;2234097;2089686;5813431</vt:lpwstr>
  </property>
  <property fmtid="{D5CDD505-2E9C-101B-9397-08002B2CF9AE}" pid="5" name="CITY">
    <vt:lpwstr>חי'</vt:lpwstr>
  </property>
  <property fmtid="{D5CDD505-2E9C-101B-9397-08002B2CF9AE}" pid="6" name="DATE">
    <vt:lpwstr>20070502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א. שיף;י. עמית;ח. הורוביץ</vt:lpwstr>
  </property>
  <property fmtid="{D5CDD505-2E9C-101B-9397-08002B2CF9AE}" pid="10" name="LAWLISTTMP1">
    <vt:lpwstr>73729/085.1.a;085.1.c</vt:lpwstr>
  </property>
  <property fmtid="{D5CDD505-2E9C-101B-9397-08002B2CF9AE}" pid="11" name="LAWLISTTMP2">
    <vt:lpwstr>70301/092:2;099:2;114;499;144.b2;144.b</vt:lpwstr>
  </property>
  <property fmtid="{D5CDD505-2E9C-101B-9397-08002B2CF9AE}" pid="12" name="LAWLISTTMP3">
    <vt:lpwstr>72515/008</vt:lpwstr>
  </property>
  <property fmtid="{D5CDD505-2E9C-101B-9397-08002B2CF9AE}" pid="13" name="LAWYER">
    <vt:lpwstr>שונית קדם;סמי ג'בארין</vt:lpwstr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LINKK6">
    <vt:lpwstr/>
  </property>
  <property fmtid="{D5CDD505-2E9C-101B-9397-08002B2CF9AE}" pid="23" name="LINKK7">
    <vt:lpwstr/>
  </property>
  <property fmtid="{D5CDD505-2E9C-101B-9397-08002B2CF9AE}" pid="24" name="LINKK8">
    <vt:lpwstr/>
  </property>
  <property fmtid="{D5CDD505-2E9C-101B-9397-08002B2CF9AE}" pid="25" name="LINKK9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תפח</vt:lpwstr>
  </property>
  <property fmtid="{D5CDD505-2E9C-101B-9397-08002B2CF9AE}" pid="30" name="PROCNUM">
    <vt:lpwstr>3072</vt:lpwstr>
  </property>
  <property fmtid="{D5CDD505-2E9C-101B-9397-08002B2CF9AE}" pid="31" name="PROCYEAR">
    <vt:lpwstr>06</vt:lpwstr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VOLUME">
    <vt:lpwstr/>
  </property>
  <property fmtid="{D5CDD505-2E9C-101B-9397-08002B2CF9AE}" pid="35" name="WORDNUMPAGES">
    <vt:lpwstr>8</vt:lpwstr>
  </property>
</Properties>
</file>