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472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5"/>
        <w:gridCol w:w="3572"/>
        <w:gridCol w:w="680"/>
        <w:gridCol w:w="2235"/>
      </w:tblGrid>
      <w:tr>
        <w:trPr>
          <w:trHeight w:val="195" w:hRule="atLeast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004040/07</w:t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הרכב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השופטים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3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א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שיף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[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szCs w:val="22"/>
                <w:rtl w:val="true"/>
              </w:rPr>
              <w:t xml:space="preserve">] - </w:t>
            </w:r>
            <w:r>
              <w:rPr>
                <w:szCs w:val="22"/>
                <w:rtl w:val="true"/>
              </w:rPr>
              <w:t>ס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נשיא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הורוביץ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צ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קינן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03/07/2008</w:t>
            </w:r>
          </w:p>
        </w:tc>
      </w:tr>
    </w:tbl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0" w:name="LastJudge"/>
      <w:bookmarkStart w:id="1" w:name="LastJudge"/>
      <w:bookmarkEnd w:id="1"/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645"/>
        <w:gridCol w:w="5584"/>
        <w:gridCol w:w="1362"/>
      </w:tblGrid>
      <w:tr>
        <w:trPr/>
        <w:tc>
          <w:tcPr>
            <w:tcW w:w="1645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5584" w:type="dxa"/>
            <w:tcBorders/>
          </w:tcPr>
          <w:p>
            <w:pPr>
              <w:pStyle w:val="Style8"/>
              <w:ind w:end="0"/>
              <w:jc w:val="both"/>
              <w:rPr/>
            </w:pPr>
            <w:bookmarkStart w:id="6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bookmarkEnd w:id="6"/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עירין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אייזינגר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</w:p>
        </w:tc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591" w:type="dxa"/>
        <w:jc w:val="start"/>
        <w:tblInd w:w="1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827"/>
        <w:gridCol w:w="1645"/>
      </w:tblGrid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8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827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645" w:type="dxa"/>
            <w:tcBorders/>
          </w:tcPr>
          <w:p>
            <w:pPr>
              <w:pStyle w:val="Style8"/>
              <w:ind w:end="0"/>
              <w:jc w:val="both"/>
              <w:rPr/>
            </w:pPr>
            <w:bookmarkStart w:id="7" w:name="כינוי_א"/>
            <w:r>
              <w:rPr>
                <w:rtl w:val="true"/>
              </w:rPr>
              <w:t>המאשימה</w:t>
            </w:r>
            <w:bookmarkEnd w:id="7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584" w:type="dxa"/>
            <w:gridSpan w:val="2"/>
            <w:tcBorders/>
          </w:tcPr>
          <w:p>
            <w:pPr>
              <w:pStyle w:val="Style8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645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5584" w:type="dxa"/>
            <w:gridSpan w:val="2"/>
            <w:tcBorders/>
          </w:tcPr>
          <w:p>
            <w:pPr>
              <w:pStyle w:val="Style8"/>
              <w:ind w:end="0"/>
              <w:jc w:val="both"/>
              <w:rPr/>
            </w:pPr>
            <w:bookmarkStart w:id="8" w:name="שם_ב"/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תאופיק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גורבאן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1975</w:t>
            </w:r>
            <w:bookmarkEnd w:id="8"/>
          </w:p>
          <w:p>
            <w:pPr>
              <w:pStyle w:val="Style8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זעים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גורבאן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1968</w:t>
            </w:r>
          </w:p>
          <w:p>
            <w:pPr>
              <w:pStyle w:val="Style8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תאופיק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מופיד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גורבאן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1987</w:t>
            </w:r>
          </w:p>
          <w:p>
            <w:pPr>
              <w:pStyle w:val="Style8"/>
              <w:ind w:end="0"/>
              <w:jc w:val="both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זכי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מופיד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גורבאן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1989</w:t>
            </w:r>
          </w:p>
          <w:p>
            <w:pPr>
              <w:pStyle w:val="Style8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עדנאן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באסם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1989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גזר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בנפרד</w:t>
            </w:r>
            <w:r>
              <w:rPr>
                <w:rtl w:val="true"/>
              </w:rPr>
              <w:t>)</w:t>
            </w:r>
          </w:p>
        </w:tc>
        <w:tc>
          <w:tcPr>
            <w:tcW w:w="1645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Style8"/>
        <w:ind w:end="0"/>
        <w:jc w:val="both"/>
        <w:rPr/>
      </w:pPr>
      <w:r>
        <w:rPr>
          <w:rtl w:val="true"/>
        </w:rPr>
        <w:tab/>
      </w:r>
    </w:p>
    <w:tbl>
      <w:tblPr>
        <w:bidiVisual w:val="true"/>
        <w:tblW w:w="8704" w:type="dxa"/>
        <w:jc w:val="start"/>
        <w:tblInd w:w="15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74"/>
        <w:gridCol w:w="7230"/>
      </w:tblGrid>
      <w:tr>
        <w:trPr/>
        <w:tc>
          <w:tcPr>
            <w:tcW w:w="1474" w:type="dxa"/>
            <w:tcBorders/>
          </w:tcPr>
          <w:p>
            <w:pPr>
              <w:pStyle w:val="Style8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8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גב</w:t>
            </w:r>
            <w:r>
              <w:rPr>
                <w:b w:val="false"/>
                <w:bCs w:val="false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rtl w:val="true"/>
              </w:rPr>
              <w:t>עירין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אייזינגר</w:t>
            </w:r>
          </w:p>
          <w:p>
            <w:pPr>
              <w:pStyle w:val="Style8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הנאשמים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Cs w:val="false"/>
              </w:rPr>
              <w:t>2</w:t>
            </w:r>
            <w:r>
              <w:rPr>
                <w:b w:val="false"/>
                <w:bCs w:val="false"/>
                <w:rtl w:val="true"/>
              </w:rPr>
              <w:t xml:space="preserve"> </w:t>
            </w:r>
            <w:r>
              <w:rPr>
                <w:rFonts w:eastAsia="David" w:ascii="David" w:hAnsi="David"/>
                <w:b w:val="false"/>
                <w:bCs w:val="false"/>
                <w:rtl w:val="true"/>
              </w:rPr>
              <w:t>–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גב</w:t>
            </w:r>
            <w:r>
              <w:rPr>
                <w:b w:val="false"/>
                <w:bCs w:val="false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rtl w:val="true"/>
              </w:rPr>
              <w:t>מרוז</w:t>
            </w:r>
          </w:p>
          <w:p>
            <w:pPr>
              <w:pStyle w:val="Style8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3</w:t>
            </w:r>
            <w:r>
              <w:rPr>
                <w:b w:val="false"/>
                <w:bCs w:val="false"/>
                <w:rtl w:val="true"/>
              </w:rPr>
              <w:t xml:space="preserve"> </w:t>
            </w:r>
            <w:r>
              <w:rPr>
                <w:rFonts w:eastAsia="David" w:ascii="David" w:hAnsi="David"/>
                <w:b w:val="false"/>
                <w:bCs w:val="false"/>
                <w:rtl w:val="true"/>
              </w:rPr>
              <w:t>–</w:t>
            </w:r>
            <w:r>
              <w:rPr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ווליד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מסארוה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rtl w:val="true"/>
              </w:rPr>
              <w:t>סניגוריה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ציבורית</w:t>
            </w:r>
            <w:r>
              <w:rPr>
                <w:b w:val="false"/>
                <w:bCs w:val="false"/>
                <w:rtl w:val="true"/>
              </w:rPr>
              <w:t>)</w:t>
            </w:r>
          </w:p>
          <w:p>
            <w:pPr>
              <w:pStyle w:val="Style8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הנאשמים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1-4</w:t>
            </w:r>
            <w:r>
              <w:rPr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באמצעות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הליווי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9" w:name="צד_ג"/>
      <w:bookmarkStart w:id="10" w:name="צד_ג"/>
      <w:bookmarkEnd w:id="10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מסארוה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עראף</w:t>
      </w:r>
      <w:r>
        <w:rPr>
          <w:rtl w:val="true"/>
        </w:rPr>
        <w:t xml:space="preserve">, </w:t>
      </w:r>
      <w:r>
        <w:rPr>
          <w:rtl w:val="true"/>
        </w:rPr>
        <w:t>מידית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בהעדרו</w:t>
      </w:r>
      <w:r>
        <w:rPr>
          <w:rtl w:val="true"/>
        </w:rPr>
        <w:t>.</w:t>
      </w:r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4" w:name="סוג_מסמך"/>
      <w:bookmarkStart w:id="15" w:name="סוג_מסמך"/>
      <w:bookmarkEnd w:id="1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סוג_מסמך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8" w:name="PsakDin"/>
      <w:bookmarkStart w:id="19" w:name="ABSTRACT_START"/>
      <w:bookmarkEnd w:id="18"/>
      <w:bookmarkEnd w:id="1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 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);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+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 +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1-5</w:t>
      </w:r>
      <w:r>
        <w:rPr>
          <w:rtl w:val="true"/>
        </w:rPr>
        <w:t>);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1-5</w:t>
      </w:r>
      <w:r>
        <w:rPr>
          <w:rtl w:val="true"/>
        </w:rPr>
        <w:t>);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+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1-5</w:t>
      </w:r>
      <w:r>
        <w:rPr>
          <w:rtl w:val="true"/>
        </w:rPr>
        <w:t>);</w:t>
      </w:r>
    </w:p>
    <w:p>
      <w:pPr>
        <w:pStyle w:val="Normal"/>
        <w:ind w:hanging="720" w:start="720" w:end="0"/>
        <w:jc w:val="both"/>
        <w:rPr/>
      </w:pPr>
      <w:bookmarkStart w:id="20" w:name="ABSTRACT_END"/>
      <w:bookmarkEnd w:id="20"/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28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 + 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9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+ </w:t>
      </w:r>
      <w:hyperlink r:id="rId30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1-5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);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33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 + 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34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+ </w:t>
      </w:r>
      <w:hyperlink r:id="rId3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tl w:val="true"/>
        </w:rPr>
        <w:t xml:space="preserve">);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עספור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"),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</w:t>
      </w:r>
      <w:r>
        <w:rPr>
          <w:rtl w:val="true"/>
        </w:rPr>
        <w:t xml:space="preserve">, </w:t>
      </w:r>
      <w:r>
        <w:rPr>
          <w:rtl w:val="true"/>
        </w:rPr>
        <w:t>תאופיק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tl w:val="true"/>
        </w:rPr>
        <w:t>").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22/6/07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הציוד</w:t>
      </w:r>
      <w:r>
        <w:rPr>
          <w:rtl w:val="true"/>
        </w:rPr>
        <w:t xml:space="preserve">"). </w:t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ולתכולתו</w:t>
      </w:r>
      <w:r>
        <w:rPr>
          <w:rtl w:val="true"/>
        </w:rPr>
        <w:t xml:space="preserve">, </w:t>
      </w:r>
      <w:r>
        <w:rPr>
          <w:rtl w:val="true"/>
        </w:rPr>
        <w:t>נשברו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: "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: "</w:t>
      </w:r>
      <w:r>
        <w:rPr>
          <w:rtl w:val="true"/>
        </w:rPr>
        <w:t>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tl w:val="true"/>
        </w:rPr>
        <w:t xml:space="preserve">"),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במחסניות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>").</w:t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: "</w:t>
      </w:r>
      <w:r>
        <w:rPr>
          <w:rtl w:val="true"/>
        </w:rPr>
        <w:t>תעשו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השביל</w:t>
      </w:r>
      <w:r>
        <w:rPr>
          <w:rtl w:val="true"/>
        </w:rPr>
        <w:t xml:space="preserve">"). </w:t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ומילאו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/>
        <w:t>11-13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הפגיעות</w:t>
      </w:r>
      <w:r>
        <w:rPr>
          <w:rtl w:val="true"/>
        </w:rPr>
        <w:t xml:space="preserve">"). </w:t>
      </w:r>
    </w:p>
    <w:p>
      <w:pPr>
        <w:pStyle w:val="Normal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הלבלב</w:t>
      </w:r>
      <w:r>
        <w:rPr>
          <w:rtl w:val="true"/>
        </w:rPr>
        <w:t xml:space="preserve">,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בקיבה</w:t>
      </w:r>
      <w:r>
        <w:rPr>
          <w:rtl w:val="true"/>
        </w:rPr>
        <w:t xml:space="preserve">,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ליטר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מוחמד</w:t>
      </w:r>
      <w:r>
        <w:rPr>
          <w:rtl w:val="true"/>
        </w:rPr>
        <w:t xml:space="preserve">"),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ונעתרנו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הושמטה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3172/04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שכפסע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מהצהרתו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והאלמנה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כתליו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1-3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דיון</w:t>
      </w:r>
    </w:p>
    <w:p>
      <w:pPr>
        <w:pStyle w:val="BodyText"/>
        <w:ind w:end="0"/>
        <w:jc w:val="both"/>
        <w:rPr/>
      </w:pP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שתבוא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צודקים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3172/04</w:t>
      </w:r>
      <w:r>
        <w:rPr>
          <w:rtl w:val="true"/>
        </w:rPr>
        <w:t xml:space="preserve"> (</w:t>
      </w:r>
      <w:r>
        <w:rPr>
          <w:rtl w:val="true"/>
        </w:rPr>
        <w:t>חיפה</w:t>
      </w:r>
      <w:r>
        <w:rPr>
          <w:rtl w:val="true"/>
        </w:rPr>
        <w:t xml:space="preserve">).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24/6/07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24/6/07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26/6/07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23/12/07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23/6/07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23/12/07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tl w:val="true"/>
        </w:rPr>
        <w:t xml:space="preserve">. </w:t>
      </w:r>
      <w:r>
        <w:rPr>
          <w:rtl w:val="true"/>
        </w:rPr>
        <w:t>התלבטנו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הצופן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כמשמעותו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ככולל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המזיק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2976/01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אסף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472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). </w:t>
      </w:r>
      <w:r>
        <w:rPr>
          <w:rtl w:val="true"/>
        </w:rPr>
        <w:t>רציונאל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tl w:val="true"/>
        </w:rPr>
        <w:t xml:space="preserve">: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/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/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ת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ולחוד</w:t>
      </w:r>
      <w:r>
        <w:rPr>
          <w:rtl w:val="true"/>
        </w:rPr>
        <w:t xml:space="preserve">,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נזיקין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שיף </w:t>
      </w:r>
      <w:r>
        <w:rPr>
          <w:rFonts w:cs="David" w:ascii="David" w:hAnsi="David"/>
          <w:color w:val="000000"/>
          <w:sz w:val="22"/>
          <w:szCs w:val="22"/>
        </w:rPr>
        <w:t>54678313-4040/07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sz w:val="2"/>
          <w:szCs w:val="2"/>
        </w:rPr>
        <w:t>5467831354678313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92"/>
        <w:gridCol w:w="567"/>
        <w:gridCol w:w="2268"/>
        <w:gridCol w:w="567"/>
        <w:gridCol w:w="2235"/>
      </w:tblGrid>
      <w:tr>
        <w:trPr/>
        <w:tc>
          <w:tcPr>
            <w:tcW w:w="289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שיף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ח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הורוביץ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צ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קינן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  <w:sz w:val="10"/>
          <w:szCs w:val="14"/>
        </w:rPr>
      </w:pPr>
      <w:r>
        <w:rPr>
          <w:sz w:val="12"/>
          <w:sz w:val="12"/>
          <w:szCs w:val="14"/>
          <w:rtl w:val="true"/>
        </w:rPr>
        <w:t>יהודית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ד</w:t>
      </w:r>
      <w:r>
        <w:rPr>
          <w:sz w:val="12"/>
          <w:szCs w:val="14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  <w:sz w:val="10"/>
          <w:szCs w:val="14"/>
        </w:rPr>
      </w:pPr>
      <w:r>
        <w:rPr>
          <w:color w:val="000000"/>
          <w:sz w:val="10"/>
          <w:sz w:val="10"/>
          <w:szCs w:val="14"/>
          <w:rtl w:val="true"/>
        </w:rPr>
        <w:t>נוסח</w:t>
      </w:r>
      <w:r>
        <w:rPr>
          <w:rFonts w:cs="Times New Roman"/>
          <w:color w:val="000000"/>
          <w:sz w:val="10"/>
          <w:sz w:val="10"/>
          <w:szCs w:val="14"/>
          <w:rtl w:val="true"/>
        </w:rPr>
        <w:t xml:space="preserve"> </w:t>
      </w:r>
      <w:r>
        <w:rPr>
          <w:color w:val="000000"/>
          <w:sz w:val="10"/>
          <w:sz w:val="10"/>
          <w:szCs w:val="14"/>
          <w:rtl w:val="true"/>
        </w:rPr>
        <w:t>מסמך</w:t>
      </w:r>
      <w:r>
        <w:rPr>
          <w:rFonts w:cs="Times New Roman"/>
          <w:color w:val="000000"/>
          <w:sz w:val="10"/>
          <w:sz w:val="10"/>
          <w:szCs w:val="14"/>
          <w:rtl w:val="true"/>
        </w:rPr>
        <w:t xml:space="preserve"> </w:t>
      </w:r>
      <w:r>
        <w:rPr>
          <w:color w:val="000000"/>
          <w:sz w:val="10"/>
          <w:sz w:val="10"/>
          <w:szCs w:val="14"/>
          <w:rtl w:val="true"/>
        </w:rPr>
        <w:t>זה</w:t>
      </w:r>
      <w:r>
        <w:rPr>
          <w:rFonts w:cs="Times New Roman"/>
          <w:color w:val="000000"/>
          <w:sz w:val="10"/>
          <w:sz w:val="10"/>
          <w:szCs w:val="14"/>
          <w:rtl w:val="true"/>
        </w:rPr>
        <w:t xml:space="preserve"> </w:t>
      </w:r>
      <w:r>
        <w:rPr>
          <w:color w:val="000000"/>
          <w:sz w:val="10"/>
          <w:sz w:val="10"/>
          <w:szCs w:val="14"/>
          <w:rtl w:val="true"/>
        </w:rPr>
        <w:t>כפוף</w:t>
      </w:r>
      <w:r>
        <w:rPr>
          <w:rFonts w:cs="Times New Roman"/>
          <w:color w:val="000000"/>
          <w:sz w:val="10"/>
          <w:sz w:val="10"/>
          <w:szCs w:val="14"/>
          <w:rtl w:val="true"/>
        </w:rPr>
        <w:t xml:space="preserve"> </w:t>
      </w:r>
      <w:r>
        <w:rPr>
          <w:color w:val="000000"/>
          <w:sz w:val="10"/>
          <w:sz w:val="10"/>
          <w:szCs w:val="14"/>
          <w:rtl w:val="true"/>
        </w:rPr>
        <w:t>לשינויי</w:t>
      </w:r>
      <w:r>
        <w:rPr>
          <w:rFonts w:cs="Times New Roman"/>
          <w:color w:val="000000"/>
          <w:sz w:val="10"/>
          <w:sz w:val="10"/>
          <w:szCs w:val="14"/>
          <w:rtl w:val="true"/>
        </w:rPr>
        <w:t xml:space="preserve"> </w:t>
      </w:r>
      <w:r>
        <w:rPr>
          <w:color w:val="000000"/>
          <w:sz w:val="10"/>
          <w:sz w:val="10"/>
          <w:szCs w:val="14"/>
          <w:rtl w:val="true"/>
        </w:rPr>
        <w:t>ניסוח</w:t>
      </w:r>
      <w:r>
        <w:rPr>
          <w:rFonts w:cs="Times New Roman"/>
          <w:color w:val="000000"/>
          <w:sz w:val="10"/>
          <w:sz w:val="10"/>
          <w:szCs w:val="14"/>
          <w:rtl w:val="true"/>
        </w:rPr>
        <w:t xml:space="preserve"> </w:t>
      </w:r>
      <w:r>
        <w:rPr>
          <w:color w:val="000000"/>
          <w:sz w:val="10"/>
          <w:sz w:val="10"/>
          <w:szCs w:val="14"/>
          <w:rtl w:val="true"/>
        </w:rPr>
        <w:t>ועריכה</w:t>
      </w:r>
    </w:p>
    <w:sectPr>
      <w:headerReference w:type="default" r:id="rId42"/>
      <w:footerReference w:type="default" r:id="rId4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/Users/liorb/Downloads/study2025-p2/m07004040-278.doc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4040/07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בן תאופיק גורבאן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77.a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144.b." TargetMode="External"/><Relationship Id="rId8" Type="http://schemas.openxmlformats.org/officeDocument/2006/relationships/hyperlink" Target="http://www.nevo.co.il/law/70301/144.c.1" TargetMode="External"/><Relationship Id="rId9" Type="http://schemas.openxmlformats.org/officeDocument/2006/relationships/hyperlink" Target="http://www.nevo.co.il/law/70301/287.a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.1." TargetMode="External"/><Relationship Id="rId13" Type="http://schemas.openxmlformats.org/officeDocument/2006/relationships/hyperlink" Target="http://www.nevo.co.il/law/70301/335.a.2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/452" TargetMode="External"/><Relationship Id="rId16" Type="http://schemas.openxmlformats.org/officeDocument/2006/relationships/hyperlink" Target="http://www.nevo.co.il/law/70301/329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.;144.b.;144.c.1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0a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52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33" TargetMode="External"/><Relationship Id="rId28" Type="http://schemas.openxmlformats.org/officeDocument/2006/relationships/hyperlink" Target="http://www.nevo.co.il/law/70301/335.a.1.;335.a.2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33" TargetMode="External"/><Relationship Id="rId33" Type="http://schemas.openxmlformats.org/officeDocument/2006/relationships/hyperlink" Target="http://www.nevo.co.il/law/70301/335.a.1.;335.a.2" TargetMode="External"/><Relationship Id="rId34" Type="http://schemas.openxmlformats.org/officeDocument/2006/relationships/hyperlink" Target="http://www.nevo.co.il/law/70301/25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287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77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868564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2016-08-15T14:56:00Z</dcterms:created>
  <dc:creator> </dc:creator>
  <dc:description/>
  <cp:keywords/>
  <dc:language>en-IL</dc:language>
  <cp:lastModifiedBy>run</cp:lastModifiedBy>
  <cp:lastPrinted>2008-07-03T17:13:00Z</cp:lastPrinted>
  <dcterms:modified xsi:type="dcterms:W3CDTF">2016-08-15T14:56:00Z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תאופיק גורבאן;זעים בן חליל גורבאן;תאופיק בן מופיד גורבאן;זכי בן מופיד גורבאן;עדנאן בן באסם עמאש</vt:lpwstr>
  </property>
  <property fmtid="{D5CDD505-2E9C-101B-9397-08002B2CF9AE}" pid="4" name="CASESLISTTMP1">
    <vt:lpwstr>5868564</vt:lpwstr>
  </property>
  <property fmtid="{D5CDD505-2E9C-101B-9397-08002B2CF9AE}" pid="5" name="CITY">
    <vt:lpwstr>חי'</vt:lpwstr>
  </property>
  <property fmtid="{D5CDD505-2E9C-101B-9397-08002B2CF9AE}" pid="6" name="DATE">
    <vt:lpwstr>20080703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א. שיף;ח. הורוביץ;צ. קינן</vt:lpwstr>
  </property>
  <property fmtid="{D5CDD505-2E9C-101B-9397-08002B2CF9AE}" pid="10" name="LAWLISTTMP1">
    <vt:lpwstr>70301/329.a.1;144.a;144.b;144.c.1;029:5;340a;452;333:2;335.a.1:2;335.a.2:2;025:2;287.a;077.a</vt:lpwstr>
  </property>
  <property fmtid="{D5CDD505-2E9C-101B-9397-08002B2CF9AE}" pid="11" name="LAWYER">
    <vt:lpwstr>עירין אייזינגר;מרוז;ווליד מסארוה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4040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390020080703</vt:lpwstr>
  </property>
  <property fmtid="{D5CDD505-2E9C-101B-9397-08002B2CF9AE}" pid="37" name="TYPE_N_DATE">
    <vt:lpwstr>39020080703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