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004049/07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05/02/2008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פאיז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עבדלגאני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FirstLawyer"/>
            <w:bookmarkStart w:id="11" w:name="בא_כוח_ב"/>
            <w:bookmarkStart w:id="12" w:name="כינוי_ב"/>
            <w:bookmarkStart w:id="13" w:name="FirstLawyer"/>
            <w:bookmarkStart w:id="14" w:name="בא_כוח_ב"/>
            <w:bookmarkStart w:id="15" w:name="כינוי_ב"/>
            <w:bookmarkEnd w:id="13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LastJudge"/>
      <w:bookmarkStart w:id="21" w:name="צד_ג"/>
      <w:bookmarkStart w:id="22" w:name="PsakDin"/>
      <w:bookmarkStart w:id="23" w:name="סוג_מסמך"/>
      <w:bookmarkEnd w:id="20"/>
      <w:bookmarkEnd w:id="21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firstLine="720" w:end="0"/>
        <w:jc w:val="both"/>
        <w:rPr/>
      </w:pPr>
      <w:bookmarkStart w:id="26" w:name="סוג_מסמך"/>
      <w:bookmarkEnd w:id="2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11.08.07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10.00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הכפר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מהאר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כמצוותו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אנואר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לעצירתם</w:t>
      </w:r>
      <w:r>
        <w:rPr>
          <w:rtl w:val="true"/>
        </w:rPr>
        <w:t xml:space="preserve">, </w:t>
      </w:r>
      <w:r>
        <w:rPr>
          <w:rtl w:val="true"/>
        </w:rPr>
        <w:t>שלפו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tl w:val="true"/>
        </w:rPr>
        <w:t xml:space="preserve">, </w:t>
      </w:r>
      <w:r>
        <w:rPr>
          <w:rtl w:val="true"/>
        </w:rPr>
        <w:t>מהאר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tl w:val="true"/>
        </w:rPr>
        <w:t xml:space="preserve">, </w:t>
      </w:r>
      <w:r>
        <w:rPr>
          <w:rtl w:val="true"/>
        </w:rPr>
        <w:t>ארוסת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מדלין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שבעראמשה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: 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וואלה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bookmarkStart w:id="27" w:name="ABSTRACT_START"/>
      <w:bookmarkEnd w:id="27"/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ומדלין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>.</w:t>
      </w:r>
      <w:bookmarkStart w:id="28" w:name="ABSTRACT_END"/>
      <w:bookmarkEnd w:id="2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הצומת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11.08.07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13.23-14.00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המתלונן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הגר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 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</w:t>
      </w:r>
      <w:r>
        <w:rPr>
          <w:rtl w:val="true"/>
        </w:rPr>
        <w:t xml:space="preserve">' </w:t>
      </w:r>
      <w:hyperlink r:id="rId19"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3382/04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סוידאן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tl w:val="true"/>
        </w:rPr>
        <w:t xml:space="preserve">,  </w:t>
      </w:r>
      <w:r>
        <w:rPr>
          <w:rtl w:val="true"/>
        </w:rPr>
        <w:t>סייר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ועוסק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יערה</w:t>
      </w:r>
      <w:r>
        <w:rPr>
          <w:rtl w:val="true"/>
        </w:rPr>
        <w:t xml:space="preserve">,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Heading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,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hanging="720" w:start="720" w:end="0"/>
        <w:jc w:val="both"/>
        <w:rPr/>
      </w:pPr>
      <w:r>
        <w:rPr>
          <w:u w:val="none"/>
          <w:rtl w:val="true"/>
        </w:rPr>
        <w:t>ג</w:t>
      </w:r>
      <w:r>
        <w:rPr>
          <w:u w:val="none"/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לסכסכוך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משתלמת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כהגדרתה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המקורי</w:t>
      </w:r>
      <w:r>
        <w:rPr>
          <w:rFonts w:cs="Miriam"/>
          <w:rtl w:val="true"/>
        </w:rPr>
        <w:t xml:space="preserve">", </w:t>
      </w:r>
      <w:r>
        <w:rPr>
          <w:rFonts w:cs="Miriam"/>
          <w:rtl w:val="true"/>
        </w:rPr>
        <w:t>וה</w:t>
      </w:r>
      <w:r>
        <w:rPr>
          <w:rtl w:val="true"/>
        </w:rPr>
        <w:t>מאבחן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עראמשה</w:t>
      </w:r>
      <w:r>
        <w:rPr>
          <w:rtl w:val="true"/>
        </w:rPr>
        <w:t xml:space="preserve">, 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שירותם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רגילים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להגיד</w:t>
      </w:r>
      <w:r>
        <w:rPr>
          <w:rFonts w:cs="Miriam"/>
          <w:rtl w:val="true"/>
        </w:rPr>
        <w:t>".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דיון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סקרתי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</w:t>
      </w:r>
      <w:r>
        <w:rPr>
          <w:rtl w:val="true"/>
        </w:rPr>
        <w:t>.</w:t>
      </w:r>
    </w:p>
    <w:p>
      <w:pPr>
        <w:pStyle w:val="BodyTex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BodyTex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8513/05</w:t>
        </w:r>
      </w:hyperlink>
      <w:r>
        <w:rPr>
          <w:rtl w:val="true"/>
        </w:rPr>
        <w:t>:</w:t>
      </w:r>
    </w:p>
    <w:p>
      <w:pPr>
        <w:pStyle w:val="BodyText"/>
        <w:spacing w:lineRule="auto" w:line="24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Style13"/>
        <w:spacing w:lineRule="auto" w:line="240"/>
        <w:ind w:start="1437"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מיישב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נלאה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לעקירתו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ונשקו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נאיל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סבובה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2617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2620</w:t>
      </w:r>
      <w:r>
        <w:rPr>
          <w:rtl w:val="true"/>
        </w:rPr>
        <w:t>).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  <w:tab/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5"/>
        <w:bidi w:val="1"/>
        <w:spacing w:before="0" w:after="0"/>
        <w:ind w:end="0"/>
        <w:jc w:val="start"/>
        <w:rPr/>
      </w:pPr>
      <w:r>
        <w:rPr>
          <w:rFonts w:cs="David"/>
          <w:sz w:val="20"/>
          <w:sz w:val="20"/>
          <w:rtl w:val="true"/>
        </w:rPr>
        <w:t>חומרה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מיוחדת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יש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לראות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בשימוש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בנשק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חם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ועל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חומרה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זו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אין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לי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אלא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להפנות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לנאמר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ב</w:t>
      </w:r>
      <w:hyperlink r:id="rId27">
        <w:r>
          <w:rPr>
            <w:rStyle w:val="Hyperlink"/>
            <w:rFonts w:cs="David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0"/>
            <w:sz w:val="20"/>
            <w:u w:val="single"/>
            <w:rtl w:val="true"/>
          </w:rPr>
          <w:t>פ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u w:val="single"/>
          </w:rPr>
          <w:t>1332/04</w:t>
        </w:r>
      </w:hyperlink>
      <w:r>
        <w:rPr>
          <w:rFonts w:cs="David"/>
          <w:sz w:val="20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>
          <w:rFonts w:cs="Times New Roman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Style13"/>
        <w:spacing w:lineRule="auto" w:line="240"/>
        <w:ind w:start="873" w:end="567"/>
        <w:jc w:val="both"/>
        <w:rPr>
          <w:rFonts w:cs="Arial"/>
          <w:szCs w:val="20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מנפיצות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Miriam"/>
          <w:color w:val="000000"/>
          <w:sz w:val="28"/>
          <w:sz w:val="28"/>
          <w:szCs w:val="28"/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Miriam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Miriam"/>
          <w:color w:val="000000"/>
          <w:sz w:val="28"/>
          <w:sz w:val="28"/>
          <w:szCs w:val="28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>).</w:t>
      </w:r>
    </w:p>
    <w:p>
      <w:pPr>
        <w:pStyle w:val="BodyText"/>
        <w:ind w:end="0"/>
        <w:jc w:val="both"/>
        <w:rPr>
          <w:rFonts w:cs="Arial"/>
          <w:szCs w:val="20"/>
        </w:rPr>
      </w:pPr>
      <w:r>
        <w:rPr>
          <w:rFonts w:cs="Arial"/>
          <w:szCs w:val="20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ביריביהם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תתרחשנה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11.08.07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יאוחר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01.04.08</w:t>
      </w:r>
      <w:r>
        <w:rPr>
          <w:b/>
          <w:bCs/>
          <w:u w:val="single"/>
          <w:rtl w:val="true"/>
        </w:rPr>
        <w:t>.</w:t>
      </w:r>
    </w:p>
    <w:p>
      <w:pPr>
        <w:pStyle w:val="BodyText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זכות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ערעור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לבית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העליון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45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מהיום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54678313-4049/07</w:t>
      </w:r>
    </w:p>
    <w:p>
      <w:pPr>
        <w:pStyle w:val="Normal"/>
        <w:ind w:start="5760"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והנאשמים</w:t>
      </w:r>
      <w:r>
        <w:rPr>
          <w:b/>
          <w:bCs/>
          <w:color w:val="000000"/>
          <w:rtl w:val="true"/>
        </w:rPr>
        <w:t xml:space="preserve">. </w:t>
      </w:r>
      <w:r>
        <w:rPr>
          <w:rtl w:val="true"/>
        </w:rPr>
        <w:tab/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ind w:end="0"/>
        <w:jc w:val="start"/>
        <w:rPr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1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/Users/liorb/Downloads/study2025-p2/m07004049-294.doc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4049/07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זידאן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סוידאן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firstLine="720" w:start="0" w:end="0"/>
      <w:jc w:val="both"/>
    </w:pPr>
    <w:rPr/>
  </w:style>
  <w:style w:type="paragraph" w:styleId="BodyTextIndent2">
    <w:name w:val="Body Text Indent 2"/>
    <w:basedOn w:val="Normal"/>
    <w:qFormat/>
    <w:pPr>
      <w:ind w:firstLine="72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ruller5">
    <w:name w:val="ruller5"/>
    <w:basedOn w:val="Normal"/>
    <w:qFormat/>
    <w:pPr>
      <w:bidi w:val="0"/>
      <w:spacing w:lineRule="auto" w:line="240" w:before="280" w:after="280"/>
      <w:jc w:val="start"/>
    </w:pPr>
    <w:rPr>
      <w:rFonts w:cs="Times New Roman"/>
      <w:sz w:val="24"/>
    </w:rPr>
  </w:style>
  <w:style w:type="paragraph" w:styleId="ruller4">
    <w:name w:val="ruller4"/>
    <w:basedOn w:val="Normal"/>
    <w:qFormat/>
    <w:pPr>
      <w:bidi w:val="0"/>
      <w:spacing w:lineRule="auto" w:line="240" w:before="280" w:after="280"/>
      <w:jc w:val="start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3" TargetMode="External"/><Relationship Id="rId20" Type="http://schemas.openxmlformats.org/officeDocument/2006/relationships/hyperlink" Target="http://www.nevo.co.il/law/70301/335.a.1" TargetMode="External"/><Relationship Id="rId21" Type="http://schemas.openxmlformats.org/officeDocument/2006/relationships/hyperlink" Target="http://www.nevo.co.il/law/70301/3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213199" TargetMode="External"/><Relationship Id="rId24" Type="http://schemas.openxmlformats.org/officeDocument/2006/relationships/hyperlink" Target="http://www.nevo.co.il/law/70301/305.1" TargetMode="External"/><Relationship Id="rId25" Type="http://schemas.openxmlformats.org/officeDocument/2006/relationships/hyperlink" Target="http://www.nevo.co.il/law/70301/329.a.1" TargetMode="External"/><Relationship Id="rId26" Type="http://schemas.openxmlformats.org/officeDocument/2006/relationships/hyperlink" Target="http://www.nevo.co.il/case/5983942" TargetMode="External"/><Relationship Id="rId27" Type="http://schemas.openxmlformats.org/officeDocument/2006/relationships/hyperlink" Target="http://www.nevo.co.il/case/5762686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2016-08-15T14:56:00Z</dcterms:created>
  <dc:creator> </dc:creator>
  <dc:description/>
  <cp:keywords/>
  <dc:language>en-IL</dc:language>
  <cp:lastModifiedBy>run</cp:lastModifiedBy>
  <cp:lastPrinted>2008-02-05T08:38:00Z</cp:lastPrinted>
  <dcterms:modified xsi:type="dcterms:W3CDTF">2016-08-15T14:56:00Z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זידאן בן חסן סוידאן;פאיז בן מוסטפא עבדלגאני</vt:lpwstr>
  </property>
  <property fmtid="{D5CDD505-2E9C-101B-9397-08002B2CF9AE}" pid="4" name="CASESLISTTMP1">
    <vt:lpwstr>6213199;5983942;5762686</vt:lpwstr>
  </property>
  <property fmtid="{D5CDD505-2E9C-101B-9397-08002B2CF9AE}" pid="5" name="CITY">
    <vt:lpwstr>חי'</vt:lpwstr>
  </property>
  <property fmtid="{D5CDD505-2E9C-101B-9397-08002B2CF9AE}" pid="6" name="DATE">
    <vt:lpwstr>20080205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LISTTMP1">
    <vt:lpwstr>70301/192:3;029;329.a.1:2;144.a;144.b;333;335.a.1;032;305.1</vt:lpwstr>
  </property>
  <property fmtid="{D5CDD505-2E9C-101B-9397-08002B2CF9AE}" pid="11" name="LAWYER">
    <vt:lpwstr>פלאח באסל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4049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39020080205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