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end="0"/>
        <w:jc w:val="center"/>
        <w:rPr>
          <w:rFonts w:cs="David"/>
        </w:rPr>
      </w:pPr>
      <w:bookmarkStart w:id="0" w:name="סוג_מסמך"/>
      <w:bookmarkEnd w:id="0"/>
      <w:r>
        <w:rPr>
          <w:rFonts w:cs="David"/>
          <w:rtl w:val="true"/>
        </w:rPr>
        <w:t xml:space="preserve">בתי המשפט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8529" w:type="dxa"/>
            <w:gridSpan w:val="4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David"/>
                <w:b/>
                <w:bCs/>
                <w:spacing w:val="110"/>
                <w:sz w:val="26"/>
                <w:szCs w:val="26"/>
              </w:rPr>
            </w:pPr>
            <w:bookmarkStart w:id="1" w:name="בדלתיים_סגורות"/>
            <w:bookmarkEnd w:id="1"/>
            <w:r>
              <w:rPr>
                <w:rFonts w:cs="David"/>
                <w:b/>
                <w:b/>
                <w:bCs/>
                <w:spacing w:val="110"/>
                <w:sz w:val="26"/>
                <w:sz w:val="26"/>
                <w:szCs w:val="26"/>
                <w:rtl w:val="true"/>
              </w:rPr>
              <w:t>בדלתיים</w:t>
            </w:r>
            <w:r>
              <w:rPr>
                <w:b/>
                <w:b/>
                <w:bCs/>
                <w:spacing w:val="110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pacing w:val="110"/>
                <w:sz w:val="26"/>
                <w:sz w:val="26"/>
                <w:szCs w:val="26"/>
                <w:rtl w:val="true"/>
              </w:rPr>
              <w:t>סגורות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bookmarkStart w:id="2" w:name="זיהוי_תיק"/>
            <w:bookmarkStart w:id="3" w:name="בית_משפט"/>
            <w:bookmarkEnd w:id="2"/>
            <w:bookmarkEnd w:id="3"/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בית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משפט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מחוזי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תל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אביב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יפו</w:t>
            </w:r>
          </w:p>
        </w:tc>
        <w:tc>
          <w:tcPr>
            <w:tcW w:w="2915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פח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b/>
                <w:bCs/>
                <w:sz w:val="26"/>
                <w:szCs w:val="26"/>
              </w:rPr>
              <w:t>001131/05</w:t>
            </w:r>
          </w:p>
        </w:tc>
      </w:tr>
      <w:tr>
        <w:trPr>
          <w:trHeight w:val="286" w:hRule="atLeast"/>
          <w:cantSplit w:val="true"/>
        </w:trPr>
        <w:tc>
          <w:tcPr>
            <w:tcW w:w="908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bookmarkStart w:id="4" w:name="LastJudge"/>
            <w:bookmarkStart w:id="5" w:name="שם_שופט"/>
            <w:bookmarkStart w:id="6" w:name="תאריך"/>
            <w:bookmarkEnd w:id="4"/>
            <w:bookmarkEnd w:id="5"/>
            <w:bookmarkEnd w:id="6"/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70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השו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פטת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ס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רוטלוי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ס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סלומון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צ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רניאק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ר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קובי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ורדי</w:t>
            </w:r>
          </w:p>
        </w:tc>
        <w:tc>
          <w:tcPr>
            <w:tcW w:w="964" w:type="dxa"/>
            <w:tcBorders/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95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</w:rPr>
              <w:t>06/09/2006</w:t>
            </w:r>
          </w:p>
        </w:tc>
      </w:tr>
    </w:tbl>
    <w:p>
      <w:pPr>
        <w:pStyle w:val="Header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rtl w:val="true"/>
        </w:rPr>
      </w:r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3"/>
              <w:ind w:end="0"/>
              <w:jc w:val="both"/>
              <w:rPr>
                <w:sz w:val="28"/>
                <w:szCs w:val="28"/>
              </w:rPr>
            </w:pPr>
            <w:bookmarkStart w:id="7" w:name="FirstAppellant"/>
            <w:bookmarkStart w:id="8" w:name="שם_א"/>
            <w:bookmarkEnd w:id="7"/>
            <w:bookmarkEnd w:id="8"/>
            <w:r>
              <w:rPr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3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3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3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9" w:name="FirstLawyer"/>
            <w:bookmarkStart w:id="10" w:name="כינוי_א"/>
            <w:bookmarkStart w:id="11" w:name="FirstLawyer"/>
            <w:bookmarkStart w:id="12" w:name="כינוי_א"/>
            <w:bookmarkEnd w:id="11"/>
            <w:bookmarkEnd w:id="12"/>
          </w:p>
        </w:tc>
        <w:tc>
          <w:tcPr>
            <w:tcW w:w="1757" w:type="dxa"/>
            <w:tcBorders/>
          </w:tcPr>
          <w:p>
            <w:pPr>
              <w:pStyle w:val="Style13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3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קאופמן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אסנת</w:t>
            </w:r>
          </w:p>
        </w:tc>
        <w:tc>
          <w:tcPr>
            <w:tcW w:w="2409" w:type="dxa"/>
            <w:tcBorders/>
          </w:tcPr>
          <w:p>
            <w:pPr>
              <w:pStyle w:val="Style13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3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3"/>
              <w:ind w:end="0"/>
              <w:jc w:val="center"/>
              <w:rPr/>
            </w:pP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3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3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13" w:name="שם_ב"/>
            <w:bookmarkStart w:id="14" w:name="שם_ב"/>
            <w:bookmarkEnd w:id="14"/>
          </w:p>
        </w:tc>
        <w:tc>
          <w:tcPr>
            <w:tcW w:w="4820" w:type="dxa"/>
            <w:gridSpan w:val="2"/>
            <w:tcBorders/>
          </w:tcPr>
          <w:p>
            <w:pPr>
              <w:pStyle w:val="Style13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פלוני</w:t>
            </w:r>
          </w:p>
        </w:tc>
        <w:tc>
          <w:tcPr>
            <w:tcW w:w="2409" w:type="dxa"/>
            <w:tcBorders/>
          </w:tcPr>
          <w:p>
            <w:pPr>
              <w:pStyle w:val="Style13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3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15" w:name="כינוי_ב"/>
            <w:bookmarkStart w:id="16" w:name="כינוי_ב"/>
            <w:bookmarkEnd w:id="16"/>
          </w:p>
        </w:tc>
        <w:tc>
          <w:tcPr>
            <w:tcW w:w="1757" w:type="dxa"/>
            <w:tcBorders/>
          </w:tcPr>
          <w:p>
            <w:pPr>
              <w:pStyle w:val="Style13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3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לירן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פרידלנד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3"/>
              <w:ind w:end="0"/>
              <w:jc w:val="both"/>
              <w:rPr/>
            </w:pPr>
            <w:r>
              <w:rPr>
                <w:sz w:val="28"/>
                <w:sz w:val="28"/>
                <w:szCs w:val="28"/>
                <w:rtl w:val="true"/>
              </w:rPr>
              <w:t>ה</w:t>
            </w:r>
            <w:r>
              <w:rPr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17" w:name="LawTable"/>
      <w:bookmarkStart w:id="18" w:name="LawTable"/>
      <w:bookmarkEnd w:id="1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8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S</w:t>
        </w:r>
      </w:hyperlink>
      <w:r>
        <w:rPr>
          <w:rFonts w:cs="FrankRuehl" w:ascii="FrankRuehl" w:hAnsi="FrankRuehl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345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347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380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 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לפרק 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C6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19" w:name="LawTable_End"/>
      <w:bookmarkStart w:id="20" w:name="LawTable_End"/>
      <w:bookmarkEnd w:id="20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sz w:val="32"/>
          <w:szCs w:val="32"/>
          <w:u w:val="single"/>
          <w:lang w:val="en-IL" w:eastAsia="en-IL"/>
        </w:rPr>
      </w:pPr>
      <w:bookmarkStart w:id="21" w:name="PsakDin"/>
      <w:bookmarkEnd w:id="21"/>
      <w:r>
        <w:rPr>
          <w:rFonts w:cs="David"/>
          <w:b/>
          <w:b/>
          <w:bCs/>
          <w:sz w:val="32"/>
          <w:sz w:val="32"/>
          <w:szCs w:val="32"/>
          <w:u w:val="single"/>
          <w:rtl w:val="true"/>
          <w:lang w:val="en-IL" w:eastAsia="en-IL"/>
        </w:rPr>
        <w:t>גזר</w:t>
      </w:r>
      <w:r>
        <w:rPr>
          <w:b/>
          <w:b/>
          <w:bCs/>
          <w:sz w:val="32"/>
          <w:sz w:val="32"/>
          <w:szCs w:val="32"/>
          <w:u w:val="single"/>
          <w:rtl w:val="true"/>
          <w:lang w:val="en-IL" w:eastAsia="en-IL"/>
        </w:rPr>
        <w:t xml:space="preserve"> </w:t>
      </w:r>
      <w:r>
        <w:rPr>
          <w:rFonts w:cs="David"/>
          <w:b/>
          <w:bCs/>
          <w:sz w:val="32"/>
          <w:szCs w:val="32"/>
          <w:u w:val="single"/>
          <w:rtl w:val="true"/>
          <w:lang w:val="en-IL" w:eastAsia="en-IL"/>
        </w:rPr>
        <w:t xml:space="preserve">- </w:t>
      </w:r>
      <w:r>
        <w:rPr>
          <w:rFonts w:cs="David"/>
          <w:b/>
          <w:b/>
          <w:bCs/>
          <w:sz w:val="32"/>
          <w:sz w:val="32"/>
          <w:szCs w:val="32"/>
          <w:u w:val="single"/>
          <w:rtl w:val="true"/>
          <w:lang w:val="en-IL" w:eastAsia="en-IL"/>
        </w:rPr>
        <w:t>דין</w:t>
      </w:r>
    </w:p>
    <w:p>
      <w:pPr>
        <w:pStyle w:val="Normal"/>
        <w:spacing w:lineRule="auto" w:line="360"/>
        <w:ind w:end="0"/>
        <w:jc w:val="start"/>
        <w:rPr>
          <w:rFonts w:cs="David"/>
          <w:b/>
          <w:bCs/>
          <w:sz w:val="28"/>
          <w:szCs w:val="28"/>
          <w:u w:val="single"/>
          <w:lang w:val="en-IL" w:eastAsia="en-IL"/>
        </w:rPr>
      </w:pPr>
      <w:r>
        <w:rPr>
          <w:rFonts w:cs="David"/>
          <w:b/>
          <w:bCs/>
          <w:sz w:val="28"/>
          <w:szCs w:val="28"/>
          <w:u w:val="single"/>
          <w:rtl w:val="true"/>
          <w:lang w:val="en-IL" w:eastAsia="en-IL"/>
        </w:rPr>
      </w:r>
      <w:bookmarkStart w:id="22" w:name="PsakDin"/>
      <w:bookmarkStart w:id="23" w:name="PsakDin"/>
      <w:bookmarkEnd w:id="23"/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השופט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ד</w:t>
      </w:r>
      <w:r>
        <w:rPr>
          <w:rFonts w:cs="David"/>
          <w:b/>
          <w:bCs/>
          <w:sz w:val="28"/>
          <w:szCs w:val="28"/>
          <w:u w:val="single"/>
          <w:rtl w:val="true"/>
        </w:rPr>
        <w:t>"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ר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ק</w:t>
      </w:r>
      <w:r>
        <w:rPr>
          <w:rFonts w:cs="David"/>
          <w:b/>
          <w:bCs/>
          <w:sz w:val="28"/>
          <w:szCs w:val="28"/>
          <w:u w:val="single"/>
          <w:rtl w:val="true"/>
        </w:rPr>
        <w:t xml:space="preserve">.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ורדי</w:t>
      </w:r>
    </w:p>
    <w:p>
      <w:pPr>
        <w:pStyle w:val="Normal"/>
        <w:spacing w:lineRule="auto" w:line="360"/>
        <w:ind w:end="0"/>
        <w:jc w:val="start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</w:rPr>
      </w:pPr>
      <w:r>
        <w:rPr>
          <w:rFonts w:cs="David"/>
          <w:b/>
          <w:b/>
          <w:bCs/>
          <w:sz w:val="28"/>
          <w:sz w:val="28"/>
          <w:szCs w:val="28"/>
          <w:rtl w:val="true"/>
        </w:rPr>
        <w:t>חל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איסור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פרסום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על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כל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פרט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מזהה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הקשור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במתלוננת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ובבן</w:t>
      </w:r>
      <w:r>
        <w:rPr>
          <w:rFonts w:cs="David"/>
          <w:b/>
          <w:bCs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David"/>
          <w:b/>
          <w:bCs/>
          <w:sz w:val="28"/>
          <w:szCs w:val="28"/>
        </w:rPr>
      </w:pPr>
      <w:r>
        <w:rPr>
          <w:rFonts w:cs="David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David"/>
          <w:b/>
          <w:bCs/>
          <w:sz w:val="28"/>
          <w:szCs w:val="28"/>
        </w:rPr>
        <w:t>1</w:t>
      </w:r>
      <w:r>
        <w:rPr>
          <w:rFonts w:cs="David"/>
          <w:b/>
          <w:bCs/>
          <w:sz w:val="28"/>
          <w:szCs w:val="28"/>
          <w:rtl w:val="true"/>
        </w:rPr>
        <w:t>.</w:t>
      </w:r>
      <w:r>
        <w:rPr>
          <w:rFonts w:cs="David"/>
          <w:sz w:val="28"/>
          <w:szCs w:val="28"/>
          <w:rtl w:val="true"/>
        </w:rPr>
        <w:t xml:space="preserve">   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הורשע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הודאתו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בכתב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אישום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מתוקן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וזאת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במסגרת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הסדר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טיעון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אליו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הגיעו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הצדדים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David"/>
          <w:sz w:val="28"/>
          <w:sz w:val="28"/>
          <w:szCs w:val="28"/>
          <w:rtl w:val="true"/>
        </w:rPr>
        <w:t>העבירות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בהן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הורשע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כתב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האישום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המתוקן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הן</w:t>
      </w:r>
      <w:r>
        <w:rPr>
          <w:rFonts w:cs="David"/>
          <w:sz w:val="28"/>
          <w:szCs w:val="28"/>
          <w:rtl w:val="true"/>
        </w:rPr>
        <w:t xml:space="preserve">: </w:t>
      </w:r>
      <w:r>
        <w:rPr>
          <w:rFonts w:cs="David"/>
          <w:sz w:val="28"/>
          <w:sz w:val="28"/>
          <w:szCs w:val="28"/>
          <w:rtl w:val="true"/>
        </w:rPr>
        <w:t>אינוס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בנסיבות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מחמירות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  <w:rtl w:val="true"/>
        </w:rPr>
        <w:t xml:space="preserve">- </w:t>
      </w:r>
      <w:r>
        <w:rPr>
          <w:rFonts w:cs="David"/>
          <w:sz w:val="28"/>
          <w:sz w:val="28"/>
          <w:szCs w:val="28"/>
          <w:rtl w:val="true"/>
        </w:rPr>
        <w:t>עבירה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לפי</w:t>
      </w:r>
      <w:r>
        <w:rPr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8"/>
            <w:szCs w:val="28"/>
            <w:u w:val="single"/>
          </w:rPr>
          <w:t>4</w:t>
        </w:r>
        <w:r>
          <w:rPr>
            <w:rStyle w:val="Hyperlink"/>
            <w:rFonts w:cs="David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</w:t>
      </w:r>
      <w:hyperlink r:id="rId16">
        <w:r>
          <w:rPr>
            <w:rStyle w:val="Hyperlink"/>
            <w:rFonts w:cs="David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/>
            <w:sz w:val="28"/>
            <w:sz w:val="28"/>
            <w:szCs w:val="28"/>
            <w:rtl w:val="true"/>
          </w:rPr>
          <w:t>העונשין</w:t>
        </w:r>
      </w:hyperlink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התשל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ז</w:t>
      </w:r>
      <w:r>
        <w:rPr>
          <w:rFonts w:cs="David"/>
          <w:sz w:val="28"/>
          <w:szCs w:val="28"/>
          <w:rtl w:val="true"/>
        </w:rPr>
        <w:t>-</w:t>
      </w:r>
      <w:r>
        <w:rPr>
          <w:rFonts w:cs="David"/>
          <w:sz w:val="28"/>
          <w:szCs w:val="28"/>
        </w:rPr>
        <w:t>1977</w:t>
      </w:r>
      <w:r>
        <w:rPr>
          <w:rFonts w:cs="David"/>
          <w:sz w:val="28"/>
          <w:szCs w:val="28"/>
          <w:rtl w:val="true"/>
        </w:rPr>
        <w:t xml:space="preserve"> (</w:t>
      </w:r>
      <w:r>
        <w:rPr>
          <w:rFonts w:cs="David"/>
          <w:sz w:val="28"/>
          <w:sz w:val="28"/>
          <w:szCs w:val="28"/>
          <w:rtl w:val="true"/>
        </w:rPr>
        <w:t>להלן</w:t>
      </w:r>
      <w:r>
        <w:rPr>
          <w:rFonts w:cs="David"/>
          <w:sz w:val="28"/>
          <w:szCs w:val="28"/>
          <w:rtl w:val="true"/>
        </w:rPr>
        <w:t xml:space="preserve">: </w:t>
      </w:r>
      <w:r>
        <w:rPr>
          <w:rFonts w:cs="David"/>
          <w:b/>
          <w:bCs/>
          <w:sz w:val="28"/>
          <w:szCs w:val="28"/>
          <w:rtl w:val="true"/>
        </w:rPr>
        <w:t>"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החוק</w:t>
      </w:r>
      <w:r>
        <w:rPr>
          <w:rFonts w:cs="David"/>
          <w:b/>
          <w:bCs/>
          <w:sz w:val="28"/>
          <w:szCs w:val="28"/>
          <w:rtl w:val="true"/>
        </w:rPr>
        <w:t>"</w:t>
      </w:r>
      <w:r>
        <w:rPr>
          <w:rFonts w:cs="David"/>
          <w:sz w:val="28"/>
          <w:szCs w:val="28"/>
          <w:rtl w:val="true"/>
        </w:rPr>
        <w:t>) (</w:t>
      </w:r>
      <w:r>
        <w:rPr>
          <w:rFonts w:cs="David"/>
          <w:sz w:val="28"/>
          <w:sz w:val="28"/>
          <w:szCs w:val="28"/>
          <w:rtl w:val="true"/>
        </w:rPr>
        <w:t>בשני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אישומים</w:t>
      </w:r>
      <w:r>
        <w:rPr>
          <w:rFonts w:cs="David"/>
          <w:sz w:val="28"/>
          <w:szCs w:val="28"/>
          <w:rtl w:val="true"/>
        </w:rPr>
        <w:t xml:space="preserve">), </w:t>
      </w:r>
      <w:r>
        <w:rPr>
          <w:rFonts w:cs="David"/>
          <w:sz w:val="28"/>
          <w:sz w:val="28"/>
          <w:szCs w:val="28"/>
          <w:rtl w:val="true"/>
        </w:rPr>
        <w:t>מעשה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סדום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בנסיבות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מחמירות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  <w:rtl w:val="true"/>
        </w:rPr>
        <w:t xml:space="preserve">- </w:t>
      </w:r>
      <w:r>
        <w:rPr>
          <w:rFonts w:cs="David"/>
          <w:sz w:val="28"/>
          <w:sz w:val="28"/>
          <w:szCs w:val="28"/>
          <w:rtl w:val="true"/>
        </w:rPr>
        <w:t>עבירה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לפי</w:t>
      </w:r>
      <w:r>
        <w:rPr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8"/>
            <w:szCs w:val="28"/>
            <w:u w:val="single"/>
          </w:rPr>
          <w:t>347</w:t>
        </w:r>
        <w:r>
          <w:rPr>
            <w:rStyle w:val="Hyperlink"/>
            <w:rFonts w:cs="David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יחד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עם</w:t>
      </w:r>
      <w:r>
        <w:rPr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David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David"/>
            <w:color w:val="0000FF"/>
            <w:sz w:val="28"/>
            <w:szCs w:val="28"/>
            <w:u w:val="single"/>
          </w:rPr>
          <w:t>4</w:t>
        </w:r>
        <w:r>
          <w:rPr>
            <w:rStyle w:val="Hyperlink"/>
            <w:rFonts w:cs="David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לחוק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  <w:rtl w:val="true"/>
        </w:rPr>
        <w:t>(</w:t>
      </w:r>
      <w:r>
        <w:rPr>
          <w:rFonts w:cs="David"/>
          <w:sz w:val="28"/>
          <w:sz w:val="28"/>
          <w:szCs w:val="28"/>
          <w:rtl w:val="true"/>
        </w:rPr>
        <w:t>בשני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אישומים</w:t>
      </w:r>
      <w:r>
        <w:rPr>
          <w:rFonts w:cs="David"/>
          <w:sz w:val="28"/>
          <w:szCs w:val="28"/>
          <w:rtl w:val="true"/>
        </w:rPr>
        <w:t xml:space="preserve">), </w:t>
      </w:r>
      <w:r>
        <w:rPr>
          <w:rFonts w:cs="David"/>
          <w:sz w:val="28"/>
          <w:sz w:val="28"/>
          <w:szCs w:val="28"/>
          <w:rtl w:val="true"/>
        </w:rPr>
        <w:t>תקיפה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בנסיבות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מחמירות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  <w:rtl w:val="true"/>
        </w:rPr>
        <w:t xml:space="preserve">- </w:t>
      </w:r>
      <w:r>
        <w:rPr>
          <w:rFonts w:cs="David"/>
          <w:sz w:val="28"/>
          <w:sz w:val="28"/>
          <w:szCs w:val="28"/>
          <w:rtl w:val="true"/>
        </w:rPr>
        <w:t>עבירה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לפי</w:t>
      </w:r>
      <w:r>
        <w:rPr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8"/>
            <w:szCs w:val="28"/>
            <w:u w:val="single"/>
          </w:rPr>
          <w:t>382</w:t>
        </w:r>
        <w:r>
          <w:rPr>
            <w:rStyle w:val="Hyperlink"/>
            <w:rFonts w:cs="David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David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David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ו</w:t>
        </w:r>
        <w:r>
          <w:rPr>
            <w:rStyle w:val="Hyperlink"/>
            <w:rFonts w:cs="David"/>
            <w:color w:val="0000FF"/>
            <w:sz w:val="28"/>
            <w:szCs w:val="28"/>
            <w:u w:val="single"/>
            <w:rtl w:val="true"/>
          </w:rPr>
          <w:t>-(</w:t>
        </w:r>
        <w:r>
          <w:rPr>
            <w:rStyle w:val="Hyperlink"/>
            <w:rFonts w:cs="David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David"/>
            <w:color w:val="0000FF"/>
            <w:sz w:val="28"/>
            <w:szCs w:val="28"/>
            <w:u w:val="single"/>
            <w:rtl w:val="true"/>
          </w:rPr>
          <w:t>),</w:t>
        </w:r>
      </w:hyperlink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יחד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עם</w:t>
      </w:r>
      <w:r>
        <w:rPr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8"/>
            <w:szCs w:val="28"/>
            <w:u w:val="single"/>
          </w:rPr>
          <w:t>379</w:t>
        </w:r>
      </w:hyperlink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לחוק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  <w:rtl w:val="true"/>
        </w:rPr>
        <w:t>(</w:t>
      </w:r>
      <w:r>
        <w:rPr>
          <w:rFonts w:cs="David"/>
          <w:sz w:val="28"/>
          <w:sz w:val="28"/>
          <w:szCs w:val="28"/>
          <w:rtl w:val="true"/>
        </w:rPr>
        <w:t>בשני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אישומים</w:t>
      </w:r>
      <w:r>
        <w:rPr>
          <w:rFonts w:cs="David"/>
          <w:sz w:val="28"/>
          <w:szCs w:val="28"/>
          <w:rtl w:val="true"/>
        </w:rPr>
        <w:t xml:space="preserve">), </w:t>
      </w:r>
      <w:r>
        <w:rPr>
          <w:rFonts w:cs="David"/>
          <w:sz w:val="28"/>
          <w:sz w:val="28"/>
          <w:szCs w:val="28"/>
          <w:rtl w:val="true"/>
        </w:rPr>
        <w:t>איומים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  <w:rtl w:val="true"/>
        </w:rPr>
        <w:t xml:space="preserve">- </w:t>
      </w:r>
      <w:r>
        <w:rPr>
          <w:rFonts w:cs="David"/>
          <w:sz w:val="28"/>
          <w:sz w:val="28"/>
          <w:szCs w:val="28"/>
          <w:rtl w:val="true"/>
        </w:rPr>
        <w:t>עבירה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לפי</w:t>
      </w:r>
      <w:r>
        <w:rPr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8"/>
            <w:szCs w:val="28"/>
            <w:u w:val="single"/>
          </w:rPr>
          <w:t>192</w:t>
        </w:r>
      </w:hyperlink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לחוק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ותקיפה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הגורמת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חבלה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ממש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  <w:rtl w:val="true"/>
        </w:rPr>
        <w:t xml:space="preserve">- </w:t>
      </w:r>
      <w:r>
        <w:rPr>
          <w:rFonts w:cs="David"/>
          <w:sz w:val="28"/>
          <w:sz w:val="28"/>
          <w:szCs w:val="28"/>
          <w:rtl w:val="true"/>
        </w:rPr>
        <w:t>עבירה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לפי</w:t>
      </w:r>
      <w:r>
        <w:rPr>
          <w:sz w:val="28"/>
          <w:sz w:val="28"/>
          <w:szCs w:val="28"/>
          <w:rtl w:val="true"/>
        </w:rPr>
        <w:t xml:space="preserve"> </w:t>
      </w:r>
      <w:hyperlink r:id="rId22"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8"/>
            <w:szCs w:val="28"/>
            <w:u w:val="single"/>
          </w:rPr>
          <w:t>382</w:t>
        </w:r>
        <w:r>
          <w:rPr>
            <w:rStyle w:val="Hyperlink"/>
            <w:rFonts w:cs="David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David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יחד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עם</w:t>
      </w:r>
      <w:r>
        <w:rPr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8"/>
            <w:szCs w:val="28"/>
            <w:u w:val="single"/>
          </w:rPr>
          <w:t>380</w:t>
        </w:r>
      </w:hyperlink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לחוק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David"/>
          <w:b/>
          <w:bCs/>
          <w:sz w:val="28"/>
          <w:szCs w:val="28"/>
        </w:rPr>
        <w:t>2</w:t>
      </w:r>
      <w:r>
        <w:rPr>
          <w:rFonts w:cs="David"/>
          <w:b/>
          <w:bCs/>
          <w:sz w:val="28"/>
          <w:szCs w:val="28"/>
          <w:rtl w:val="true"/>
        </w:rPr>
        <w:t>.</w:t>
      </w:r>
      <w:r>
        <w:rPr>
          <w:rFonts w:cs="David"/>
          <w:sz w:val="28"/>
          <w:szCs w:val="28"/>
          <w:rtl w:val="true"/>
        </w:rPr>
        <w:t xml:space="preserve">    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עובדות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כתב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האישום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המתוקן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מדובר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במסכת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ארוכה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התעללות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מינית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ואלימות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מתמשכת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החל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משנת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1999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ועד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2005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כלפי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אשתו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ז</w:t>
      </w:r>
      <w:r>
        <w:rPr>
          <w:rFonts w:cs="David"/>
          <w:sz w:val="28"/>
          <w:szCs w:val="28"/>
          <w:rtl w:val="true"/>
        </w:rPr>
        <w:t>.</w:t>
      </w: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נשוי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25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  <w:rtl w:val="true"/>
        </w:rPr>
        <w:t>(</w:t>
      </w:r>
      <w:r>
        <w:rPr>
          <w:rFonts w:cs="David"/>
          <w:sz w:val="28"/>
          <w:sz w:val="28"/>
          <w:szCs w:val="28"/>
          <w:rtl w:val="true"/>
        </w:rPr>
        <w:t>להלן</w:t>
      </w:r>
      <w:r>
        <w:rPr>
          <w:rFonts w:cs="David"/>
          <w:sz w:val="28"/>
          <w:szCs w:val="28"/>
          <w:rtl w:val="true"/>
        </w:rPr>
        <w:t xml:space="preserve">: </w:t>
      </w:r>
      <w:r>
        <w:rPr>
          <w:rFonts w:cs="David"/>
          <w:b/>
          <w:bCs/>
          <w:sz w:val="28"/>
          <w:szCs w:val="28"/>
          <w:rtl w:val="true"/>
        </w:rPr>
        <w:t>"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המתלוננת</w:t>
      </w:r>
      <w:r>
        <w:rPr>
          <w:rFonts w:cs="David"/>
          <w:b/>
          <w:bCs/>
          <w:sz w:val="28"/>
          <w:szCs w:val="28"/>
          <w:rtl w:val="true"/>
        </w:rPr>
        <w:t>"</w:t>
      </w:r>
      <w:r>
        <w:rPr>
          <w:rFonts w:cs="David"/>
          <w:sz w:val="28"/>
          <w:szCs w:val="28"/>
          <w:rtl w:val="true"/>
        </w:rPr>
        <w:t xml:space="preserve">) </w:t>
      </w:r>
      <w:r>
        <w:rPr>
          <w:rFonts w:cs="David"/>
          <w:sz w:val="28"/>
          <w:sz w:val="28"/>
          <w:szCs w:val="28"/>
          <w:rtl w:val="true"/>
        </w:rPr>
        <w:t>וכן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באיומים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ותקיפה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בנו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</w:t>
      </w:r>
      <w:r>
        <w:rPr>
          <w:rFonts w:cs="David"/>
          <w:sz w:val="28"/>
          <w:szCs w:val="28"/>
          <w:rtl w:val="true"/>
        </w:rPr>
        <w:t>.</w:t>
      </w: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  <w:rtl w:val="true"/>
        </w:rPr>
        <w:t xml:space="preserve">- </w:t>
      </w:r>
      <w:r>
        <w:rPr>
          <w:rFonts w:cs="David"/>
          <w:sz w:val="28"/>
          <w:sz w:val="28"/>
          <w:szCs w:val="28"/>
          <w:rtl w:val="true"/>
        </w:rPr>
        <w:t>יליד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1981</w:t>
      </w:r>
      <w:r>
        <w:rPr>
          <w:rFonts w:cs="David"/>
          <w:sz w:val="28"/>
          <w:szCs w:val="28"/>
          <w:rtl w:val="true"/>
        </w:rPr>
        <w:t xml:space="preserve"> (</w:t>
      </w:r>
      <w:r>
        <w:rPr>
          <w:rFonts w:cs="David"/>
          <w:sz w:val="28"/>
          <w:sz w:val="28"/>
          <w:szCs w:val="28"/>
          <w:rtl w:val="true"/>
        </w:rPr>
        <w:t>להלן</w:t>
      </w:r>
      <w:r>
        <w:rPr>
          <w:rFonts w:cs="David"/>
          <w:sz w:val="28"/>
          <w:szCs w:val="28"/>
          <w:rtl w:val="true"/>
        </w:rPr>
        <w:t xml:space="preserve">: </w:t>
      </w:r>
      <w:r>
        <w:rPr>
          <w:rFonts w:cs="David"/>
          <w:b/>
          <w:bCs/>
          <w:sz w:val="28"/>
          <w:szCs w:val="28"/>
          <w:rtl w:val="true"/>
        </w:rPr>
        <w:t>"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הבן</w:t>
      </w:r>
      <w:r>
        <w:rPr>
          <w:rFonts w:cs="David"/>
          <w:b/>
          <w:bCs/>
          <w:sz w:val="28"/>
          <w:szCs w:val="28"/>
          <w:rtl w:val="true"/>
        </w:rPr>
        <w:t>"</w:t>
      </w:r>
      <w:r>
        <w:rPr>
          <w:rFonts w:cs="David"/>
          <w:sz w:val="28"/>
          <w:szCs w:val="28"/>
          <w:rtl w:val="true"/>
        </w:rPr>
        <w:t xml:space="preserve">), </w:t>
      </w:r>
      <w:r>
        <w:rPr>
          <w:rFonts w:cs="David"/>
          <w:sz w:val="28"/>
          <w:sz w:val="28"/>
          <w:szCs w:val="28"/>
          <w:rtl w:val="true"/>
        </w:rPr>
        <w:t>וזאת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רקע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מנהגו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לשתות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לשוכרה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דרש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מהמתלוננת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לקיים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עמו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יחסי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וכאשר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סירבה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תוקף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אותה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ובועל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אותה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הסכמתה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ותוך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ניצול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אימתה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ממנו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כן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מחדיר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לאיבר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מינה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ולפי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הטבעת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המתלוננת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איברי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עשויים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פלסטיק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גומי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ויברטורים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וזאת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בניגוד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לרצונה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המתלוננת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תוך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איומים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מכות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וניצול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אימתה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לביצוע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המעשים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ל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כשהוא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מבצעם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תוך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גרימת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כאב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למתלוננת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סבלה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כמו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מכה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המתלוננת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בנו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באופן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תדיר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כולל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הטחת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ראשו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הבן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לקיר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במקרה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אחד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וחניקתו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במקרה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אחר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תוך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שהוא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מאיים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המתלוננת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בנו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שהוא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ימשיך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להכותם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ויהרוג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שניהם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David"/>
          <w:b/>
          <w:bCs/>
          <w:sz w:val="28"/>
          <w:szCs w:val="28"/>
        </w:rPr>
        <w:t>3</w:t>
      </w:r>
      <w:r>
        <w:rPr>
          <w:rFonts w:cs="David"/>
          <w:b/>
          <w:bCs/>
          <w:sz w:val="28"/>
          <w:szCs w:val="28"/>
          <w:rtl w:val="true"/>
        </w:rPr>
        <w:t xml:space="preserve">.    </w:t>
      </w:r>
      <w:r>
        <w:rPr>
          <w:rFonts w:cs="David"/>
          <w:sz w:val="28"/>
          <w:sz w:val="28"/>
          <w:szCs w:val="28"/>
          <w:rtl w:val="true"/>
        </w:rPr>
        <w:t>במסגרת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הסדר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הטיעון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ביקשו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הצדדים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להטיל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בפועל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וכן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תנאי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כשהמאשימה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תעתור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לשבע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בפועל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לארבע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בפועל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David"/>
          <w:sz w:val="28"/>
          <w:sz w:val="28"/>
          <w:szCs w:val="28"/>
          <w:rtl w:val="true"/>
        </w:rPr>
        <w:t>כמו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הוסכם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שיוגש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תסקיר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נפגע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לגבי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המתלוננת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ואכן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תסקיר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זה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הוגש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  <w:rtl w:val="true"/>
        </w:rPr>
        <w:t>(</w:t>
      </w:r>
      <w:r>
        <w:rPr>
          <w:rFonts w:cs="David"/>
          <w:sz w:val="28"/>
          <w:sz w:val="28"/>
          <w:szCs w:val="28"/>
          <w:rtl w:val="true"/>
        </w:rPr>
        <w:t>להלן</w:t>
      </w:r>
      <w:r>
        <w:rPr>
          <w:rFonts w:cs="David"/>
          <w:sz w:val="28"/>
          <w:szCs w:val="28"/>
          <w:rtl w:val="true"/>
        </w:rPr>
        <w:t xml:space="preserve">: </w:t>
      </w:r>
      <w:r>
        <w:rPr>
          <w:rFonts w:cs="David"/>
          <w:b/>
          <w:bCs/>
          <w:sz w:val="28"/>
          <w:szCs w:val="28"/>
          <w:rtl w:val="true"/>
        </w:rPr>
        <w:t>"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התסקיר</w:t>
      </w:r>
      <w:r>
        <w:rPr>
          <w:rFonts w:cs="David"/>
          <w:b/>
          <w:bCs/>
          <w:sz w:val="28"/>
          <w:szCs w:val="28"/>
          <w:rtl w:val="true"/>
        </w:rPr>
        <w:t>"</w:t>
      </w:r>
      <w:r>
        <w:rPr>
          <w:rFonts w:cs="David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הצדדים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עתרו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לכבד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הסדר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הטיעון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המוצע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המאשימה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ברף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העליון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שבו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  <w:rtl w:val="true"/>
        </w:rPr>
        <w:t>(</w:t>
      </w:r>
      <w:r>
        <w:rPr>
          <w:rFonts w:cs="David"/>
          <w:sz w:val="28"/>
          <w:sz w:val="28"/>
          <w:szCs w:val="28"/>
          <w:rtl w:val="true"/>
        </w:rPr>
        <w:t>שבע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rFonts w:cs="David"/>
          <w:sz w:val="28"/>
          <w:szCs w:val="28"/>
          <w:rtl w:val="true"/>
        </w:rPr>
        <w:t xml:space="preserve">) </w:t>
      </w:r>
      <w:r>
        <w:rPr>
          <w:rFonts w:cs="David"/>
          <w:sz w:val="28"/>
          <w:sz w:val="28"/>
          <w:szCs w:val="28"/>
          <w:rtl w:val="true"/>
        </w:rPr>
        <w:t>והנאשם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ברף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התחתון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שבו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  <w:rtl w:val="true"/>
        </w:rPr>
        <w:t>(</w:t>
      </w:r>
      <w:r>
        <w:rPr>
          <w:rFonts w:cs="David"/>
          <w:sz w:val="28"/>
          <w:sz w:val="28"/>
          <w:szCs w:val="28"/>
          <w:rtl w:val="true"/>
        </w:rPr>
        <w:t>ארבע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rFonts w:cs="David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המאשימה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הדגישה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חומרת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המעשים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האלימות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וההתעללות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הקשה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שנהג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כלפי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המתלוננת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ובנו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תוך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פגיעה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מינית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נפשית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פיזית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והתנהגות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סדיסטית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ממש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שנעשתה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חרף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תחנוניה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המתלוננת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התעלם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מהם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ועשה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כרצונו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המאשימה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הסבירה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הסתפקותה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ברף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עליון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שבע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בבקשת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המתלוננת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להעיד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ובאישיותה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כפי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שעולה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מהתסקיר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כשמדובר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באשה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סגורה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שחששה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לפגיעה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בפרטיותה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התקשתה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לחשוף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הדברים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והתחננה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להעיד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המשפט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ביקשה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להסתפק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ארבע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בהתחשב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בכך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שהמעשים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נעשו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עקב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שכרותו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שגרמה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לשינוי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בהתנהגותו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ולתפיסה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מעוותת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מערכת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היחסים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המתלוננת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לראות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כאדם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חולה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שיפוט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לקוי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כן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ביקשה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להתחשב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בכך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פלילי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בהודייתו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המיידית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שחסכה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עדות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המתלוננת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חרטתו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האמיתית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והכנה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ושיתוף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הפעולה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המהיר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להסדרת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המתלוננת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הביע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בפנינו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חרטה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וצער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מעשיו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David"/>
          <w:sz w:val="28"/>
          <w:szCs w:val="28"/>
        </w:rPr>
      </w:pPr>
      <w:r>
        <w:rPr>
          <w:rFonts w:cs="David"/>
          <w:b/>
          <w:bCs/>
          <w:sz w:val="28"/>
          <w:szCs w:val="28"/>
        </w:rPr>
        <w:t>4</w:t>
      </w:r>
      <w:r>
        <w:rPr>
          <w:rFonts w:cs="David"/>
          <w:b/>
          <w:bCs/>
          <w:sz w:val="28"/>
          <w:szCs w:val="28"/>
          <w:rtl w:val="true"/>
        </w:rPr>
        <w:t xml:space="preserve">.   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שיקולים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לחומרא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במסגרת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השיקולים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לחומרא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להביא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בחשבון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שמדובר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במסכת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ארוכה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ואינטנסיבית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התעללות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מינית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חמורה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ומעשי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אלימות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שנעשו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במשך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במתלוננת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שפגעו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בגופה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בנפשה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ובכבודה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המתלוננת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מעשים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המזעזעים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הסדר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החברתי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שכולנו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נשענים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עליו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David"/>
          <w:sz w:val="28"/>
          <w:sz w:val="28"/>
          <w:szCs w:val="28"/>
          <w:rtl w:val="true"/>
        </w:rPr>
        <w:t>מדובר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</w:t>
      </w:r>
      <w:r>
        <w:rPr>
          <w:rFonts w:cs="David"/>
          <w:sz w:val="28"/>
          <w:sz w:val="28"/>
          <w:szCs w:val="28"/>
          <w:rtl w:val="true"/>
        </w:rPr>
        <w:t>גוון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מעשים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מיניים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מעשי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אינוס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מעשי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סדום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בצירוף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אלימות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פיזית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ואיומים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כשהנאשם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נוהג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במתלוננת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כרכושו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ועושה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כרצונו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באופן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מבזה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ומשפיל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וזאת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תוך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גרימת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כאבים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למתלוננת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ולמרות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סיבלה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ותחנוניה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שיפסיק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ניתן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לראות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שדרגת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ההתעללות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המינית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הלכה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והתעצמה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תוך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שימוש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באביזרי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וויברטורים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אותם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הכניס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לאיבר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מינה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ולפי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הטבעת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המתלוננת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התעללות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פיזית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ונפשית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במתלוננת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שהיתה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תחת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אימה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איומיו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והמכות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שהפליא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וכל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זאת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המשפחה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האלימות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באה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לידי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ביטוי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באלימות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כלפי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בנו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כולל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הטחת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ראשו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לקיר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וחניקתו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במקרה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אחר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אלימות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שלוותה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באיומים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הבן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David"/>
          <w:sz w:val="28"/>
          <w:szCs w:val="28"/>
        </w:rPr>
      </w:pPr>
      <w:r>
        <w:rPr>
          <w:rFonts w:cs="David"/>
          <w:b/>
          <w:bCs/>
          <w:sz w:val="28"/>
          <w:szCs w:val="28"/>
        </w:rPr>
        <w:t>5</w:t>
      </w:r>
      <w:r>
        <w:rPr>
          <w:rFonts w:cs="David"/>
          <w:b/>
          <w:bCs/>
          <w:sz w:val="28"/>
          <w:szCs w:val="28"/>
          <w:rtl w:val="true"/>
        </w:rPr>
        <w:t xml:space="preserve">.  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שיקולים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לקולא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במסגרת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השיקולים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לקולא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אנו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לוקחים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בחשבון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הודאתו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וחרטתו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והעדר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פלילי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יחד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זאת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נקדים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כעת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המאוחר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נדגיש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ונבהיר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שאלמלא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השיקול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העיקרי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הגנה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המתלוננת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וכיבוד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רצונה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ותחנוניה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להעיד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המשפט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לאור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אישיותה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הסגורה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והקושי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לחשוף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הדברים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כעולה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מהתסקיר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היינו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מהססים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לכבד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הסדר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הטיעון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ולהטיל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ממושך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העולה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בהרבה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הרף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העליון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הסדר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הטיעון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David"/>
          <w:sz w:val="28"/>
          <w:szCs w:val="28"/>
        </w:rPr>
      </w:pPr>
      <w:r>
        <w:rPr>
          <w:rFonts w:cs="David"/>
          <w:b/>
          <w:bCs/>
          <w:sz w:val="28"/>
          <w:szCs w:val="28"/>
        </w:rPr>
        <w:t>6</w:t>
      </w:r>
      <w:r>
        <w:rPr>
          <w:rFonts w:cs="David"/>
          <w:b/>
          <w:bCs/>
          <w:sz w:val="28"/>
          <w:szCs w:val="28"/>
          <w:rtl w:val="true"/>
        </w:rPr>
        <w:t xml:space="preserve">.  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תסקיר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נפגעת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העבירה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התסקיר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מדובר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במתלוננת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שהיא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סגורה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מאד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שחשיפה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ושיתוף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זרים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לדרך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ניהלה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חייה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שאף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הביאה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לכבישת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סוד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ההתעללות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לאורך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ארוכות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מטיבה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מערכת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יחסים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מסוג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זה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פיתחה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המתלוננת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תחושת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אשמה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ותחושת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קורבנות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עמוקה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התסקיר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שרויה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המתלוננת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במצב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נפשי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ביותר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סובלת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מפחדים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עמוקים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תגובותיה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פוסט</w:t>
      </w:r>
      <w:r>
        <w:rPr>
          <w:rFonts w:cs="David"/>
          <w:sz w:val="28"/>
          <w:szCs w:val="28"/>
          <w:rtl w:val="true"/>
        </w:rPr>
        <w:t>-</w:t>
      </w:r>
      <w:r>
        <w:rPr>
          <w:rFonts w:cs="David"/>
          <w:sz w:val="28"/>
          <w:sz w:val="28"/>
          <w:szCs w:val="28"/>
          <w:rtl w:val="true"/>
        </w:rPr>
        <w:t>טראומטיות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ומעוררות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דאגה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רבה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כשהפרוגנוזה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להחלמה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ולשינוי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נמוכה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כן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מצויין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בתסקיר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שהמתלוננת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נרתעת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מפנייה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מחודשת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להמשך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טיפול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וזאת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מחשש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שזכרונות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הפגיעה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והטראומה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ימוטטו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אותה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David"/>
          <w:sz w:val="28"/>
          <w:szCs w:val="28"/>
        </w:rPr>
      </w:pPr>
      <w:r>
        <w:rPr>
          <w:rFonts w:cs="David"/>
          <w:b/>
          <w:bCs/>
          <w:sz w:val="28"/>
          <w:szCs w:val="28"/>
        </w:rPr>
        <w:t>7</w:t>
      </w:r>
      <w:r>
        <w:rPr>
          <w:rFonts w:cs="David"/>
          <w:b/>
          <w:bCs/>
          <w:sz w:val="28"/>
          <w:szCs w:val="28"/>
          <w:rtl w:val="true"/>
        </w:rPr>
        <w:t xml:space="preserve">.  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</w:rPr>
      </w:pPr>
      <w:r>
        <w:rPr>
          <w:rFonts w:cs="David"/>
          <w:b/>
          <w:b/>
          <w:bCs/>
          <w:sz w:val="28"/>
          <w:sz w:val="28"/>
          <w:szCs w:val="28"/>
          <w:rtl w:val="true"/>
        </w:rPr>
        <w:t>לא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בלב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קל</w:t>
      </w:r>
      <w:r>
        <w:rPr>
          <w:rFonts w:cs="David"/>
          <w:b/>
          <w:bCs/>
          <w:sz w:val="28"/>
          <w:szCs w:val="28"/>
          <w:rtl w:val="true"/>
        </w:rPr>
        <w:t xml:space="preserve">,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החלטנו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לכבד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את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הסדר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הטיעון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ברף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העליון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שבו</w:t>
      </w:r>
      <w:r>
        <w:rPr>
          <w:rFonts w:cs="David"/>
          <w:b/>
          <w:bCs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David"/>
          <w:b/>
          <w:bCs/>
          <w:sz w:val="28"/>
          <w:szCs w:val="28"/>
        </w:rPr>
      </w:pPr>
      <w:r>
        <w:rPr>
          <w:rFonts w:cs="David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</w:rPr>
      </w:pPr>
      <w:r>
        <w:rPr>
          <w:rFonts w:cs="David"/>
          <w:b/>
          <w:b/>
          <w:bCs/>
          <w:sz w:val="28"/>
          <w:sz w:val="28"/>
          <w:szCs w:val="28"/>
          <w:rtl w:val="true"/>
        </w:rPr>
        <w:t>אנו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מודעים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למגמת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הפסיקה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בשנים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האחרונות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בעבירות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מין</w:t>
      </w:r>
      <w:r>
        <w:rPr>
          <w:rFonts w:cs="David"/>
          <w:b/>
          <w:bCs/>
          <w:sz w:val="28"/>
          <w:szCs w:val="28"/>
          <w:rtl w:val="true"/>
        </w:rPr>
        <w:t xml:space="preserve">,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במיוחד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בתוך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המשפחה</w:t>
      </w:r>
      <w:r>
        <w:rPr>
          <w:rFonts w:cs="David"/>
          <w:b/>
          <w:bCs/>
          <w:sz w:val="28"/>
          <w:szCs w:val="28"/>
          <w:rtl w:val="true"/>
        </w:rPr>
        <w:t xml:space="preserve">,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להחמרה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בענישה</w:t>
      </w:r>
      <w:r>
        <w:rPr>
          <w:rFonts w:cs="David"/>
          <w:b/>
          <w:bCs/>
          <w:sz w:val="28"/>
          <w:szCs w:val="28"/>
          <w:rtl w:val="true"/>
        </w:rPr>
        <w:t xml:space="preserve">,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ולא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היינו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מהססים</w:t>
      </w:r>
      <w:r>
        <w:rPr>
          <w:rFonts w:cs="David"/>
          <w:b/>
          <w:bCs/>
          <w:sz w:val="28"/>
          <w:szCs w:val="28"/>
          <w:rtl w:val="true"/>
        </w:rPr>
        <w:t xml:space="preserve">,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במידה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והתיק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היה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מתנהל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והנאשם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היה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מורשע</w:t>
      </w:r>
      <w:r>
        <w:rPr>
          <w:rFonts w:cs="David"/>
          <w:b/>
          <w:bCs/>
          <w:sz w:val="28"/>
          <w:szCs w:val="28"/>
          <w:rtl w:val="true"/>
        </w:rPr>
        <w:t xml:space="preserve">,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להטיל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על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הנאשם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עונש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העולה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בהרבה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על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העונש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שנקבע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כרף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העליון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של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הסדר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הטיעון</w:t>
      </w:r>
      <w:r>
        <w:rPr>
          <w:rFonts w:cs="David"/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David"/>
          <w:b/>
          <w:bCs/>
          <w:sz w:val="28"/>
          <w:szCs w:val="28"/>
        </w:rPr>
      </w:pPr>
      <w:r>
        <w:rPr>
          <w:rFonts w:cs="David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David"/>
          <w:sz w:val="28"/>
          <w:sz w:val="28"/>
          <w:szCs w:val="28"/>
          <w:rtl w:val="true"/>
        </w:rPr>
        <w:t>יחד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זאת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עומדת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לעייננו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הלכת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העליון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לענין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כיבוד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הסדרי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טיעון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  <w:rtl w:val="true"/>
        </w:rPr>
        <w:t>(</w:t>
      </w:r>
      <w:hyperlink r:id="rId24">
        <w:r>
          <w:rPr>
            <w:rStyle w:val="Hyperlink"/>
            <w:rFonts w:cs="David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David"/>
            <w:sz w:val="28"/>
            <w:szCs w:val="28"/>
            <w:rtl w:val="true"/>
          </w:rPr>
          <w:t>"</w:t>
        </w:r>
        <w:r>
          <w:rPr>
            <w:rStyle w:val="Hyperlink"/>
            <w:rFonts w:cs="David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/>
            <w:sz w:val="28"/>
            <w:szCs w:val="28"/>
          </w:rPr>
          <w:t>1958/98</w:t>
        </w:r>
        <w:r>
          <w:rPr>
            <w:rStyle w:val="Hyperlink"/>
            <w:rFonts w:cs="David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/>
            <w:sz w:val="28"/>
            <w:sz w:val="28"/>
            <w:szCs w:val="28"/>
            <w:rtl w:val="true"/>
          </w:rPr>
          <w:t>פלוני</w:t>
        </w:r>
        <w:r>
          <w:rPr>
            <w:rStyle w:val="Hyperlink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/>
            <w:sz w:val="28"/>
            <w:sz w:val="28"/>
            <w:szCs w:val="28"/>
            <w:rtl w:val="true"/>
          </w:rPr>
          <w:t>נ</w:t>
        </w:r>
        <w:r>
          <w:rPr>
            <w:rStyle w:val="Hyperlink"/>
            <w:rFonts w:cs="David"/>
            <w:sz w:val="28"/>
            <w:szCs w:val="28"/>
            <w:rtl w:val="true"/>
          </w:rPr>
          <w:t xml:space="preserve">' </w:t>
        </w:r>
        <w:r>
          <w:rPr>
            <w:rStyle w:val="Hyperlink"/>
            <w:rFonts w:cs="David"/>
            <w:sz w:val="28"/>
            <w:sz w:val="28"/>
            <w:szCs w:val="28"/>
            <w:rtl w:val="true"/>
          </w:rPr>
          <w:t>מדינת</w:t>
        </w:r>
        <w:r>
          <w:rPr>
            <w:rStyle w:val="Hyperlink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/>
            <w:sz w:val="28"/>
            <w:sz w:val="28"/>
            <w:szCs w:val="28"/>
            <w:rtl w:val="true"/>
          </w:rPr>
          <w:t>ישראל</w:t>
        </w:r>
        <w:r>
          <w:rPr>
            <w:rStyle w:val="Hyperlink"/>
            <w:rFonts w:cs="David"/>
            <w:sz w:val="28"/>
            <w:szCs w:val="28"/>
            <w:rtl w:val="true"/>
          </w:rPr>
          <w:t xml:space="preserve">, </w:t>
        </w:r>
        <w:r>
          <w:rPr>
            <w:rStyle w:val="Hyperlink"/>
            <w:rFonts w:cs="David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David"/>
            <w:sz w:val="28"/>
            <w:szCs w:val="28"/>
            <w:rtl w:val="true"/>
          </w:rPr>
          <w:t>"</w:t>
        </w:r>
        <w:r>
          <w:rPr>
            <w:rStyle w:val="Hyperlink"/>
            <w:rFonts w:cs="David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/>
            <w:sz w:val="28"/>
            <w:sz w:val="28"/>
            <w:szCs w:val="28"/>
            <w:rtl w:val="true"/>
          </w:rPr>
          <w:t>נז</w:t>
        </w:r>
      </w:hyperlink>
      <w:r>
        <w:rPr>
          <w:rFonts w:cs="David"/>
          <w:sz w:val="28"/>
          <w:szCs w:val="28"/>
          <w:rtl w:val="true"/>
        </w:rPr>
        <w:t>(</w:t>
      </w:r>
      <w:r>
        <w:rPr>
          <w:rFonts w:cs="David"/>
          <w:sz w:val="28"/>
          <w:szCs w:val="28"/>
        </w:rPr>
        <w:t>1</w:t>
      </w:r>
      <w:r>
        <w:rPr>
          <w:rFonts w:cs="David"/>
          <w:sz w:val="28"/>
          <w:szCs w:val="28"/>
          <w:rtl w:val="true"/>
        </w:rPr>
        <w:t xml:space="preserve">) </w:t>
      </w:r>
      <w:r>
        <w:rPr>
          <w:rFonts w:cs="David"/>
          <w:sz w:val="28"/>
          <w:szCs w:val="28"/>
        </w:rPr>
        <w:t>577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כובד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הסדר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טיעון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תשע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בעבירת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במשפחה</w:t>
      </w:r>
      <w:r>
        <w:rPr>
          <w:rFonts w:cs="David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</w:rPr>
      </w:pPr>
      <w:r>
        <w:rPr>
          <w:rFonts w:cs="David"/>
          <w:b/>
          <w:b/>
          <w:bCs/>
          <w:sz w:val="28"/>
          <w:sz w:val="28"/>
          <w:szCs w:val="28"/>
          <w:rtl w:val="true"/>
        </w:rPr>
        <w:t>במקרה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דנן</w:t>
      </w:r>
      <w:r>
        <w:rPr>
          <w:rFonts w:cs="David"/>
          <w:b/>
          <w:bCs/>
          <w:sz w:val="28"/>
          <w:szCs w:val="28"/>
          <w:rtl w:val="true"/>
        </w:rPr>
        <w:t xml:space="preserve">,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השיקול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העיקרי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והמכריע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המטה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את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הכף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לכיבוד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הסדר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הטיעון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ברף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העליון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שבו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הינו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השיקול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של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הגנה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על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המתלוננת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וכיבוד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רצונה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ותחנוניה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שלא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להעיד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בבית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המשפט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ולא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להחשף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לעדות</w:t>
      </w:r>
      <w:r>
        <w:rPr>
          <w:rFonts w:cs="David"/>
          <w:b/>
          <w:bCs/>
          <w:sz w:val="28"/>
          <w:szCs w:val="28"/>
          <w:rtl w:val="true"/>
        </w:rPr>
        <w:t xml:space="preserve">,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מצב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שהיה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קשה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במיוחד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עבורה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לנוכח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אישיותה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הסגורה</w:t>
      </w:r>
      <w:r>
        <w:rPr>
          <w:rFonts w:cs="David"/>
          <w:b/>
          <w:bCs/>
          <w:sz w:val="28"/>
          <w:szCs w:val="28"/>
          <w:rtl w:val="true"/>
        </w:rPr>
        <w:t xml:space="preserve">,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הקושי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לחשוף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את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הדברים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ומצבה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הנפשי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הקשה</w:t>
      </w:r>
      <w:r>
        <w:rPr>
          <w:rFonts w:cs="David"/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David"/>
          <w:b/>
          <w:bCs/>
          <w:sz w:val="28"/>
          <w:szCs w:val="28"/>
        </w:rPr>
      </w:pPr>
      <w:r>
        <w:rPr>
          <w:rFonts w:cs="David"/>
          <w:b/>
          <w:bCs/>
          <w:sz w:val="28"/>
          <w:szCs w:val="28"/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David"/>
          <w:b/>
          <w:bCs/>
          <w:sz w:val="28"/>
          <w:szCs w:val="28"/>
        </w:rPr>
      </w:pPr>
      <w:r>
        <w:rPr>
          <w:rFonts w:cs="David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</w:rPr>
      </w:pPr>
      <w:r>
        <w:rPr>
          <w:rFonts w:cs="David"/>
          <w:b/>
          <w:b/>
          <w:bCs/>
          <w:sz w:val="28"/>
          <w:sz w:val="28"/>
          <w:szCs w:val="28"/>
          <w:rtl w:val="true"/>
        </w:rPr>
        <w:t>בנסיבות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אלו</w:t>
      </w:r>
      <w:r>
        <w:rPr>
          <w:rFonts w:cs="David"/>
          <w:b/>
          <w:bCs/>
          <w:sz w:val="28"/>
          <w:szCs w:val="28"/>
          <w:rtl w:val="true"/>
        </w:rPr>
        <w:t xml:space="preserve">,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ומתוך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הגנה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על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המתלוננת</w:t>
      </w:r>
      <w:r>
        <w:rPr>
          <w:rFonts w:cs="David"/>
          <w:b/>
          <w:bCs/>
          <w:sz w:val="28"/>
          <w:szCs w:val="28"/>
          <w:rtl w:val="true"/>
        </w:rPr>
        <w:t xml:space="preserve">,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אנו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סבורים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שיש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לכבד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את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הסדר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הטיעון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תוך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הבהרה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והדגשה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למתלוננת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שבית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המשפט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מבין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אותה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ואומר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בקול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צלול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וברור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שהמעשים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שעשה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הנאשם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הם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מעשים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חמורים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ונוראים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ושהיא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היתה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קורבן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למעשים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אלו</w:t>
      </w:r>
      <w:r>
        <w:rPr>
          <w:rFonts w:cs="David"/>
          <w:b/>
          <w:bCs/>
          <w:sz w:val="28"/>
          <w:szCs w:val="28"/>
          <w:rtl w:val="true"/>
        </w:rPr>
        <w:t xml:space="preserve">,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ללא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כל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אשמה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מצידה</w:t>
      </w:r>
      <w:r>
        <w:rPr>
          <w:rFonts w:cs="David"/>
          <w:b/>
          <w:bCs/>
          <w:sz w:val="28"/>
          <w:szCs w:val="28"/>
          <w:rtl w:val="true"/>
        </w:rPr>
        <w:t xml:space="preserve">.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כנ</w:t>
      </w:r>
      <w:r>
        <w:rPr>
          <w:rFonts w:cs="David"/>
          <w:b/>
          <w:bCs/>
          <w:sz w:val="28"/>
          <w:szCs w:val="28"/>
          <w:rtl w:val="true"/>
        </w:rPr>
        <w:t>"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לגבי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המעשים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החמורים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שעשה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הנאשם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לבנו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שהיה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קורבן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למעשים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אלו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ללא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כל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אשמה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מצידו</w:t>
      </w:r>
      <w:r>
        <w:rPr>
          <w:rFonts w:cs="David"/>
          <w:b/>
          <w:bCs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David"/>
          <w:b/>
          <w:bCs/>
          <w:sz w:val="28"/>
          <w:szCs w:val="28"/>
        </w:rPr>
      </w:pPr>
      <w:r>
        <w:rPr>
          <w:rFonts w:cs="David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David"/>
          <w:b/>
          <w:bCs/>
          <w:sz w:val="28"/>
          <w:szCs w:val="28"/>
        </w:rPr>
        <w:t>8</w:t>
      </w:r>
      <w:r>
        <w:rPr>
          <w:rFonts w:cs="David"/>
          <w:b/>
          <w:bCs/>
          <w:sz w:val="28"/>
          <w:szCs w:val="28"/>
          <w:rtl w:val="true"/>
        </w:rPr>
        <w:t xml:space="preserve">.  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התוצאה</w:t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</w:rPr>
      </w:pPr>
      <w:r>
        <w:rPr>
          <w:rFonts w:cs="David"/>
          <w:b/>
          <w:b/>
          <w:bCs/>
          <w:sz w:val="28"/>
          <w:sz w:val="28"/>
          <w:szCs w:val="28"/>
          <w:rtl w:val="true"/>
        </w:rPr>
        <w:t>לפיכך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אנו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גוזרים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על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הנאשם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את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העונשים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הבאים</w:t>
      </w:r>
      <w:r>
        <w:rPr>
          <w:rFonts w:cs="David"/>
          <w:b/>
          <w:bCs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cs="David"/>
          <w:b/>
          <w:bCs/>
          <w:sz w:val="28"/>
          <w:szCs w:val="28"/>
        </w:rPr>
      </w:pPr>
      <w:r>
        <w:rPr>
          <w:rFonts w:cs="David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David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David"/>
          <w:b/>
          <w:bCs/>
          <w:sz w:val="28"/>
          <w:szCs w:val="28"/>
          <w:rtl w:val="true"/>
        </w:rPr>
        <w:t>.</w:t>
      </w:r>
      <w:r>
        <w:rPr>
          <w:rFonts w:cs="David"/>
          <w:sz w:val="28"/>
          <w:szCs w:val="28"/>
          <w:rtl w:val="true"/>
        </w:rPr>
        <w:t xml:space="preserve">   </w:t>
      </w:r>
      <w:r>
        <w:rPr>
          <w:rFonts w:cs="David"/>
          <w:sz w:val="28"/>
          <w:sz w:val="28"/>
          <w:szCs w:val="28"/>
          <w:rtl w:val="true"/>
        </w:rPr>
        <w:t>שבע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החל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מיום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מעצרו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15/8/05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David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David"/>
          <w:b/>
          <w:bCs/>
          <w:sz w:val="28"/>
          <w:szCs w:val="28"/>
          <w:rtl w:val="true"/>
        </w:rPr>
        <w:t>.</w:t>
      </w:r>
      <w:r>
        <w:rPr>
          <w:rFonts w:cs="David"/>
          <w:sz w:val="28"/>
          <w:szCs w:val="28"/>
          <w:rtl w:val="true"/>
        </w:rPr>
        <w:t xml:space="preserve">   </w:t>
      </w:r>
      <w:r>
        <w:rPr>
          <w:rFonts w:cs="David"/>
          <w:sz w:val="28"/>
          <w:sz w:val="28"/>
          <w:szCs w:val="28"/>
          <w:rtl w:val="true"/>
        </w:rPr>
        <w:t>שתי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תנאי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יעבור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במשך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שלוש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מיום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שחרורו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מהמאסר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עבירת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מסוג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פשע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המנויה</w:t>
      </w:r>
      <w:r>
        <w:rPr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cs="David"/>
            <w:sz w:val="28"/>
            <w:sz w:val="28"/>
            <w:szCs w:val="28"/>
            <w:rtl w:val="true"/>
          </w:rPr>
          <w:t>בסימן</w:t>
        </w:r>
        <w:r>
          <w:rPr>
            <w:rStyle w:val="Hyperlink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/>
            <w:sz w:val="28"/>
            <w:sz w:val="28"/>
            <w:szCs w:val="28"/>
            <w:rtl w:val="true"/>
          </w:rPr>
          <w:t>ה</w:t>
        </w:r>
        <w:r>
          <w:rPr>
            <w:rStyle w:val="Hyperlink"/>
            <w:rFonts w:cs="David"/>
            <w:sz w:val="28"/>
            <w:szCs w:val="28"/>
            <w:rtl w:val="true"/>
          </w:rPr>
          <w:t xml:space="preserve">' </w:t>
        </w:r>
        <w:r>
          <w:rPr>
            <w:rStyle w:val="Hyperlink"/>
            <w:rFonts w:cs="David"/>
            <w:sz w:val="28"/>
            <w:sz w:val="28"/>
            <w:szCs w:val="28"/>
            <w:rtl w:val="true"/>
          </w:rPr>
          <w:t>לפרק</w:t>
        </w:r>
        <w:r>
          <w:rPr>
            <w:rStyle w:val="Hyperlink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/>
            <w:sz w:val="28"/>
            <w:sz w:val="28"/>
            <w:szCs w:val="28"/>
            <w:rtl w:val="true"/>
          </w:rPr>
          <w:t>י</w:t>
        </w:r>
        <w:r>
          <w:rPr>
            <w:rStyle w:val="Hyperlink"/>
            <w:rFonts w:cs="David"/>
            <w:sz w:val="28"/>
            <w:szCs w:val="28"/>
            <w:rtl w:val="true"/>
          </w:rPr>
          <w:t>'</w:t>
        </w:r>
      </w:hyperlink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</w:t>
      </w:r>
      <w:hyperlink r:id="rId26">
        <w:r>
          <w:rPr>
            <w:rStyle w:val="Hyperlink"/>
            <w:rFonts w:cs="David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/>
            <w:sz w:val="28"/>
            <w:sz w:val="28"/>
            <w:szCs w:val="28"/>
            <w:rtl w:val="true"/>
          </w:rPr>
          <w:t>העונשין</w:t>
        </w:r>
      </w:hyperlink>
      <w:r>
        <w:rPr>
          <w:rFonts w:cs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David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David"/>
          <w:b/>
          <w:bCs/>
          <w:sz w:val="28"/>
          <w:szCs w:val="28"/>
          <w:rtl w:val="true"/>
        </w:rPr>
        <w:t>.</w:t>
      </w:r>
      <w:r>
        <w:rPr>
          <w:rFonts w:cs="David"/>
          <w:sz w:val="28"/>
          <w:szCs w:val="28"/>
          <w:rtl w:val="true"/>
        </w:rPr>
        <w:t xml:space="preserve">   </w:t>
      </w:r>
      <w:r>
        <w:rPr>
          <w:rFonts w:cs="David"/>
          <w:sz w:val="28"/>
          <w:sz w:val="28"/>
          <w:szCs w:val="28"/>
          <w:rtl w:val="true"/>
        </w:rPr>
        <w:t>שנים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חודשי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תנאי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יעבור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במשך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שלוש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מיום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שחרורו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מהמאסר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עבירה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לפי</w:t>
      </w:r>
      <w:r>
        <w:rPr>
          <w:sz w:val="28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סימנים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ו</w:t>
        </w:r>
        <w:r>
          <w:rPr>
            <w:rStyle w:val="Hyperlink"/>
            <w:rFonts w:cs="David"/>
            <w:color w:val="0000FF"/>
            <w:sz w:val="28"/>
            <w:szCs w:val="28"/>
            <w:u w:val="single"/>
            <w:rtl w:val="true"/>
          </w:rPr>
          <w:t xml:space="preserve">', </w:t>
        </w:r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ו</w:t>
        </w:r>
        <w:r>
          <w:rPr>
            <w:rStyle w:val="Hyperlink"/>
            <w:rFonts w:cs="David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David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cs="David"/>
            <w:color w:val="0000FF"/>
            <w:sz w:val="28"/>
            <w:szCs w:val="28"/>
            <w:u w:val="single"/>
            <w:rtl w:val="true"/>
          </w:rPr>
          <w:t xml:space="preserve">', </w:t>
        </w:r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לפרק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David"/>
            <w:color w:val="0000FF"/>
            <w:sz w:val="28"/>
            <w:szCs w:val="28"/>
            <w:u w:val="single"/>
            <w:rtl w:val="true"/>
          </w:rPr>
          <w:t>'</w:t>
        </w:r>
      </w:hyperlink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</w:t>
      </w:r>
      <w:hyperlink r:id="rId28">
        <w:r>
          <w:rPr>
            <w:rStyle w:val="Hyperlink"/>
            <w:rFonts w:cs="David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ועבירת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איומים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David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David"/>
          <w:b/>
          <w:bCs/>
          <w:sz w:val="28"/>
          <w:szCs w:val="28"/>
          <w:rtl w:val="true"/>
        </w:rPr>
        <w:t>.</w:t>
      </w:r>
      <w:r>
        <w:rPr>
          <w:rFonts w:cs="David"/>
          <w:sz w:val="28"/>
          <w:szCs w:val="28"/>
          <w:rtl w:val="true"/>
        </w:rPr>
        <w:t xml:space="preserve">   </w:t>
      </w:r>
      <w:r>
        <w:rPr>
          <w:rFonts w:cs="David"/>
          <w:sz w:val="28"/>
          <w:sz w:val="28"/>
          <w:szCs w:val="28"/>
          <w:rtl w:val="true"/>
        </w:rPr>
        <w:t>פיצוי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למתלוננת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בסך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10,000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eastAsia="David" w:cs="David" w:ascii="David" w:hAnsi="David"/>
          <w:sz w:val="28"/>
          <w:szCs w:val="28"/>
          <w:rtl w:val="true"/>
        </w:rPr>
        <w:t>₪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שישולם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תוך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30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מהיום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באמצעות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הפקדה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במזכירות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לפי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כתובת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שתמסור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המאשימה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באם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ישולם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הסכום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במועד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ישא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הסכום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ריבית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והפרשי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הצמדה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כדין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מהיום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ועד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לתשלום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בפועל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באם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יעמוד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בתשלום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זה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יטפל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מנגנון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הגביה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מערכת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בתי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בהליך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הגביה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המתחייב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עד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להעברת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הפיצוי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בפועל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לידי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המתלוננת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</w:rPr>
      </w:pPr>
      <w:r>
        <w:rPr>
          <w:rFonts w:cs="David"/>
          <w:b/>
          <w:b/>
          <w:bCs/>
          <w:sz w:val="28"/>
          <w:sz w:val="28"/>
          <w:szCs w:val="28"/>
          <w:rtl w:val="true"/>
        </w:rPr>
        <w:t>זכות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ערעור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תוך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Cs/>
          <w:sz w:val="28"/>
          <w:szCs w:val="28"/>
        </w:rPr>
        <w:t>45</w:t>
      </w:r>
      <w:r>
        <w:rPr>
          <w:rFonts w:cs="David"/>
          <w:b/>
          <w:bCs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יום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מהיום</w:t>
      </w:r>
      <w:r>
        <w:rPr>
          <w:rFonts w:cs="David"/>
          <w:b/>
          <w:bCs/>
          <w:sz w:val="28"/>
          <w:szCs w:val="28"/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start"/>
        <w:rPr>
          <w:rFonts w:cs="David"/>
          <w:b/>
          <w:bCs/>
          <w:sz w:val="28"/>
          <w:szCs w:val="28"/>
        </w:rPr>
      </w:pPr>
      <w:r>
        <w:rPr>
          <w:rFonts w:cs="David"/>
          <w:b/>
          <w:bCs/>
          <w:sz w:val="28"/>
          <w:szCs w:val="28"/>
          <w:rtl w:val="true"/>
        </w:rPr>
      </w:r>
      <w:bookmarkStart w:id="24" w:name="Decision1"/>
      <w:bookmarkStart w:id="25" w:name="Decision1"/>
      <w:bookmarkEnd w:id="25"/>
    </w:p>
    <w:p>
      <w:pPr>
        <w:pStyle w:val="Normal"/>
        <w:spacing w:lineRule="auto" w:line="360"/>
        <w:ind w:end="0"/>
        <w:jc w:val="start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rFonts w:cs="David"/>
          <w:color w:val="000000"/>
          <w:sz w:val="22"/>
          <w:sz w:val="22"/>
          <w:szCs w:val="22"/>
          <w:rtl w:val="true"/>
        </w:rPr>
        <w:t>ס</w:t>
      </w:r>
      <w:r>
        <w:rPr>
          <w:rFonts w:cs="David"/>
          <w:color w:val="000000"/>
          <w:sz w:val="22"/>
          <w:szCs w:val="22"/>
          <w:rtl w:val="true"/>
        </w:rPr>
        <w:t xml:space="preserve">' </w:t>
      </w:r>
      <w:r>
        <w:rPr>
          <w:rFonts w:cs="David"/>
          <w:color w:val="000000"/>
          <w:sz w:val="22"/>
          <w:sz w:val="22"/>
          <w:szCs w:val="22"/>
          <w:rtl w:val="true"/>
        </w:rPr>
        <w:t>רוטלוי</w:t>
      </w:r>
      <w:r>
        <w:rPr>
          <w:color w:val="000000"/>
          <w:sz w:val="22"/>
          <w:sz w:val="22"/>
          <w:szCs w:val="22"/>
          <w:rtl w:val="true"/>
        </w:rPr>
        <w:t xml:space="preserve">  </w:t>
      </w:r>
      <w:r>
        <w:rPr>
          <w:rFonts w:cs="David"/>
          <w:color w:val="000000"/>
          <w:sz w:val="22"/>
          <w:sz w:val="22"/>
          <w:szCs w:val="22"/>
          <w:rtl w:val="true"/>
        </w:rPr>
        <w:t>ס</w:t>
      </w:r>
      <w:r>
        <w:rPr>
          <w:rFonts w:cs="David"/>
          <w:color w:val="000000"/>
          <w:sz w:val="22"/>
          <w:szCs w:val="22"/>
          <w:rtl w:val="true"/>
        </w:rPr>
        <w:t>"</w:t>
      </w:r>
      <w:r>
        <w:rPr>
          <w:rFonts w:cs="David"/>
          <w:color w:val="000000"/>
          <w:sz w:val="22"/>
          <w:sz w:val="22"/>
          <w:szCs w:val="22"/>
          <w:rtl w:val="true"/>
        </w:rPr>
        <w:t>נ</w:t>
      </w:r>
      <w:r>
        <w:rPr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54678313-1131/05</w:t>
      </w:r>
    </w:p>
    <w:p>
      <w:pPr>
        <w:pStyle w:val="Normal"/>
        <w:spacing w:lineRule="auto" w:line="360"/>
        <w:ind w:end="0"/>
        <w:jc w:val="start"/>
        <w:rPr>
          <w:rFonts w:cs="David"/>
          <w:b/>
          <w:bCs/>
          <w:color w:val="FF0000"/>
        </w:rPr>
      </w:pPr>
      <w:r>
        <w:rPr>
          <w:rFonts w:cs="David"/>
          <w:b/>
          <w:bCs/>
          <w:color w:val="FF0000"/>
          <w:sz w:val="2"/>
          <w:szCs w:val="2"/>
        </w:rPr>
        <w:t>54678313</w:t>
      </w:r>
      <w:r>
        <w:rPr>
          <w:rFonts w:cs="David"/>
          <w:b/>
          <w:b/>
          <w:bCs/>
          <w:color w:val="FF0000"/>
          <w:sz w:val="30"/>
          <w:sz w:val="30"/>
          <w:szCs w:val="28"/>
          <w:rtl w:val="true"/>
        </w:rPr>
        <w:t>ניתן</w:t>
      </w:r>
      <w:r>
        <w:rPr>
          <w:rFonts w:cs="David"/>
          <w:b/>
          <w:b/>
          <w:bCs/>
          <w:color w:val="FF0000"/>
          <w:sz w:val="30"/>
          <w:sz w:val="30"/>
          <w:szCs w:val="28"/>
          <w:rtl w:val="true"/>
        </w:rPr>
        <w:t xml:space="preserve"> היום י</w:t>
      </w:r>
      <w:r>
        <w:rPr>
          <w:rFonts w:cs="David"/>
          <w:b/>
          <w:bCs/>
          <w:color w:val="FF0000"/>
          <w:sz w:val="30"/>
          <w:szCs w:val="28"/>
          <w:rtl w:val="true"/>
        </w:rPr>
        <w:t>"</w:t>
      </w:r>
      <w:r>
        <w:rPr>
          <w:rFonts w:cs="David"/>
          <w:b/>
          <w:b/>
          <w:bCs/>
          <w:color w:val="FF0000"/>
          <w:sz w:val="30"/>
          <w:sz w:val="30"/>
          <w:szCs w:val="28"/>
          <w:rtl w:val="true"/>
        </w:rPr>
        <w:t>ג באלול</w:t>
      </w:r>
      <w:r>
        <w:rPr>
          <w:rFonts w:cs="David"/>
          <w:b/>
          <w:bCs/>
          <w:color w:val="FF0000"/>
          <w:sz w:val="30"/>
          <w:szCs w:val="28"/>
          <w:rtl w:val="true"/>
        </w:rPr>
        <w:t xml:space="preserve">, </w:t>
      </w:r>
      <w:r>
        <w:rPr>
          <w:rFonts w:cs="David"/>
          <w:b/>
          <w:b/>
          <w:bCs/>
          <w:color w:val="FF0000"/>
          <w:sz w:val="30"/>
          <w:sz w:val="30"/>
          <w:szCs w:val="28"/>
          <w:rtl w:val="true"/>
        </w:rPr>
        <w:t>תשס</w:t>
      </w:r>
      <w:r>
        <w:rPr>
          <w:rFonts w:cs="David"/>
          <w:b/>
          <w:bCs/>
          <w:color w:val="FF0000"/>
          <w:sz w:val="30"/>
          <w:szCs w:val="28"/>
          <w:rtl w:val="true"/>
        </w:rPr>
        <w:t>"</w:t>
      </w:r>
      <w:r>
        <w:rPr>
          <w:rFonts w:cs="David"/>
          <w:b/>
          <w:b/>
          <w:bCs/>
          <w:color w:val="FF0000"/>
          <w:sz w:val="30"/>
          <w:sz w:val="30"/>
          <w:szCs w:val="28"/>
          <w:rtl w:val="true"/>
        </w:rPr>
        <w:t xml:space="preserve">ו </w:t>
      </w:r>
      <w:r>
        <w:rPr>
          <w:rFonts w:cs="David"/>
          <w:b/>
          <w:bCs/>
          <w:color w:val="FF0000"/>
          <w:sz w:val="30"/>
          <w:szCs w:val="28"/>
          <w:rtl w:val="true"/>
        </w:rPr>
        <w:t>(</w:t>
      </w:r>
      <w:r>
        <w:rPr>
          <w:rFonts w:cs="David"/>
          <w:b/>
          <w:bCs/>
          <w:color w:val="FF0000"/>
          <w:sz w:val="30"/>
          <w:szCs w:val="28"/>
        </w:rPr>
        <w:t>6</w:t>
      </w:r>
      <w:r>
        <w:rPr>
          <w:rFonts w:cs="David"/>
          <w:b/>
          <w:bCs/>
          <w:color w:val="FF0000"/>
          <w:sz w:val="30"/>
          <w:szCs w:val="28"/>
          <w:rtl w:val="true"/>
        </w:rPr>
        <w:t xml:space="preserve"> </w:t>
      </w:r>
      <w:r>
        <w:rPr>
          <w:rFonts w:cs="David"/>
          <w:b/>
          <w:b/>
          <w:bCs/>
          <w:color w:val="FF0000"/>
          <w:sz w:val="30"/>
          <w:sz w:val="30"/>
          <w:szCs w:val="28"/>
          <w:rtl w:val="true"/>
        </w:rPr>
        <w:t xml:space="preserve">בספטמבר </w:t>
      </w:r>
      <w:r>
        <w:rPr>
          <w:rFonts w:cs="David"/>
          <w:b/>
          <w:bCs/>
          <w:color w:val="FF0000"/>
          <w:sz w:val="30"/>
          <w:szCs w:val="28"/>
        </w:rPr>
        <w:t>2006</w:t>
      </w:r>
      <w:r>
        <w:rPr>
          <w:rFonts w:cs="David"/>
          <w:b/>
          <w:bCs/>
          <w:color w:val="FF0000"/>
          <w:sz w:val="30"/>
          <w:szCs w:val="28"/>
          <w:rtl w:val="true"/>
        </w:rPr>
        <w:t xml:space="preserve">) </w:t>
      </w:r>
      <w:r>
        <w:rPr>
          <w:rFonts w:cs="David"/>
          <w:b/>
          <w:b/>
          <w:bCs/>
          <w:color w:val="FF0000"/>
          <w:sz w:val="30"/>
          <w:sz w:val="30"/>
          <w:szCs w:val="28"/>
          <w:rtl w:val="true"/>
        </w:rPr>
        <w:t>במעמד הצדדים</w:t>
      </w:r>
      <w:r>
        <w:rPr>
          <w:rFonts w:cs="David"/>
          <w:b/>
          <w:bCs/>
          <w:color w:val="FF0000"/>
          <w:sz w:val="30"/>
          <w:szCs w:val="28"/>
          <w:rtl w:val="true"/>
        </w:rPr>
        <w:t xml:space="preserve">.  </w:t>
      </w:r>
      <w:r>
        <w:rPr>
          <w:rFonts w:cs="David"/>
          <w:b/>
          <w:bCs/>
          <w:color w:val="FF0000"/>
          <w:rtl w:val="true"/>
        </w:rPr>
        <w:t xml:space="preserve">                                                                                </w:t>
      </w:r>
    </w:p>
    <w:tbl>
      <w:tblPr>
        <w:tblW w:w="8529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  <w:gridCol w:w="708"/>
        <w:gridCol w:w="2268"/>
        <w:gridCol w:w="851"/>
        <w:gridCol w:w="2467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David"/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דר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ורדי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  <w:tc>
          <w:tcPr>
            <w:tcW w:w="708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David"/>
                <w:b/>
                <w:bCs/>
                <w:color w:val="FF0000"/>
                <w:sz w:val="28"/>
                <w:szCs w:val="28"/>
              </w:rPr>
            </w:pPr>
            <w:r>
              <w:rPr>
                <w:rFonts w:cs="David"/>
                <w:b/>
                <w:bCs/>
                <w:color w:val="FF0000"/>
                <w:sz w:val="28"/>
                <w:szCs w:val="28"/>
                <w:rtl w:val="true"/>
              </w:rPr>
            </w:r>
          </w:p>
        </w:tc>
        <w:tc>
          <w:tcPr>
            <w:tcW w:w="2268" w:type="dxa"/>
            <w:tcBorders>
              <w:top w:val="single" w:sz="4" w:space="0" w:color="000000"/>
            </w:tcBorders>
          </w:tcPr>
          <w:p>
            <w:pPr>
              <w:pStyle w:val="Heading1"/>
              <w:ind w:end="0"/>
              <w:jc w:val="center"/>
              <w:rPr>
                <w:sz w:val="28"/>
                <w:szCs w:val="28"/>
                <w:u w:val="none"/>
              </w:rPr>
            </w:pPr>
            <w:r>
              <w:rPr>
                <w:sz w:val="28"/>
                <w:sz w:val="28"/>
                <w:szCs w:val="28"/>
                <w:u w:val="none"/>
                <w:rtl w:val="true"/>
              </w:rPr>
              <w:t>ע</w:t>
            </w:r>
            <w:r>
              <w:rPr>
                <w:sz w:val="28"/>
                <w:szCs w:val="28"/>
                <w:u w:val="none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u w:val="none"/>
                <w:rtl w:val="true"/>
              </w:rPr>
              <w:t>צ</w:t>
            </w:r>
            <w:r>
              <w:rPr>
                <w:sz w:val="28"/>
                <w:szCs w:val="28"/>
                <w:u w:val="none"/>
                <w:rtl w:val="true"/>
              </w:rPr>
              <w:t>'</w:t>
            </w:r>
            <w:r>
              <w:rPr>
                <w:sz w:val="28"/>
                <w:sz w:val="28"/>
                <w:szCs w:val="28"/>
                <w:u w:val="none"/>
                <w:rtl w:val="true"/>
              </w:rPr>
              <w:t>רניאק</w:t>
            </w:r>
            <w:r>
              <w:rPr>
                <w:sz w:val="28"/>
                <w:szCs w:val="28"/>
                <w:u w:val="none"/>
                <w:rtl w:val="true"/>
              </w:rPr>
              <w:t xml:space="preserve">, </w:t>
            </w:r>
            <w:r>
              <w:rPr>
                <w:sz w:val="28"/>
                <w:sz w:val="28"/>
                <w:szCs w:val="28"/>
                <w:u w:val="none"/>
                <w:rtl w:val="true"/>
              </w:rPr>
              <w:t>שופטת</w:t>
            </w:r>
          </w:p>
        </w:tc>
        <w:tc>
          <w:tcPr>
            <w:tcW w:w="85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David"/>
                <w:b/>
                <w:bCs/>
                <w:color w:val="FF0000"/>
                <w:sz w:val="28"/>
                <w:szCs w:val="28"/>
                <w:u w:val="none"/>
              </w:rPr>
            </w:pPr>
            <w:r>
              <w:rPr>
                <w:rFonts w:cs="David"/>
                <w:b/>
                <w:bCs/>
                <w:color w:val="FF0000"/>
                <w:sz w:val="28"/>
                <w:szCs w:val="28"/>
                <w:u w:val="none"/>
                <w:rtl w:val="true"/>
              </w:rPr>
            </w:r>
          </w:p>
        </w:tc>
        <w:tc>
          <w:tcPr>
            <w:tcW w:w="2467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David"/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רוטלוי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שופטת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אב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color w:val="000000"/>
          <w:lang w:eastAsia="en-US"/>
        </w:rPr>
      </w:pPr>
      <w:bookmarkStart w:id="26" w:name="סוג_מסמך"/>
      <w:bookmarkStart w:id="27" w:name="Decision1"/>
      <w:bookmarkEnd w:id="26"/>
      <w:bookmarkEnd w:id="27"/>
      <w:r>
        <w:rPr>
          <w:rFonts w:cs="David"/>
          <w:color w:val="000000"/>
          <w:rtl w:val="true"/>
          <w:lang w:eastAsia="en-US"/>
        </w:rPr>
        <w:t>נוסח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David"/>
          <w:color w:val="000000"/>
          <w:rtl w:val="true"/>
          <w:lang w:eastAsia="en-US"/>
        </w:rPr>
        <w:t>מסמך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David"/>
          <w:color w:val="000000"/>
          <w:rtl w:val="true"/>
          <w:lang w:eastAsia="en-US"/>
        </w:rPr>
        <w:t>זה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David"/>
          <w:color w:val="000000"/>
          <w:rtl w:val="true"/>
          <w:lang w:eastAsia="en-US"/>
        </w:rPr>
        <w:t>כפוף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David"/>
          <w:color w:val="000000"/>
          <w:rtl w:val="true"/>
          <w:lang w:eastAsia="en-US"/>
        </w:rPr>
        <w:t>לשינויי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David"/>
          <w:color w:val="000000"/>
          <w:rtl w:val="true"/>
          <w:lang w:eastAsia="en-US"/>
        </w:rPr>
        <w:t>ניסוח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David"/>
          <w:color w:val="000000"/>
          <w:rtl w:val="true"/>
          <w:lang w:eastAsia="en-US"/>
        </w:rPr>
        <w:t>ועריכה</w:t>
      </w:r>
    </w:p>
    <w:sectPr>
      <w:headerReference w:type="default" r:id="rId29"/>
      <w:footerReference w:type="default" r:id="rId30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</w:rPr>
    </w:pPr>
    <w:r>
      <w:rPr>
        <w:rFonts w:cs="FrankRuehl"/>
        <w:rtl w:val="true"/>
      </w:rPr>
      <w:fldChar w:fldCharType="begin"/>
    </w:r>
    <w:r>
      <w:rPr>
        <w:rtl w:val="true"/>
        <w:rFonts w:cs="FrankRuehl"/>
      </w:rPr>
      <w:instrText xml:space="preserve"> PAGE </w:instrText>
    </w:r>
    <w:r>
      <w:rPr>
        <w:rtl w:val="true"/>
        <w:rFonts w:cs="FrankRuehl"/>
      </w:rPr>
      <w:fldChar w:fldCharType="separate"/>
    </w:r>
    <w:r>
      <w:rPr>
        <w:rtl w:val="true"/>
        <w:rFonts w:cs="FrankRuehl"/>
      </w:rPr>
      <w:t>6</w:t>
    </w:r>
    <w:r>
      <w:rPr>
        <w:rtl w:val="true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/Users/liorb/Downloads/study2025-p2/m05001131.doc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1131/05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/>
      <w:ind w:hanging="0" w:start="0" w:end="0"/>
      <w:jc w:val="center"/>
      <w:outlineLvl w:val="0"/>
    </w:pPr>
    <w:rPr>
      <w:rFonts w:cs="David"/>
      <w:b/>
      <w:bCs/>
      <w:sz w:val="32"/>
      <w:szCs w:val="32"/>
      <w:u w:val="single"/>
      <w:lang w:val="en-IL" w:eastAsia="en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ind w:hanging="0" w:start="0" w:end="0"/>
      <w:jc w:val="both"/>
    </w:pPr>
    <w:rPr>
      <w:rFonts w:cs="David"/>
      <w:b/>
      <w:bCs/>
      <w:sz w:val="28"/>
      <w:szCs w:val="28"/>
      <w:lang w:val="en-IL" w:eastAsia="en-IL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360"/>
      <w:ind w:hanging="0" w:start="0" w:end="0"/>
      <w:jc w:val="both"/>
    </w:pPr>
    <w:rPr>
      <w:rFonts w:cs="David"/>
      <w:sz w:val="20"/>
    </w:rPr>
  </w:style>
  <w:style w:type="paragraph" w:styleId="Style13">
    <w:name w:val="שמות"/>
    <w:basedOn w:val="Normal"/>
    <w:qFormat/>
    <w:pPr>
      <w:suppressLineNumbers/>
      <w:spacing w:lineRule="auto" w:line="360"/>
      <w:ind w:hanging="0" w:start="0" w:end="0"/>
      <w:jc w:val="both"/>
    </w:pPr>
    <w:rPr>
      <w:rFonts w:cs="David"/>
      <w:b/>
      <w:bCs/>
      <w:sz w:val="22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8S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345.b.4" TargetMode="External"/><Relationship Id="rId6" Type="http://schemas.openxmlformats.org/officeDocument/2006/relationships/hyperlink" Target="http://www.nevo.co.il/law/70301/345b.4" TargetMode="External"/><Relationship Id="rId7" Type="http://schemas.openxmlformats.org/officeDocument/2006/relationships/hyperlink" Target="http://www.nevo.co.il/law/70301/347.b" TargetMode="External"/><Relationship Id="rId8" Type="http://schemas.openxmlformats.org/officeDocument/2006/relationships/hyperlink" Target="http://www.nevo.co.il/law/70301/379" TargetMode="External"/><Relationship Id="rId9" Type="http://schemas.openxmlformats.org/officeDocument/2006/relationships/hyperlink" Target="http://www.nevo.co.il/law/70301/380" TargetMode="External"/><Relationship Id="rId10" Type="http://schemas.openxmlformats.org/officeDocument/2006/relationships/hyperlink" Target="http://www.nevo.co.il/law/70301/382.b.1." TargetMode="External"/><Relationship Id="rId11" Type="http://schemas.openxmlformats.org/officeDocument/2006/relationships/hyperlink" Target="http://www.nevo.co.il/law/70301/382.b.2" TargetMode="External"/><Relationship Id="rId12" Type="http://schemas.openxmlformats.org/officeDocument/2006/relationships/hyperlink" Target="http://www.nevo.co.il/law/70301/382.c" TargetMode="External"/><Relationship Id="rId13" Type="http://schemas.openxmlformats.org/officeDocument/2006/relationships/hyperlink" Target="http://www.nevo.co.il/law/70301/jC5S" TargetMode="External"/><Relationship Id="rId14" Type="http://schemas.openxmlformats.org/officeDocument/2006/relationships/hyperlink" Target="http://www.nevo.co.il/law/70301/jC6" TargetMode="External"/><Relationship Id="rId15" Type="http://schemas.openxmlformats.org/officeDocument/2006/relationships/hyperlink" Target="http://www.nevo.co.il/law/70301/345b.4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47.b" TargetMode="External"/><Relationship Id="rId18" Type="http://schemas.openxmlformats.org/officeDocument/2006/relationships/hyperlink" Target="http://www.nevo.co.il/law/70301/345.b.4" TargetMode="External"/><Relationship Id="rId19" Type="http://schemas.openxmlformats.org/officeDocument/2006/relationships/hyperlink" Target="http://www.nevo.co.il/law/70301/382.b.1.;382.b.2" TargetMode="External"/><Relationship Id="rId20" Type="http://schemas.openxmlformats.org/officeDocument/2006/relationships/hyperlink" Target="http://www.nevo.co.il/law/70301/379" TargetMode="External"/><Relationship Id="rId21" Type="http://schemas.openxmlformats.org/officeDocument/2006/relationships/hyperlink" Target="http://www.nevo.co.il/law/70301/192" TargetMode="External"/><Relationship Id="rId22" Type="http://schemas.openxmlformats.org/officeDocument/2006/relationships/hyperlink" Target="http://www.nevo.co.il/law/70301/382.c" TargetMode="External"/><Relationship Id="rId23" Type="http://schemas.openxmlformats.org/officeDocument/2006/relationships/hyperlink" Target="http://www.nevo.co.il/law/70301/380" TargetMode="External"/><Relationship Id="rId24" Type="http://schemas.openxmlformats.org/officeDocument/2006/relationships/hyperlink" Target="http://www.nevo.co.il/case/161892" TargetMode="External"/><Relationship Id="rId25" Type="http://schemas.openxmlformats.org/officeDocument/2006/relationships/hyperlink" Target="http://www.nevo.co.il/law/70301/jC5S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jC6;8S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2016-10-30T16:22:00Z</dcterms:created>
  <dc:creator>Shahar Goldstein</dc:creator>
  <dc:description/>
  <cp:keywords/>
  <dc:language>en-IL</dc:language>
  <cp:lastModifiedBy>hofit</cp:lastModifiedBy>
  <dcterms:modified xsi:type="dcterms:W3CDTF">2016-10-30T16:22:00Z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פלוני</vt:lpwstr>
  </property>
  <property fmtid="{D5CDD505-2E9C-101B-9397-08002B2CF9AE}" pid="4" name="CASESLISTTMP1">
    <vt:lpwstr>161892</vt:lpwstr>
  </property>
  <property fmtid="{D5CDD505-2E9C-101B-9397-08002B2CF9AE}" pid="5" name="CITY">
    <vt:lpwstr>ת"א</vt:lpwstr>
  </property>
  <property fmtid="{D5CDD505-2E9C-101B-9397-08002B2CF9AE}" pid="6" name="DATE">
    <vt:lpwstr>20060906</vt:lpwstr>
  </property>
  <property fmtid="{D5CDD505-2E9C-101B-9397-08002B2CF9AE}" pid="7" name="JUDGE">
    <vt:lpwstr>ס' רוטלוי;ע' סלומון צ'רניאק;ד#ר קובי ורדי</vt:lpwstr>
  </property>
  <property fmtid="{D5CDD505-2E9C-101B-9397-08002B2CF9AE}" pid="8" name="LAWLISTTMP1">
    <vt:lpwstr>70301/345b.4;347.b;345.b.4;382.b.1;382.b.2;379;192;382.c;380;jC5S;jC6;008S</vt:lpwstr>
  </property>
  <property fmtid="{D5CDD505-2E9C-101B-9397-08002B2CF9AE}" pid="9" name="LAWYER">
    <vt:lpwstr>קאופמן אסנת;לירן פרידלנד</vt:lpwstr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תפח</vt:lpwstr>
  </property>
  <property fmtid="{D5CDD505-2E9C-101B-9397-08002B2CF9AE}" pid="26" name="PROCNUM">
    <vt:lpwstr>1131</vt:lpwstr>
  </property>
  <property fmtid="{D5CDD505-2E9C-101B-9397-08002B2CF9AE}" pid="27" name="PROCYEAR">
    <vt:lpwstr>05</vt:lpwstr>
  </property>
  <property fmtid="{D5CDD505-2E9C-101B-9397-08002B2CF9AE}" pid="28" name="PSAKDIN">
    <vt:lpwstr>גזר-דין</vt:lpwstr>
  </property>
  <property fmtid="{D5CDD505-2E9C-101B-9397-08002B2CF9AE}" pid="29" name="TYPE">
    <vt:lpwstr>2</vt:lpwstr>
  </property>
  <property fmtid="{D5CDD505-2E9C-101B-9397-08002B2CF9AE}" pid="30" name="VOLUME">
    <vt:lpwstr/>
  </property>
  <property fmtid="{D5CDD505-2E9C-101B-9397-08002B2CF9AE}" pid="31" name="WORDNUMPAGES">
    <vt:lpwstr>6</vt:lpwstr>
  </property>
</Properties>
</file>