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2915"/>
      </w:tblGrid>
      <w:tr>
        <w:trPr>
          <w:trHeight w:val="195" w:hRule="atLeast"/>
          <w:cantSplit w:val="true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צבן</w:t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b/>
                <w:bCs/>
                <w:sz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</w:rPr>
              <w:t>988/05</w:t>
            </w:r>
          </w:p>
        </w:tc>
      </w:tr>
      <w:tr>
        <w:trPr>
          <w:trHeight w:val="286" w:hRule="atLeast"/>
          <w:cantSplit w:val="true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29/09/2005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063"/>
        <w:gridCol w:w="2409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189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שלומית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212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end"/>
              <w:rPr>
                <w:sz w:val="20"/>
                <w:u w:val="none"/>
              </w:rPr>
            </w:pPr>
            <w:r>
              <w:rPr>
                <w:sz w:val="20"/>
                <w:sz w:val="20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0"/>
                <w:u w:val="none"/>
              </w:rPr>
            </w:pPr>
            <w:r>
              <w:rPr>
                <w:b/>
                <w:bCs/>
                <w:sz w:val="20"/>
                <w:u w:val="none"/>
                <w:rtl w:val="true"/>
              </w:rPr>
            </w:r>
          </w:p>
        </w:tc>
        <w:tc>
          <w:tcPr>
            <w:tcW w:w="5189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FirstLawyer"/>
            <w:bookmarkStart w:id="5" w:name="שם_ב"/>
            <w:bookmarkStart w:id="6" w:name="FirstLawyer"/>
            <w:bookmarkStart w:id="7" w:name="שם_ב"/>
            <w:bookmarkEnd w:id="6"/>
            <w:bookmarkEnd w:id="7"/>
          </w:p>
        </w:tc>
        <w:tc>
          <w:tcPr>
            <w:tcW w:w="5189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נתשה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יאסר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ספייה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212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end"/>
              <w:rPr>
                <w:sz w:val="20"/>
                <w:u w:val="none"/>
              </w:rPr>
            </w:pPr>
            <w:r>
              <w:rPr>
                <w:sz w:val="20"/>
                <w:sz w:val="20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10" w:name="סוג_מסמך"/>
      <w:bookmarkStart w:id="11" w:name="סוג_מסמך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12" w:name="LawTable"/>
      <w:bookmarkStart w:id="13" w:name="LawTable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9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Times New Roman"/>
        </w:rPr>
      </w:pPr>
      <w:bookmarkStart w:id="18" w:name="סוג_מסמך"/>
      <w:bookmarkStart w:id="19" w:name="PsakDin"/>
      <w:bookmarkEnd w:id="19"/>
      <w:r>
        <w:rPr>
          <w:rFonts w:cs="Times New Roman"/>
          <w:rtl w:val="true"/>
        </w:rPr>
        <w:t xml:space="preserve">   </w:t>
      </w:r>
      <w:bookmarkEnd w:id="18"/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התשל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1977</w:t>
        </w:r>
        <w:r>
          <w:rPr>
            <w:rStyle w:val="Hyperlink"/>
            <w:rtl w:val="true"/>
          </w:rPr>
          <w:t>.</w:t>
        </w:r>
      </w:hyperlink>
    </w:p>
    <w:p>
      <w:pPr>
        <w:pStyle w:val="Normal"/>
        <w:spacing w:lineRule="auto" w:line="480"/>
        <w:ind w:hanging="720" w:start="720" w:end="0"/>
        <w:jc w:val="both"/>
        <w:rPr/>
      </w:pPr>
      <w:bookmarkStart w:id="21" w:name="ABSTRACT_END"/>
      <w:bookmarkEnd w:id="21"/>
      <w:r>
        <w:rPr>
          <w:rtl w:val="true"/>
        </w:rPr>
        <w:tab/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tl w:val="true"/>
        </w:rPr>
        <w:t>: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2.7.05</w:t>
      </w:r>
      <w:r>
        <w:rPr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/>
        <w:t>7,300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28.7.05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022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tl w:val="true"/>
        </w:rPr>
        <w:t>,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פוזות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28.7.05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>;</w:t>
      </w:r>
      <w:r>
        <w:rPr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1530/04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ומתתיהו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/>
        <w:t>28.7.05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31.10.05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יעקב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צבן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54678313-988/05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צבן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4" w:name="Decision1"/>
      <w:bookmarkEnd w:id="2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/Users/liorb/Downloads/study2025-p2/m05000988-776.doc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988/05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נתשה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2">
    <w:name w:val="צטוט"/>
    <w:basedOn w:val="Normal"/>
    <w:qFormat/>
    <w:pPr>
      <w:ind w:hanging="0" w:start="1134" w:end="1134"/>
      <w:jc w:val="both"/>
    </w:pPr>
    <w:rPr>
      <w:bCs/>
      <w:color w:val="000080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.9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144.b.9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2017-01-30T09:41:00Z</dcterms:created>
  <dc:creator> </dc:creator>
  <dc:description/>
  <cp:keywords/>
  <dc:language>en-IL</dc:language>
  <cp:lastModifiedBy>Tali-a</cp:lastModifiedBy>
  <cp:lastPrinted>2005-09-29T11:18:00Z</cp:lastPrinted>
  <dcterms:modified xsi:type="dcterms:W3CDTF">2017-01-30T09:41:00Z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נתשה יאסר</vt:lpwstr>
  </property>
  <property fmtid="{D5CDD505-2E9C-101B-9397-08002B2CF9AE}" pid="4" name="CASENOTES1">
    <vt:lpwstr>ProcID=133;209&amp;PartA=1332&amp;PartC=04</vt:lpwstr>
  </property>
  <property fmtid="{D5CDD505-2E9C-101B-9397-08002B2CF9AE}" pid="5" name="CASENOTES2">
    <vt:lpwstr>ProcID=133;209&amp;PartA=1530&amp;PartC=04</vt:lpwstr>
  </property>
  <property fmtid="{D5CDD505-2E9C-101B-9397-08002B2CF9AE}" pid="6" name="CITY">
    <vt:lpwstr>י-ם</vt:lpwstr>
  </property>
  <property fmtid="{D5CDD505-2E9C-101B-9397-08002B2CF9AE}" pid="7" name="DATE">
    <vt:lpwstr>20050929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יעקב צבן</vt:lpwstr>
  </property>
  <property fmtid="{D5CDD505-2E9C-101B-9397-08002B2CF9AE}" pid="11" name="LAWLISTTMP1">
    <vt:lpwstr>70301/144.b.9;144.b;192:2;144</vt:lpwstr>
  </property>
  <property fmtid="{D5CDD505-2E9C-101B-9397-08002B2CF9AE}" pid="12" name="LAWYER">
    <vt:lpwstr>ספייה;בן יצחק שלומית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988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N_DATE">
    <vt:lpwstr>39020050929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