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3"/>
        <w:gridCol w:w="7852"/>
      </w:tblGrid>
      <w:tr>
        <w:trPr/>
        <w:tc>
          <w:tcPr>
            <w:tcW w:w="670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2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rFonts w:cs="Times New Roman"/>
                <w:sz w:val="28"/>
                <w:szCs w:val="20"/>
              </w:rPr>
            </w:pPr>
            <w:r>
              <w:rPr>
                <w:rFonts w:cs="Times New Roman"/>
                <w:sz w:val="28"/>
                <w:szCs w:val="20"/>
                <w:rtl w:val="true"/>
              </w:rPr>
            </w:r>
          </w:p>
        </w:tc>
        <w:tc>
          <w:tcPr>
            <w:tcW w:w="849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2405/12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חטיב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30145-12-11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06.02.2012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שפירא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xDate"/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bookmarkEnd w:id="5"/>
            <w:r>
              <w:rPr>
                <w:rFonts w:cs="Times New Roman"/>
                <w:rtl w:val="true"/>
              </w:rPr>
              <w:t xml:space="preserve">   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bookmarkStart w:id="6" w:name="xGDate"/>
            <w:r>
              <w:rPr>
                <w:rtl w:val="true"/>
              </w:rPr>
              <w:t>(</w:t>
            </w:r>
            <w:r>
              <w:rPr/>
              <w:t>14.11.2013</w:t>
            </w:r>
            <w:r>
              <w:rPr>
                <w:rtl w:val="true"/>
              </w:rPr>
              <w:t>)</w:t>
            </w:r>
            <w:bookmarkEnd w:id="6"/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כרמל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7" w:name="FirstLawyer"/>
            <w:bookmarkEnd w:id="7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פינקלשטיין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secretary"/>
            <w:bookmarkStart w:id="10" w:name="BeginProtocol"/>
            <w:bookmarkEnd w:id="8"/>
            <w:bookmarkEnd w:id="9"/>
            <w:bookmarkEnd w:id="1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עמית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 (</w:t>
      </w:r>
      <w:r>
        <w:rPr>
          <w:rtl w:val="true"/>
        </w:rPr>
        <w:t>רישא</w:t>
      </w:r>
      <w:r>
        <w:rPr>
          <w:rtl w:val="true"/>
        </w:rPr>
        <w:t>+</w:t>
      </w:r>
      <w:r>
        <w:rPr>
          <w:rtl w:val="true"/>
        </w:rPr>
        <w:t>סיפא</w:t>
      </w:r>
      <w:r>
        <w:rPr>
          <w:rtl w:val="true"/>
        </w:rPr>
        <w:t xml:space="preserve">) +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ג</w:t>
      </w:r>
      <w:r>
        <w:rPr>
          <w:rtl w:val="true"/>
        </w:rPr>
        <w:t xml:space="preserve">) +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>)+(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ראשונים</w:t>
      </w:r>
      <w:r>
        <w:rPr>
          <w:rtl w:val="true"/>
        </w:rPr>
        <w:t xml:space="preserve">"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נכדים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להדחות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נפאע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4.12.2011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ו</w:t>
      </w:r>
      <w:hyperlink r:id="rId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6985/12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נפאפעה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17.3.2013</w:t>
      </w:r>
      <w:r>
        <w:rPr>
          <w:rFonts w:cs="Times New Roman" w:ascii="Times New Roman" w:hAnsi="Times New Roman"/>
          <w:rtl w:val="true"/>
        </w:rPr>
        <w:t>)).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לכך יש להוסיף את עברו המכביד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אשר לחובתו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מצבור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של הרשעות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במספר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לרבות בעבירות רכוש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אלימות ואף עבירת 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ובעבר אף נדון 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 בפועל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בהתחשב במכלול הנתונים דלעיל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איננו רואים להתערב בפסק דינו של בית משפט קמא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ואנו דוחים את הערעור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17.11.2013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center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  <w:color w:val="FFFFFF"/>
          <w:sz w:val="2"/>
          <w:szCs w:val="2"/>
        </w:rPr>
      </w:pPr>
      <w:r>
        <w:rPr>
          <w:rFonts w:cs="Times New Roman" w:ascii="Times New Roman" w:hAnsi="Times New Roman"/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rFonts w:ascii="Times New Roman" w:hAnsi="Times New Roman" w:cs="Times New Roman"/>
          <w:color w:val="FFFFFF"/>
          <w:sz w:val="2"/>
          <w:szCs w:val="2"/>
        </w:rPr>
      </w:pPr>
      <w:r>
        <w:rPr>
          <w:rFonts w:cs="Times New Roman" w:ascii="Times New Roman" w:hAnsi="Times New Roman"/>
          <w:color w:val="FFFFFF"/>
          <w:sz w:val="2"/>
          <w:szCs w:val="2"/>
        </w:rPr>
        <w:t>54678313</w:t>
      </w:r>
    </w:p>
    <w:p>
      <w:pPr>
        <w:pStyle w:val="Ruller41"/>
        <w:ind w:end="0"/>
        <w:jc w:val="both"/>
        <w:rPr>
          <w:rFonts w:ascii="Times New Roman" w:hAnsi="Times New Roman" w:cs="Times New Roman"/>
          <w:color w:val="FFFFFF"/>
          <w:sz w:val="2"/>
          <w:szCs w:val="2"/>
        </w:rPr>
      </w:pPr>
      <w:r>
        <w:rPr>
          <w:rFonts w:cs="Times New Roman" w:ascii="Times New Roman" w:hAnsi="Times New Roman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bookmarkStart w:id="11" w:name="FileName"/>
      <w:r>
        <w:rPr>
          <w:sz w:val="16"/>
        </w:rPr>
        <w:t>12024050</w:t>
      </w:r>
      <w:r>
        <w:rPr>
          <w:sz w:val="16"/>
          <w:rtl w:val="true"/>
        </w:rPr>
        <w:t>_</w:t>
      </w:r>
      <w:r>
        <w:rPr>
          <w:sz w:val="16"/>
        </w:rPr>
        <w:t>E02.doc</w:t>
      </w:r>
      <w:r>
        <w:rPr>
          <w:sz w:val="16"/>
          <w:rtl w:val="true"/>
        </w:rPr>
        <w:t xml:space="preserve">   </w:t>
      </w:r>
      <w:bookmarkEnd w:id="11"/>
      <w:r>
        <w:rPr>
          <w:sz w:val="16"/>
          <w:sz w:val="16"/>
          <w:rtl w:val="true"/>
        </w:rPr>
        <w:t>עכב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ח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מלצר </w:t>
      </w:r>
      <w:r>
        <w:rPr>
          <w:rFonts w:cs="David" w:ascii="David" w:hAnsi="David"/>
          <w:color w:val="000000"/>
          <w:szCs w:val="22"/>
        </w:rPr>
        <w:t>54678313-2405/12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2405/12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אמיר חטיב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" w:hAnsi="Arial TUR" w:cs="FrankRuehl"/>
      <w:spacing w:val="10"/>
      <w:sz w:val="22"/>
      <w:szCs w:val="28"/>
      <w:lang w:val="en-US" w:bidi="he-IL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basedOn w:val="Ruller3"/>
    <w:qFormat/>
    <w:rPr>
      <w:rFonts w:cs="David"/>
    </w:rPr>
  </w:style>
  <w:style w:type="character" w:styleId="Ruller38">
    <w:name w:val="סגנון Ruller 3 + (מורכב) ‏8 נק תו"/>
    <w:basedOn w:val="BodyRuller"/>
    <w:qFormat/>
    <w:rPr>
      <w:szCs w:val="16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NEWPROC=&#1514;&#1508;&amp;NEWPARTA=30145&amp;NEWPARTB=12&amp;NEWPARTC=11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inks/psika/?link=&#1506;&#1508;%202251/11" TargetMode="External"/><Relationship Id="rId5" Type="http://schemas.openxmlformats.org/officeDocument/2006/relationships/hyperlink" Target="http://www.nevo.co.il/links/psika/?link=&#1506;&#1508;%206985/12" TargetMode="External"/><Relationship Id="rId6" Type="http://schemas.openxmlformats.org/officeDocument/2006/relationships/hyperlink" Target="http://www.court.gov.il/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12024050.E02.doc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2013-11-18T08:43:00Z</dcterms:created>
  <dc:creator> </dc:creator>
  <dc:description/>
  <cp:keywords/>
  <dc:language>en-IL</dc:language>
  <cp:lastModifiedBy>user</cp:lastModifiedBy>
  <cp:lastPrinted>2013-11-17T11:08:00Z</cp:lastPrinted>
  <dcterms:modified xsi:type="dcterms:W3CDTF">2013-11-18T09:02:00Z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אמיר חטיב</vt:lpwstr>
  </property>
  <property fmtid="{D5CDD505-2E9C-101B-9397-08002B2CF9AE}" pid="3" name="APPELLEE">
    <vt:lpwstr>מדינת ישראל</vt:lpwstr>
  </property>
  <property fmtid="{D5CDD505-2E9C-101B-9397-08002B2CF9AE}" pid="4" name="DATE">
    <vt:lpwstr>20131117</vt:lpwstr>
  </property>
  <property fmtid="{D5CDD505-2E9C-101B-9397-08002B2CF9AE}" pid="5" name="JUDGE">
    <vt:lpwstr>ח' מלצר;י' עמית;א' שהם</vt:lpwstr>
  </property>
  <property fmtid="{D5CDD505-2E9C-101B-9397-08002B2CF9AE}" pid="6" name="LAWYER">
    <vt:lpwstr>נילי פינקלשטיין;מיכאל כרמל</vt:lpwstr>
  </property>
  <property fmtid="{D5CDD505-2E9C-101B-9397-08002B2CF9AE}" pid="7" name="PROCESS">
    <vt:lpwstr>עפ</vt:lpwstr>
  </property>
  <property fmtid="{D5CDD505-2E9C-101B-9397-08002B2CF9AE}" pid="8" name="PROCNUM">
    <vt:lpwstr>2405</vt:lpwstr>
  </property>
  <property fmtid="{D5CDD505-2E9C-101B-9397-08002B2CF9AE}" pid="9" name="PROCYEAR">
    <vt:lpwstr>12</vt:lpwstr>
  </property>
  <property fmtid="{D5CDD505-2E9C-101B-9397-08002B2CF9AE}" pid="10" name="PSAKDIN">
    <vt:lpwstr>פסק-דין</vt:lpwstr>
  </property>
  <property fmtid="{D5CDD505-2E9C-101B-9397-08002B2CF9AE}" pid="11" name="TYPE">
    <vt:lpwstr>1</vt:lpwstr>
  </property>
  <property fmtid="{D5CDD505-2E9C-101B-9397-08002B2CF9AE}" pid="12" name="TYPE_ABS_DATE">
    <vt:lpwstr>410020131117</vt:lpwstr>
  </property>
  <property fmtid="{D5CDD505-2E9C-101B-9397-08002B2CF9AE}" pid="13" name="TYPE_N_DATE">
    <vt:lpwstr>41020131117</vt:lpwstr>
  </property>
  <property fmtid="{D5CDD505-2E9C-101B-9397-08002B2CF9AE}" pid="14" name="WORDNUMPAGES">
    <vt:lpwstr>2</vt:lpwstr>
  </property>
</Properties>
</file>