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6234"/>
        <w:gridCol w:w="236"/>
        <w:gridCol w:w="2052"/>
      </w:tblGrid>
      <w:tr w:rsidR="00E35BC1" w:rsidRPr="00E35BC1" w14:paraId="18065FD7" w14:textId="77777777" w:rsidTr="00015DE5">
        <w:trPr>
          <w:trHeight w:hRule="exact" w:val="418"/>
          <w:jc w:val="center"/>
        </w:trPr>
        <w:tc>
          <w:tcPr>
            <w:tcW w:w="8522" w:type="dxa"/>
            <w:gridSpan w:val="3"/>
          </w:tcPr>
          <w:p w14:paraId="4C774E5F" w14:textId="77777777" w:rsidR="00E35BC1" w:rsidRPr="00E35BC1" w:rsidRDefault="00E35BC1" w:rsidP="00992568">
            <w:pPr>
              <w:pStyle w:val="Header"/>
              <w:tabs>
                <w:tab w:val="clear" w:pos="8306"/>
              </w:tabs>
              <w:jc w:val="center"/>
              <w:rPr>
                <w:rFonts w:ascii="Tahoma" w:hAnsi="Tahoma"/>
                <w:b/>
                <w:bCs/>
                <w:color w:val="000080"/>
                <w:sz w:val="32"/>
                <w:szCs w:val="32"/>
                <w:rtl/>
              </w:rPr>
            </w:pPr>
            <w:bookmarkStart w:id="0" w:name="LastJudge"/>
            <w:r w:rsidRPr="00E35BC1">
              <w:rPr>
                <w:rFonts w:ascii="Tahoma" w:hAnsi="Tahoma"/>
                <w:b/>
                <w:bCs/>
                <w:color w:val="000080"/>
                <w:sz w:val="32"/>
                <w:szCs w:val="32"/>
                <w:rtl/>
              </w:rPr>
              <w:t>בית משפט השלום בתל אביב -יפו</w:t>
            </w:r>
          </w:p>
        </w:tc>
      </w:tr>
      <w:tr w:rsidR="00E35BC1" w:rsidRPr="00E35BC1" w14:paraId="74B5633D" w14:textId="77777777" w:rsidTr="00015DE5">
        <w:trPr>
          <w:trHeight w:val="337"/>
          <w:jc w:val="center"/>
        </w:trPr>
        <w:tc>
          <w:tcPr>
            <w:tcW w:w="6234" w:type="dxa"/>
          </w:tcPr>
          <w:p w14:paraId="47977FF7" w14:textId="77777777" w:rsidR="00E35BC1" w:rsidRPr="00E35BC1" w:rsidRDefault="00E35BC1" w:rsidP="00992568">
            <w:pPr>
              <w:rPr>
                <w:b/>
                <w:bCs/>
                <w:sz w:val="26"/>
                <w:szCs w:val="26"/>
                <w:rtl/>
              </w:rPr>
            </w:pPr>
            <w:r w:rsidRPr="00E35BC1">
              <w:rPr>
                <w:b/>
                <w:bCs/>
                <w:sz w:val="26"/>
                <w:szCs w:val="26"/>
                <w:rtl/>
              </w:rPr>
              <w:t>ת"פ 8440-07-20 מדינת ישראל נ' אבו סייף ואח'</w:t>
            </w:r>
          </w:p>
          <w:p w14:paraId="1A14FDCD" w14:textId="77777777" w:rsidR="00E35BC1" w:rsidRPr="00E35BC1" w:rsidRDefault="00E35BC1" w:rsidP="00992568">
            <w:pPr>
              <w:pStyle w:val="Header"/>
              <w:rPr>
                <w:sz w:val="26"/>
                <w:szCs w:val="26"/>
                <w:rtl/>
              </w:rPr>
            </w:pPr>
          </w:p>
          <w:p w14:paraId="3259577F" w14:textId="77777777" w:rsidR="00E35BC1" w:rsidRPr="00E35BC1" w:rsidRDefault="00E35BC1" w:rsidP="00992568">
            <w:pPr>
              <w:rPr>
                <w:b/>
                <w:bCs/>
                <w:sz w:val="26"/>
                <w:szCs w:val="26"/>
                <w:rtl/>
              </w:rPr>
            </w:pPr>
          </w:p>
        </w:tc>
        <w:tc>
          <w:tcPr>
            <w:tcW w:w="236" w:type="dxa"/>
          </w:tcPr>
          <w:p w14:paraId="287E7B8E" w14:textId="77777777" w:rsidR="00E35BC1" w:rsidRPr="00E35BC1" w:rsidRDefault="00E35BC1" w:rsidP="00992568">
            <w:pPr>
              <w:pStyle w:val="Header"/>
              <w:jc w:val="right"/>
              <w:rPr>
                <w:b/>
                <w:bCs/>
                <w:sz w:val="26"/>
                <w:szCs w:val="26"/>
                <w:rtl/>
              </w:rPr>
            </w:pPr>
          </w:p>
        </w:tc>
        <w:tc>
          <w:tcPr>
            <w:tcW w:w="2052" w:type="dxa"/>
          </w:tcPr>
          <w:p w14:paraId="1756B6F4" w14:textId="77777777" w:rsidR="00E35BC1" w:rsidRPr="00E35BC1" w:rsidRDefault="00E35BC1" w:rsidP="00992568">
            <w:pPr>
              <w:pStyle w:val="Header"/>
              <w:tabs>
                <w:tab w:val="clear" w:pos="4153"/>
              </w:tabs>
              <w:jc w:val="right"/>
              <w:rPr>
                <w:b/>
                <w:bCs/>
                <w:sz w:val="26"/>
                <w:szCs w:val="26"/>
                <w:rtl/>
              </w:rPr>
            </w:pPr>
            <w:r w:rsidRPr="00E35BC1">
              <w:rPr>
                <w:b/>
                <w:bCs/>
                <w:sz w:val="26"/>
                <w:szCs w:val="26"/>
                <w:rtl/>
              </w:rPr>
              <w:t>27 דצמבר 2023</w:t>
            </w:r>
          </w:p>
        </w:tc>
      </w:tr>
    </w:tbl>
    <w:p w14:paraId="6DAD08A1" w14:textId="77777777" w:rsidR="00E35BC1" w:rsidRPr="00E35BC1" w:rsidRDefault="00E35BC1" w:rsidP="00E35BC1">
      <w:pPr>
        <w:pStyle w:val="Header"/>
        <w:tabs>
          <w:tab w:val="left" w:pos="2785"/>
        </w:tabs>
        <w:rPr>
          <w:rFonts w:ascii="Tahoma" w:hAnsi="Tahoma" w:cs="Tahoma"/>
          <w:b/>
          <w:bCs/>
          <w:color w:val="000080"/>
          <w:sz w:val="2"/>
          <w:szCs w:val="2"/>
          <w:rtl/>
        </w:rPr>
      </w:pPr>
    </w:p>
    <w:p w14:paraId="2230F0DE" w14:textId="77777777" w:rsidR="00E35BC1" w:rsidRPr="00E35BC1" w:rsidRDefault="00E35BC1" w:rsidP="00C311AD">
      <w:pPr>
        <w:spacing w:line="360" w:lineRule="auto"/>
        <w:rPr>
          <w:b/>
          <w:bCs/>
          <w:rtl/>
        </w:rPr>
      </w:pPr>
    </w:p>
    <w:tbl>
      <w:tblPr>
        <w:bidiVisual/>
        <w:tblW w:w="8802" w:type="dxa"/>
        <w:tblInd w:w="-28" w:type="dxa"/>
        <w:tblLook w:val="01E0" w:firstRow="1" w:lastRow="1" w:firstColumn="1" w:lastColumn="1" w:noHBand="0" w:noVBand="0"/>
      </w:tblPr>
      <w:tblGrid>
        <w:gridCol w:w="2880"/>
        <w:gridCol w:w="5838"/>
        <w:gridCol w:w="84"/>
      </w:tblGrid>
      <w:tr w:rsidR="00E35BC1" w:rsidRPr="00E35BC1" w14:paraId="5759637C" w14:textId="77777777" w:rsidTr="00992568">
        <w:trPr>
          <w:gridAfter w:val="1"/>
          <w:wAfter w:w="56" w:type="dxa"/>
        </w:trPr>
        <w:tc>
          <w:tcPr>
            <w:tcW w:w="8718" w:type="dxa"/>
            <w:gridSpan w:val="2"/>
          </w:tcPr>
          <w:p w14:paraId="4A95292C" w14:textId="77777777" w:rsidR="00E35BC1" w:rsidRPr="00E35BC1" w:rsidRDefault="00E35BC1" w:rsidP="00992568">
            <w:pPr>
              <w:rPr>
                <w:rFonts w:ascii="Times New Roman" w:hAnsi="Times New Roman" w:cs="Times New Roman"/>
                <w:b/>
                <w:bCs/>
                <w:sz w:val="12"/>
                <w:szCs w:val="12"/>
                <w:rtl/>
              </w:rPr>
            </w:pPr>
          </w:p>
        </w:tc>
      </w:tr>
      <w:tr w:rsidR="00E35BC1" w:rsidRPr="00E35BC1" w14:paraId="12FC6711" w14:textId="77777777" w:rsidTr="00992568">
        <w:trPr>
          <w:gridAfter w:val="1"/>
          <w:wAfter w:w="56" w:type="dxa"/>
        </w:trPr>
        <w:tc>
          <w:tcPr>
            <w:tcW w:w="8718" w:type="dxa"/>
            <w:gridSpan w:val="2"/>
          </w:tcPr>
          <w:p w14:paraId="1B4A7878" w14:textId="77777777" w:rsidR="00E35BC1" w:rsidRPr="00E35BC1" w:rsidRDefault="00E35BC1" w:rsidP="00992568">
            <w:pPr>
              <w:rPr>
                <w:rFonts w:ascii="Times New Roman" w:hAnsi="Times New Roman" w:cs="Times New Roman"/>
                <w:b/>
                <w:bCs/>
                <w:sz w:val="26"/>
                <w:szCs w:val="26"/>
                <w:rtl/>
              </w:rPr>
            </w:pPr>
            <w:r w:rsidRPr="00E35BC1">
              <w:rPr>
                <w:rFonts w:ascii="Times New Roman" w:hAnsi="Times New Roman"/>
                <w:b/>
                <w:bCs/>
                <w:sz w:val="26"/>
                <w:szCs w:val="26"/>
                <w:rtl/>
              </w:rPr>
              <w:t>לפני כבוד השופט עלאא מסארווה</w:t>
            </w:r>
          </w:p>
        </w:tc>
      </w:tr>
      <w:tr w:rsidR="00E35BC1" w:rsidRPr="00E35BC1" w14:paraId="57E891B8" w14:textId="77777777" w:rsidTr="00992568">
        <w:trPr>
          <w:cantSplit/>
          <w:trHeight w:val="724"/>
        </w:trPr>
        <w:tc>
          <w:tcPr>
            <w:tcW w:w="2880" w:type="dxa"/>
          </w:tcPr>
          <w:p w14:paraId="780AB7FC" w14:textId="77777777" w:rsidR="00E35BC1" w:rsidRPr="00E35BC1" w:rsidRDefault="00E35BC1" w:rsidP="00992568">
            <w:pPr>
              <w:ind w:left="26"/>
              <w:rPr>
                <w:rFonts w:ascii="Times New Roman" w:hAnsi="Times New Roman"/>
                <w:b/>
                <w:bCs/>
                <w:sz w:val="26"/>
                <w:szCs w:val="26"/>
                <w:rtl/>
              </w:rPr>
            </w:pPr>
            <w:bookmarkStart w:id="1" w:name="FirstAppellant"/>
          </w:p>
          <w:p w14:paraId="4E414352" w14:textId="77777777" w:rsidR="00E35BC1" w:rsidRPr="00E35BC1" w:rsidRDefault="00E35BC1" w:rsidP="00992568">
            <w:pPr>
              <w:ind w:left="26"/>
              <w:rPr>
                <w:rFonts w:ascii="Times New Roman" w:hAnsi="Times New Roman"/>
                <w:b/>
                <w:bCs/>
                <w:sz w:val="26"/>
                <w:szCs w:val="26"/>
                <w:rtl/>
              </w:rPr>
            </w:pPr>
            <w:r w:rsidRPr="00E35BC1">
              <w:rPr>
                <w:rFonts w:ascii="Times New Roman" w:hAnsi="Times New Roman"/>
                <w:b/>
                <w:bCs/>
                <w:sz w:val="26"/>
                <w:szCs w:val="26"/>
                <w:rtl/>
              </w:rPr>
              <w:t>המאשימה</w:t>
            </w:r>
          </w:p>
        </w:tc>
        <w:tc>
          <w:tcPr>
            <w:tcW w:w="5922" w:type="dxa"/>
            <w:gridSpan w:val="2"/>
          </w:tcPr>
          <w:p w14:paraId="38C07589" w14:textId="77777777" w:rsidR="00E35BC1" w:rsidRPr="00E35BC1" w:rsidRDefault="00E35BC1" w:rsidP="00992568">
            <w:pPr>
              <w:rPr>
                <w:rFonts w:ascii="Times New Roman" w:hAnsi="Times New Roman"/>
                <w:sz w:val="26"/>
                <w:szCs w:val="26"/>
                <w:rtl/>
              </w:rPr>
            </w:pPr>
          </w:p>
          <w:p w14:paraId="4A69CCF4" w14:textId="77777777" w:rsidR="00E35BC1" w:rsidRPr="00E35BC1" w:rsidRDefault="00E35BC1" w:rsidP="00992568">
            <w:pPr>
              <w:rPr>
                <w:rFonts w:ascii="Times New Roman" w:hAnsi="Times New Roman"/>
                <w:b/>
                <w:bCs/>
                <w:sz w:val="26"/>
                <w:szCs w:val="26"/>
                <w:rtl/>
              </w:rPr>
            </w:pPr>
            <w:r w:rsidRPr="00E35BC1">
              <w:rPr>
                <w:rFonts w:ascii="Times New Roman" w:hAnsi="Times New Roman"/>
                <w:sz w:val="26"/>
                <w:szCs w:val="26"/>
                <w:rtl/>
              </w:rPr>
              <w:t xml:space="preserve"> </w:t>
            </w:r>
            <w:r w:rsidRPr="00E35BC1">
              <w:rPr>
                <w:rFonts w:ascii="Times New Roman" w:hAnsi="Times New Roman"/>
                <w:b/>
                <w:bCs/>
                <w:sz w:val="26"/>
                <w:szCs w:val="26"/>
                <w:rtl/>
              </w:rPr>
              <w:t>מדינת ישראל</w:t>
            </w:r>
          </w:p>
        </w:tc>
      </w:tr>
      <w:bookmarkEnd w:id="1"/>
      <w:tr w:rsidR="00E35BC1" w:rsidRPr="00E35BC1" w14:paraId="6A63C776" w14:textId="77777777" w:rsidTr="00992568">
        <w:tc>
          <w:tcPr>
            <w:tcW w:w="8802" w:type="dxa"/>
            <w:gridSpan w:val="3"/>
            <w:vAlign w:val="center"/>
          </w:tcPr>
          <w:p w14:paraId="102B1AF6" w14:textId="77777777" w:rsidR="00E35BC1" w:rsidRPr="00E35BC1" w:rsidRDefault="00E35BC1" w:rsidP="00992568">
            <w:pPr>
              <w:jc w:val="center"/>
              <w:rPr>
                <w:rFonts w:ascii="Arial" w:hAnsi="Arial"/>
                <w:b/>
                <w:bCs/>
                <w:sz w:val="26"/>
                <w:szCs w:val="26"/>
                <w:rtl/>
              </w:rPr>
            </w:pPr>
          </w:p>
          <w:p w14:paraId="60B5FE0C" w14:textId="77777777" w:rsidR="00E35BC1" w:rsidRPr="00E35BC1" w:rsidRDefault="00E35BC1" w:rsidP="00992568">
            <w:pPr>
              <w:jc w:val="center"/>
              <w:rPr>
                <w:rFonts w:ascii="Arial" w:hAnsi="Arial"/>
                <w:b/>
                <w:bCs/>
                <w:sz w:val="26"/>
                <w:szCs w:val="26"/>
                <w:rtl/>
              </w:rPr>
            </w:pPr>
            <w:r w:rsidRPr="00E35BC1">
              <w:rPr>
                <w:rFonts w:ascii="Arial" w:hAnsi="Arial"/>
                <w:b/>
                <w:bCs/>
                <w:sz w:val="26"/>
                <w:szCs w:val="26"/>
                <w:rtl/>
              </w:rPr>
              <w:t>נגד</w:t>
            </w:r>
          </w:p>
          <w:p w14:paraId="40DFF26B" w14:textId="77777777" w:rsidR="00E35BC1" w:rsidRPr="00E35BC1" w:rsidRDefault="00E35BC1" w:rsidP="00992568">
            <w:pPr>
              <w:rPr>
                <w:rFonts w:ascii="Arial" w:hAnsi="Arial"/>
                <w:b/>
                <w:bCs/>
                <w:sz w:val="22"/>
                <w:szCs w:val="22"/>
              </w:rPr>
            </w:pPr>
          </w:p>
        </w:tc>
      </w:tr>
      <w:tr w:rsidR="00E35BC1" w:rsidRPr="00E35BC1" w14:paraId="60C75B35" w14:textId="77777777" w:rsidTr="00992568">
        <w:tc>
          <w:tcPr>
            <w:tcW w:w="2880" w:type="dxa"/>
          </w:tcPr>
          <w:p w14:paraId="10E7FCD8" w14:textId="77777777" w:rsidR="00E35BC1" w:rsidRPr="00E35BC1" w:rsidRDefault="00E35BC1" w:rsidP="00992568">
            <w:pPr>
              <w:ind w:left="26"/>
              <w:rPr>
                <w:rFonts w:ascii="Times New Roman" w:hAnsi="Times New Roman"/>
                <w:b/>
                <w:bCs/>
                <w:sz w:val="26"/>
                <w:szCs w:val="26"/>
                <w:rtl/>
              </w:rPr>
            </w:pPr>
            <w:r w:rsidRPr="00E35BC1">
              <w:rPr>
                <w:rFonts w:ascii="Times New Roman" w:hAnsi="Times New Roman"/>
                <w:b/>
                <w:bCs/>
                <w:sz w:val="26"/>
                <w:szCs w:val="26"/>
                <w:rtl/>
              </w:rPr>
              <w:t>הנאשמים</w:t>
            </w:r>
          </w:p>
        </w:tc>
        <w:tc>
          <w:tcPr>
            <w:tcW w:w="5922" w:type="dxa"/>
            <w:gridSpan w:val="2"/>
          </w:tcPr>
          <w:p w14:paraId="2EDBB16D" w14:textId="77777777" w:rsidR="00E35BC1" w:rsidRPr="00E35BC1" w:rsidRDefault="00E35BC1" w:rsidP="00992568">
            <w:pPr>
              <w:rPr>
                <w:rFonts w:ascii="Times New Roman" w:hAnsi="Times New Roman"/>
                <w:b/>
                <w:bCs/>
                <w:sz w:val="26"/>
                <w:szCs w:val="26"/>
                <w:rtl/>
              </w:rPr>
            </w:pPr>
            <w:r w:rsidRPr="00E35BC1">
              <w:rPr>
                <w:rFonts w:ascii="Times New Roman" w:hAnsi="Times New Roman"/>
                <w:b/>
                <w:bCs/>
                <w:sz w:val="26"/>
                <w:szCs w:val="26"/>
              </w:rPr>
              <w:t>.1</w:t>
            </w:r>
            <w:r w:rsidRPr="00E35BC1">
              <w:rPr>
                <w:rFonts w:ascii="Times New Roman" w:hAnsi="Times New Roman"/>
                <w:sz w:val="26"/>
                <w:szCs w:val="26"/>
                <w:rtl/>
              </w:rPr>
              <w:t xml:space="preserve"> </w:t>
            </w:r>
            <w:r w:rsidRPr="00E35BC1">
              <w:rPr>
                <w:rFonts w:ascii="Times New Roman" w:hAnsi="Times New Roman"/>
                <w:b/>
                <w:bCs/>
                <w:sz w:val="26"/>
                <w:szCs w:val="26"/>
                <w:rtl/>
              </w:rPr>
              <w:t>מוסטפה אבו סייף</w:t>
            </w:r>
            <w:r w:rsidRPr="00E35BC1">
              <w:rPr>
                <w:rFonts w:ascii="Times New Roman" w:hAnsi="Times New Roman"/>
                <w:sz w:val="26"/>
                <w:szCs w:val="26"/>
                <w:rtl/>
              </w:rPr>
              <w:t xml:space="preserve"> </w:t>
            </w:r>
            <w:r w:rsidRPr="00E35BC1">
              <w:rPr>
                <w:rFonts w:ascii="Times New Roman" w:hAnsi="Times New Roman"/>
                <w:b/>
                <w:bCs/>
                <w:sz w:val="26"/>
                <w:szCs w:val="26"/>
                <w:rtl/>
              </w:rPr>
              <w:t xml:space="preserve">ת"ז  </w:t>
            </w:r>
            <w:r>
              <w:rPr>
                <w:rFonts w:ascii="Times New Roman" w:hAnsi="Times New Roman"/>
                <w:b/>
                <w:bCs/>
                <w:sz w:val="26"/>
                <w:szCs w:val="26"/>
              </w:rPr>
              <w:t>xxxxxxxxxx</w:t>
            </w:r>
          </w:p>
          <w:p w14:paraId="3D327CF6" w14:textId="77777777" w:rsidR="00E35BC1" w:rsidRPr="00E35BC1" w:rsidRDefault="00E35BC1" w:rsidP="00992568">
            <w:pPr>
              <w:rPr>
                <w:rFonts w:ascii="Times New Roman" w:hAnsi="Times New Roman"/>
                <w:sz w:val="26"/>
                <w:szCs w:val="26"/>
                <w:rtl/>
              </w:rPr>
            </w:pPr>
            <w:r w:rsidRPr="00E35BC1">
              <w:rPr>
                <w:rFonts w:ascii="Times New Roman" w:hAnsi="Times New Roman"/>
                <w:sz w:val="26"/>
                <w:szCs w:val="26"/>
              </w:rPr>
              <w:t>.2</w:t>
            </w:r>
            <w:r w:rsidRPr="00E35BC1">
              <w:rPr>
                <w:rFonts w:ascii="Times New Roman" w:hAnsi="Times New Roman"/>
                <w:sz w:val="26"/>
                <w:szCs w:val="26"/>
                <w:rtl/>
              </w:rPr>
              <w:t xml:space="preserve"> גומעה אבו טביח ת"ז  </w:t>
            </w:r>
            <w:r>
              <w:rPr>
                <w:rFonts w:ascii="Times New Roman" w:hAnsi="Times New Roman"/>
                <w:sz w:val="26"/>
                <w:szCs w:val="26"/>
              </w:rPr>
              <w:t>xxxxxxxxxx</w:t>
            </w:r>
            <w:r w:rsidRPr="00E35BC1">
              <w:rPr>
                <w:rFonts w:ascii="Times New Roman" w:hAnsi="Times New Roman"/>
                <w:sz w:val="26"/>
                <w:szCs w:val="26"/>
                <w:rtl/>
              </w:rPr>
              <w:t>– לא בעניינו</w:t>
            </w:r>
          </w:p>
          <w:p w14:paraId="54F0C574" w14:textId="77777777" w:rsidR="00E35BC1" w:rsidRPr="00E35BC1" w:rsidRDefault="00E35BC1" w:rsidP="00992568">
            <w:pPr>
              <w:rPr>
                <w:rFonts w:ascii="Times New Roman" w:hAnsi="Times New Roman"/>
                <w:sz w:val="26"/>
                <w:szCs w:val="26"/>
                <w:rtl/>
              </w:rPr>
            </w:pPr>
            <w:r w:rsidRPr="00E35BC1">
              <w:rPr>
                <w:rFonts w:ascii="Times New Roman" w:hAnsi="Times New Roman"/>
                <w:sz w:val="26"/>
                <w:szCs w:val="26"/>
              </w:rPr>
              <w:t>.3</w:t>
            </w:r>
            <w:r w:rsidRPr="00E35BC1">
              <w:rPr>
                <w:rFonts w:ascii="Times New Roman" w:hAnsi="Times New Roman"/>
                <w:sz w:val="26"/>
                <w:szCs w:val="26"/>
                <w:rtl/>
              </w:rPr>
              <w:t xml:space="preserve"> יטאיו לאקיה  ת"ז  </w:t>
            </w:r>
            <w:r>
              <w:rPr>
                <w:rFonts w:ascii="Times New Roman" w:hAnsi="Times New Roman"/>
                <w:sz w:val="26"/>
                <w:szCs w:val="26"/>
              </w:rPr>
              <w:t>xxxxxxxxxx</w:t>
            </w:r>
            <w:r w:rsidRPr="00E35BC1">
              <w:rPr>
                <w:rFonts w:ascii="Times New Roman" w:hAnsi="Times New Roman"/>
                <w:sz w:val="26"/>
                <w:szCs w:val="26"/>
                <w:rtl/>
              </w:rPr>
              <w:t>– בקהילתי – לא בעניינו</w:t>
            </w:r>
          </w:p>
          <w:p w14:paraId="33D3D60C" w14:textId="77777777" w:rsidR="00E35BC1" w:rsidRPr="00E35BC1" w:rsidRDefault="00E35BC1" w:rsidP="00992568">
            <w:pPr>
              <w:rPr>
                <w:rFonts w:ascii="Times New Roman" w:hAnsi="Times New Roman"/>
                <w:b/>
                <w:bCs/>
                <w:sz w:val="26"/>
                <w:szCs w:val="26"/>
                <w:rtl/>
              </w:rPr>
            </w:pPr>
            <w:r w:rsidRPr="00E35BC1">
              <w:rPr>
                <w:rFonts w:ascii="Times New Roman" w:hAnsi="Times New Roman"/>
                <w:b/>
                <w:bCs/>
                <w:sz w:val="26"/>
                <w:szCs w:val="26"/>
              </w:rPr>
              <w:t>.4</w:t>
            </w:r>
            <w:r w:rsidRPr="00E35BC1">
              <w:rPr>
                <w:rFonts w:ascii="Times New Roman" w:hAnsi="Times New Roman"/>
                <w:sz w:val="26"/>
                <w:szCs w:val="26"/>
                <w:rtl/>
              </w:rPr>
              <w:t xml:space="preserve"> </w:t>
            </w:r>
            <w:r w:rsidRPr="00E35BC1">
              <w:rPr>
                <w:rFonts w:ascii="Times New Roman" w:hAnsi="Times New Roman"/>
                <w:b/>
                <w:bCs/>
                <w:sz w:val="26"/>
                <w:szCs w:val="26"/>
                <w:rtl/>
              </w:rPr>
              <w:t>זקריה שקרא</w:t>
            </w:r>
            <w:r w:rsidRPr="00E35BC1">
              <w:rPr>
                <w:rFonts w:ascii="Times New Roman" w:hAnsi="Times New Roman"/>
                <w:sz w:val="26"/>
                <w:szCs w:val="26"/>
                <w:rtl/>
              </w:rPr>
              <w:t xml:space="preserve"> </w:t>
            </w:r>
            <w:r w:rsidRPr="00E35BC1">
              <w:rPr>
                <w:rFonts w:ascii="Times New Roman" w:hAnsi="Times New Roman"/>
                <w:b/>
                <w:bCs/>
                <w:sz w:val="26"/>
                <w:szCs w:val="26"/>
                <w:rtl/>
              </w:rPr>
              <w:t xml:space="preserve">ת"ז  </w:t>
            </w:r>
            <w:r>
              <w:rPr>
                <w:rFonts w:ascii="Times New Roman" w:hAnsi="Times New Roman"/>
                <w:b/>
                <w:bCs/>
                <w:sz w:val="26"/>
                <w:szCs w:val="26"/>
              </w:rPr>
              <w:t>xxxxxxxxxx</w:t>
            </w:r>
          </w:p>
        </w:tc>
      </w:tr>
    </w:tbl>
    <w:p w14:paraId="5B02D9B8" w14:textId="77777777" w:rsidR="004B7032" w:rsidRPr="00E35BC1" w:rsidRDefault="004B7032" w:rsidP="00C311AD">
      <w:pPr>
        <w:spacing w:line="360" w:lineRule="auto"/>
      </w:pPr>
      <w:r w:rsidRPr="00E35BC1">
        <w:rPr>
          <w:b/>
          <w:bCs/>
          <w:rtl/>
        </w:rPr>
        <w:t>נוכחים</w:t>
      </w:r>
      <w:r w:rsidRPr="00E35BC1">
        <w:rPr>
          <w:rtl/>
        </w:rPr>
        <w:t>:</w:t>
      </w:r>
    </w:p>
    <w:p w14:paraId="17673D0A" w14:textId="77777777" w:rsidR="004B7032" w:rsidRPr="00E35BC1" w:rsidRDefault="004B7032" w:rsidP="005A3730">
      <w:pPr>
        <w:spacing w:line="360" w:lineRule="auto"/>
      </w:pPr>
      <w:r w:rsidRPr="00E35BC1">
        <w:rPr>
          <w:rtl/>
        </w:rPr>
        <w:t xml:space="preserve">ב"כ המאשימה: </w:t>
      </w:r>
      <w:r w:rsidRPr="00E35BC1">
        <w:rPr>
          <w:rtl/>
        </w:rPr>
        <w:tab/>
        <w:t xml:space="preserve">עו"ד </w:t>
      </w:r>
    </w:p>
    <w:p w14:paraId="6E9D7043" w14:textId="77777777" w:rsidR="004B7032" w:rsidRPr="00E35BC1" w:rsidRDefault="004B7032" w:rsidP="00D84970">
      <w:pPr>
        <w:spacing w:line="360" w:lineRule="auto"/>
      </w:pPr>
      <w:bookmarkStart w:id="2" w:name="FirstLawyer"/>
      <w:r w:rsidRPr="00E35BC1">
        <w:rPr>
          <w:rtl/>
        </w:rPr>
        <w:t>ב"כ</w:t>
      </w:r>
      <w:bookmarkEnd w:id="2"/>
      <w:r w:rsidRPr="00E35BC1">
        <w:rPr>
          <w:rtl/>
        </w:rPr>
        <w:t xml:space="preserve"> הנאשם 1: </w:t>
      </w:r>
      <w:r w:rsidRPr="00E35BC1">
        <w:rPr>
          <w:rtl/>
        </w:rPr>
        <w:tab/>
        <w:t xml:space="preserve">עו"ד זילברברג ; ב"כ הנאשם 4: עו"ד מחמוד נעאמנה </w:t>
      </w:r>
    </w:p>
    <w:p w14:paraId="28E8AD0F" w14:textId="77777777" w:rsidR="004B7032" w:rsidRPr="00E35BC1" w:rsidRDefault="004B7032" w:rsidP="00733C29">
      <w:pPr>
        <w:rPr>
          <w:rtl/>
        </w:rPr>
      </w:pPr>
      <w:r w:rsidRPr="00E35BC1">
        <w:rPr>
          <w:rtl/>
        </w:rPr>
        <w:t xml:space="preserve">הנאשמים 1 ו- 4 : בעצמם </w:t>
      </w:r>
    </w:p>
    <w:p w14:paraId="0143CF87" w14:textId="77777777" w:rsidR="004B7032" w:rsidRPr="00E35BC1" w:rsidRDefault="004B7032" w:rsidP="00E06ED4">
      <w:pPr>
        <w:spacing w:line="360" w:lineRule="auto"/>
        <w:jc w:val="both"/>
        <w:rPr>
          <w:sz w:val="6"/>
          <w:szCs w:val="6"/>
          <w:rtl/>
        </w:rPr>
      </w:pPr>
      <w:r w:rsidRPr="00E35BC1">
        <w:rPr>
          <w:sz w:val="6"/>
          <w:szCs w:val="6"/>
          <w:rtl/>
        </w:rPr>
        <w:t>&lt;#2#&gt;</w:t>
      </w:r>
    </w:p>
    <w:p w14:paraId="217D0E90" w14:textId="77777777" w:rsidR="00E35BC1" w:rsidRPr="00E35BC1" w:rsidRDefault="00E35BC1" w:rsidP="00E35BC1">
      <w:pPr>
        <w:spacing w:before="120" w:after="120" w:line="240" w:lineRule="exact"/>
        <w:ind w:left="283" w:hanging="283"/>
        <w:jc w:val="both"/>
        <w:rPr>
          <w:rFonts w:ascii="FrankRuehl" w:hAnsi="FrankRuehl" w:cs="FrankRuehl"/>
          <w:rtl/>
        </w:rPr>
      </w:pPr>
    </w:p>
    <w:p w14:paraId="55A47DB5" w14:textId="77777777" w:rsidR="00015DE5" w:rsidRPr="00015DE5" w:rsidRDefault="00015DE5" w:rsidP="00015DE5">
      <w:pPr>
        <w:spacing w:before="120" w:after="120" w:line="240" w:lineRule="exact"/>
        <w:ind w:left="283" w:hanging="283"/>
        <w:jc w:val="both"/>
        <w:rPr>
          <w:rFonts w:ascii="FrankRuehl" w:hAnsi="FrankRuehl" w:cs="FrankRuehl"/>
          <w:rtl/>
        </w:rPr>
      </w:pPr>
      <w:bookmarkStart w:id="3" w:name="LawTable"/>
      <w:bookmarkEnd w:id="3"/>
      <w:r w:rsidRPr="00015DE5">
        <w:rPr>
          <w:rFonts w:ascii="FrankRuehl" w:hAnsi="FrankRuehl" w:cs="FrankRuehl"/>
          <w:rtl/>
        </w:rPr>
        <w:t xml:space="preserve">חקיקה שאוזכרה: </w:t>
      </w:r>
    </w:p>
    <w:p w14:paraId="22777477" w14:textId="77777777" w:rsidR="00015DE5" w:rsidRPr="00015DE5" w:rsidRDefault="00015DE5" w:rsidP="00015DE5">
      <w:pPr>
        <w:spacing w:before="120" w:after="120" w:line="240" w:lineRule="exact"/>
        <w:ind w:left="283" w:hanging="283"/>
        <w:jc w:val="both"/>
        <w:rPr>
          <w:rFonts w:ascii="FrankRuehl" w:hAnsi="FrankRuehl" w:cs="FrankRuehl"/>
          <w:color w:val="0000FF"/>
          <w:rtl/>
        </w:rPr>
      </w:pPr>
      <w:hyperlink r:id="rId7" w:history="1">
        <w:r w:rsidRPr="00015DE5">
          <w:rPr>
            <w:rStyle w:val="Hyperlink"/>
            <w:rFonts w:ascii="FrankRuehl" w:hAnsi="FrankRuehl" w:cs="FrankRuehl"/>
            <w:u w:val="none"/>
            <w:rtl/>
          </w:rPr>
          <w:t>פקודת הסמים המסוכנים [נוסח חדש], תשל"ג-1973</w:t>
        </w:r>
      </w:hyperlink>
      <w:r w:rsidRPr="00015DE5">
        <w:rPr>
          <w:rFonts w:ascii="FrankRuehl" w:hAnsi="FrankRuehl" w:cs="FrankRuehl"/>
          <w:color w:val="0000FF"/>
          <w:rtl/>
        </w:rPr>
        <w:t xml:space="preserve">: סע'  </w:t>
      </w:r>
      <w:hyperlink r:id="rId8" w:history="1">
        <w:r w:rsidRPr="00015DE5">
          <w:rPr>
            <w:rStyle w:val="Hyperlink"/>
            <w:rFonts w:ascii="FrankRuehl" w:hAnsi="FrankRuehl" w:cs="FrankRuehl"/>
            <w:u w:val="none"/>
          </w:rPr>
          <w:t>13</w:t>
        </w:r>
      </w:hyperlink>
      <w:r w:rsidRPr="00015DE5">
        <w:rPr>
          <w:rFonts w:ascii="FrankRuehl" w:hAnsi="FrankRuehl" w:cs="FrankRuehl"/>
          <w:color w:val="0000FF"/>
          <w:rtl/>
        </w:rPr>
        <w:t xml:space="preserve">, </w:t>
      </w:r>
      <w:hyperlink r:id="rId9" w:history="1">
        <w:r w:rsidRPr="00015DE5">
          <w:rPr>
            <w:rStyle w:val="Hyperlink"/>
            <w:rFonts w:ascii="FrankRuehl" w:hAnsi="FrankRuehl" w:cs="FrankRuehl"/>
            <w:u w:val="none"/>
          </w:rPr>
          <w:t>19</w:t>
        </w:r>
        <w:r w:rsidRPr="00015DE5">
          <w:rPr>
            <w:rStyle w:val="Hyperlink"/>
            <w:rFonts w:ascii="FrankRuehl" w:hAnsi="FrankRuehl" w:cs="FrankRuehl"/>
            <w:u w:val="none"/>
            <w:rtl/>
          </w:rPr>
          <w:t>א</w:t>
        </w:r>
      </w:hyperlink>
    </w:p>
    <w:p w14:paraId="5BBBC402" w14:textId="77777777" w:rsidR="00015DE5" w:rsidRPr="00015DE5" w:rsidRDefault="00015DE5" w:rsidP="00015DE5">
      <w:pPr>
        <w:spacing w:before="120" w:after="120" w:line="240" w:lineRule="exact"/>
        <w:ind w:left="283" w:hanging="283"/>
        <w:jc w:val="both"/>
        <w:rPr>
          <w:rFonts w:ascii="FrankRuehl" w:hAnsi="FrankRuehl" w:cs="FrankRuehl"/>
          <w:color w:val="0000FF"/>
          <w:rtl/>
        </w:rPr>
      </w:pPr>
      <w:hyperlink r:id="rId10" w:history="1">
        <w:r w:rsidRPr="00015DE5">
          <w:rPr>
            <w:rStyle w:val="Hyperlink"/>
            <w:rFonts w:ascii="FrankRuehl" w:hAnsi="FrankRuehl" w:cs="FrankRuehl"/>
            <w:u w:val="none"/>
            <w:rtl/>
          </w:rPr>
          <w:t>חוק העונשין, תשל"ז-1977</w:t>
        </w:r>
      </w:hyperlink>
    </w:p>
    <w:p w14:paraId="4D5B6534" w14:textId="77777777" w:rsidR="00E35BC1" w:rsidRPr="00015DE5" w:rsidRDefault="00E35BC1" w:rsidP="00015DE5">
      <w:pPr>
        <w:spacing w:line="360" w:lineRule="auto"/>
        <w:jc w:val="center"/>
        <w:rPr>
          <w:rFonts w:ascii="Arial" w:hAnsi="Arial"/>
          <w:sz w:val="28"/>
          <w:szCs w:val="28"/>
          <w:rtl/>
        </w:rPr>
      </w:pPr>
      <w:bookmarkStart w:id="4" w:name="LawTable_End"/>
      <w:bookmarkEnd w:id="4"/>
    </w:p>
    <w:p w14:paraId="46466BFC" w14:textId="77777777" w:rsidR="00E35BC1" w:rsidRPr="00E35BC1" w:rsidRDefault="00E35BC1" w:rsidP="00E35BC1">
      <w:pPr>
        <w:spacing w:line="360" w:lineRule="auto"/>
        <w:jc w:val="center"/>
        <w:rPr>
          <w:rFonts w:ascii="Arial" w:hAnsi="Arial"/>
          <w:b/>
          <w:bCs/>
          <w:sz w:val="28"/>
          <w:szCs w:val="28"/>
          <w:u w:val="single"/>
          <w:rtl/>
        </w:rPr>
      </w:pPr>
      <w:bookmarkStart w:id="5" w:name="PsakDin"/>
      <w:bookmarkEnd w:id="0"/>
      <w:r w:rsidRPr="00E35BC1">
        <w:rPr>
          <w:rFonts w:ascii="Arial" w:hAnsi="Arial"/>
          <w:b/>
          <w:bCs/>
          <w:sz w:val="28"/>
          <w:szCs w:val="28"/>
          <w:u w:val="single"/>
          <w:rtl/>
        </w:rPr>
        <w:t>גזר דין</w:t>
      </w:r>
    </w:p>
    <w:bookmarkEnd w:id="5"/>
    <w:p w14:paraId="16A97233" w14:textId="77777777" w:rsidR="004B7032" w:rsidRDefault="004B7032" w:rsidP="00F34455">
      <w:pPr>
        <w:spacing w:line="360" w:lineRule="auto"/>
        <w:jc w:val="both"/>
        <w:rPr>
          <w:b/>
          <w:bCs/>
          <w:u w:val="single"/>
          <w:rtl/>
        </w:rPr>
      </w:pPr>
      <w:r>
        <w:rPr>
          <w:b/>
          <w:bCs/>
          <w:u w:val="single"/>
          <w:rtl/>
        </w:rPr>
        <w:t>כללי</w:t>
      </w:r>
    </w:p>
    <w:p w14:paraId="7D8EC539" w14:textId="77777777" w:rsidR="004B7032" w:rsidRDefault="004B7032" w:rsidP="00F34455">
      <w:pPr>
        <w:spacing w:line="360" w:lineRule="auto"/>
        <w:jc w:val="both"/>
        <w:rPr>
          <w:rtl/>
        </w:rPr>
      </w:pPr>
      <w:bookmarkStart w:id="6" w:name="ABSTRACT_START"/>
      <w:bookmarkEnd w:id="6"/>
      <w:r>
        <w:rPr>
          <w:rtl/>
        </w:rPr>
        <w:t>הנאשמים הורשעו על בסיס הודאתם בכתבי האישום המתוקנים ובמסגרת הסכמות דיוניות בעבירות כדלקמן:</w:t>
      </w:r>
    </w:p>
    <w:p w14:paraId="69310C79" w14:textId="77777777" w:rsidR="004B7032" w:rsidRDefault="004B7032" w:rsidP="00F34455">
      <w:pPr>
        <w:spacing w:line="360" w:lineRule="auto"/>
        <w:jc w:val="both"/>
        <w:rPr>
          <w:rtl/>
        </w:rPr>
      </w:pPr>
    </w:p>
    <w:p w14:paraId="19B86609" w14:textId="77777777" w:rsidR="004B7032" w:rsidRDefault="004B7032" w:rsidP="00F34455">
      <w:pPr>
        <w:spacing w:line="360" w:lineRule="auto"/>
        <w:jc w:val="both"/>
        <w:rPr>
          <w:rtl/>
        </w:rPr>
      </w:pPr>
      <w:r>
        <w:rPr>
          <w:u w:val="single"/>
          <w:rtl/>
        </w:rPr>
        <w:t>נאשם 1</w:t>
      </w:r>
      <w:r>
        <w:rPr>
          <w:rtl/>
        </w:rPr>
        <w:t xml:space="preserve"> – בעבירה של </w:t>
      </w:r>
      <w:r>
        <w:rPr>
          <w:b/>
          <w:bCs/>
          <w:rtl/>
        </w:rPr>
        <w:t xml:space="preserve">סחר בסמים מסוכנים </w:t>
      </w:r>
      <w:r w:rsidRPr="00FC2811">
        <w:rPr>
          <w:b/>
          <w:bCs/>
          <w:rtl/>
        </w:rPr>
        <w:t xml:space="preserve">(ריבוי עבירות) </w:t>
      </w:r>
      <w:r>
        <w:rPr>
          <w:rtl/>
        </w:rPr>
        <w:t xml:space="preserve">לפי </w:t>
      </w:r>
      <w:hyperlink r:id="rId11" w:history="1">
        <w:r w:rsidR="00015DE5" w:rsidRPr="00015DE5">
          <w:rPr>
            <w:rStyle w:val="Hyperlink"/>
            <w:rtl/>
          </w:rPr>
          <w:t>סעיף 13</w:t>
        </w:r>
      </w:hyperlink>
      <w:r>
        <w:rPr>
          <w:rtl/>
        </w:rPr>
        <w:t xml:space="preserve"> + </w:t>
      </w:r>
      <w:hyperlink r:id="rId12" w:history="1">
        <w:r w:rsidR="00015DE5" w:rsidRPr="00015DE5">
          <w:rPr>
            <w:rStyle w:val="Hyperlink"/>
            <w:rtl/>
          </w:rPr>
          <w:t>19א</w:t>
        </w:r>
      </w:hyperlink>
      <w:r>
        <w:rPr>
          <w:rtl/>
        </w:rPr>
        <w:t xml:space="preserve">  ל</w:t>
      </w:r>
      <w:hyperlink r:id="rId13" w:history="1">
        <w:r w:rsidR="00E35BC1" w:rsidRPr="00E35BC1">
          <w:rPr>
            <w:color w:val="0000FF"/>
            <w:u w:val="single"/>
            <w:rtl/>
          </w:rPr>
          <w:t>פקודת הסמים המסוכנים</w:t>
        </w:r>
      </w:hyperlink>
      <w:r>
        <w:rPr>
          <w:rtl/>
        </w:rPr>
        <w:t xml:space="preserve"> (נוסח חדש) תשל"ג- 1973 (להלן – "הפקודה").</w:t>
      </w:r>
    </w:p>
    <w:p w14:paraId="522F2635" w14:textId="77777777" w:rsidR="004B7032" w:rsidRDefault="004B7032" w:rsidP="00F34455">
      <w:pPr>
        <w:spacing w:line="360" w:lineRule="auto"/>
        <w:jc w:val="both"/>
        <w:rPr>
          <w:rtl/>
        </w:rPr>
      </w:pPr>
      <w:r>
        <w:rPr>
          <w:rtl/>
        </w:rPr>
        <w:t xml:space="preserve">בהתאם לעובדות, בין התאריכים 20.2.20-14.3.20 סחר נאשם 1 בצוותא חדא במספר מועדים, בסם מסוכן מסוג קוקאין במשקל </w:t>
      </w:r>
      <w:r w:rsidRPr="000D0F1B">
        <w:rPr>
          <w:b/>
          <w:bCs/>
          <w:u w:val="single"/>
          <w:rtl/>
        </w:rPr>
        <w:t>מצטבר</w:t>
      </w:r>
      <w:r>
        <w:rPr>
          <w:rtl/>
        </w:rPr>
        <w:t xml:space="preserve"> כולל של כ-9 גרם ובתמורה כוללת של כ-3,600 ₪.</w:t>
      </w:r>
    </w:p>
    <w:p w14:paraId="75D9AF45" w14:textId="77777777" w:rsidR="004B7032" w:rsidRDefault="004B7032" w:rsidP="00F34455">
      <w:pPr>
        <w:spacing w:line="360" w:lineRule="auto"/>
        <w:jc w:val="both"/>
        <w:rPr>
          <w:rtl/>
        </w:rPr>
      </w:pPr>
      <w:r>
        <w:rPr>
          <w:u w:val="single"/>
          <w:rtl/>
        </w:rPr>
        <w:t>נאשם 4</w:t>
      </w:r>
      <w:r w:rsidRPr="000C0318">
        <w:rPr>
          <w:rtl/>
        </w:rPr>
        <w:t xml:space="preserve"> </w:t>
      </w:r>
      <w:r>
        <w:rPr>
          <w:rtl/>
        </w:rPr>
        <w:t xml:space="preserve">– בעבירה של </w:t>
      </w:r>
      <w:r>
        <w:rPr>
          <w:b/>
          <w:bCs/>
          <w:rtl/>
        </w:rPr>
        <w:t xml:space="preserve">הספקה סמים מסוכנים (3 עבירות) </w:t>
      </w:r>
      <w:r>
        <w:rPr>
          <w:rtl/>
        </w:rPr>
        <w:t xml:space="preserve">לפי </w:t>
      </w:r>
      <w:hyperlink r:id="rId14" w:history="1">
        <w:r w:rsidR="00015DE5" w:rsidRPr="00015DE5">
          <w:rPr>
            <w:rStyle w:val="Hyperlink"/>
            <w:rtl/>
          </w:rPr>
          <w:t>סעיף 13</w:t>
        </w:r>
      </w:hyperlink>
      <w:r>
        <w:rPr>
          <w:rtl/>
        </w:rPr>
        <w:t xml:space="preserve"> + </w:t>
      </w:r>
      <w:hyperlink r:id="rId15" w:history="1">
        <w:r w:rsidR="00015DE5" w:rsidRPr="00015DE5">
          <w:rPr>
            <w:rStyle w:val="Hyperlink"/>
            <w:rtl/>
          </w:rPr>
          <w:t>19א</w:t>
        </w:r>
      </w:hyperlink>
      <w:r>
        <w:rPr>
          <w:rtl/>
        </w:rPr>
        <w:t xml:space="preserve">  ל</w:t>
      </w:r>
      <w:hyperlink r:id="rId16" w:history="1">
        <w:r w:rsidR="00E35BC1" w:rsidRPr="00E35BC1">
          <w:rPr>
            <w:color w:val="0000FF"/>
            <w:u w:val="single"/>
            <w:rtl/>
          </w:rPr>
          <w:t>פקודת הסמים המסוכנים</w:t>
        </w:r>
      </w:hyperlink>
      <w:r>
        <w:rPr>
          <w:rtl/>
        </w:rPr>
        <w:t xml:space="preserve"> (נוסח חדש) תשל"ג- 1973.</w:t>
      </w:r>
    </w:p>
    <w:p w14:paraId="3B25D91C" w14:textId="77777777" w:rsidR="004B7032" w:rsidRDefault="004B7032" w:rsidP="00F34455">
      <w:pPr>
        <w:spacing w:line="360" w:lineRule="auto"/>
        <w:jc w:val="both"/>
        <w:rPr>
          <w:rtl/>
        </w:rPr>
      </w:pPr>
      <w:bookmarkStart w:id="7" w:name="ABSTRACT_END"/>
      <w:bookmarkEnd w:id="7"/>
      <w:r>
        <w:rPr>
          <w:rtl/>
        </w:rPr>
        <w:t xml:space="preserve">בהתאם לעובדות, בין בתאריכים 20.2.20 ו-26.2.20 סיפק נאשם 4 בצוותא חדא ובשתי הזדמנויות סם מסוכן מסוג קוקאין במשקל </w:t>
      </w:r>
      <w:r w:rsidRPr="00F912D7">
        <w:rPr>
          <w:rtl/>
        </w:rPr>
        <w:t xml:space="preserve">של כ-2 גרם, </w:t>
      </w:r>
      <w:r>
        <w:rPr>
          <w:rtl/>
        </w:rPr>
        <w:t>ובמקרה אחר קוקאין ב</w:t>
      </w:r>
      <w:r w:rsidRPr="00F912D7">
        <w:rPr>
          <w:rtl/>
        </w:rPr>
        <w:t>משקל שאינו ידוע למאשימה, בתמורה ל-400 ₪ וסכום נוסף שאינו ידוע למאשימה.</w:t>
      </w:r>
    </w:p>
    <w:p w14:paraId="3606E881" w14:textId="77777777" w:rsidR="004B7032" w:rsidRDefault="004B7032" w:rsidP="00F34455">
      <w:pPr>
        <w:spacing w:line="360" w:lineRule="auto"/>
        <w:jc w:val="both"/>
        <w:rPr>
          <w:b/>
          <w:bCs/>
          <w:u w:val="single"/>
          <w:rtl/>
        </w:rPr>
      </w:pPr>
    </w:p>
    <w:p w14:paraId="421274D4" w14:textId="77777777" w:rsidR="004B7032" w:rsidRPr="00FC2811" w:rsidRDefault="004B7032" w:rsidP="00F34455">
      <w:pPr>
        <w:spacing w:line="360" w:lineRule="auto"/>
        <w:jc w:val="both"/>
        <w:rPr>
          <w:b/>
          <w:bCs/>
          <w:u w:val="single"/>
          <w:rtl/>
        </w:rPr>
      </w:pPr>
      <w:r>
        <w:rPr>
          <w:b/>
          <w:bCs/>
          <w:u w:val="single"/>
          <w:rtl/>
        </w:rPr>
        <w:lastRenderedPageBreak/>
        <w:t>הסכמות הצדדים</w:t>
      </w:r>
    </w:p>
    <w:p w14:paraId="5918CC4B" w14:textId="77777777" w:rsidR="004B7032" w:rsidRDefault="004B7032" w:rsidP="00F34455">
      <w:pPr>
        <w:spacing w:line="360" w:lineRule="auto"/>
        <w:jc w:val="both"/>
        <w:rPr>
          <w:u w:val="single"/>
          <w:rtl/>
        </w:rPr>
      </w:pPr>
      <w:r>
        <w:rPr>
          <w:u w:val="single"/>
          <w:rtl/>
        </w:rPr>
        <w:t>בעבור שני הנאשמים</w:t>
      </w:r>
      <w:r w:rsidRPr="003B73A0">
        <w:rPr>
          <w:rtl/>
        </w:rPr>
        <w:t>:</w:t>
      </w:r>
    </w:p>
    <w:p w14:paraId="27624CF0" w14:textId="77777777" w:rsidR="004B7032" w:rsidRDefault="004B7032" w:rsidP="00F34455">
      <w:pPr>
        <w:spacing w:line="360" w:lineRule="auto"/>
        <w:jc w:val="both"/>
        <w:rPr>
          <w:rtl/>
        </w:rPr>
      </w:pPr>
      <w:r>
        <w:rPr>
          <w:rtl/>
        </w:rPr>
        <w:t>בהתאם להסכמת הצדדים, עניינם של הנאשמים הופנה לשירות המבחן, כאשר עמדת המאשימה למאסר בפועל ורכיבים נלווים. כמו כן, הצדדים הסכימו על חילוט.</w:t>
      </w:r>
    </w:p>
    <w:p w14:paraId="012E580D" w14:textId="77777777" w:rsidR="004B7032" w:rsidRDefault="004B7032" w:rsidP="00F34455">
      <w:pPr>
        <w:spacing w:line="360" w:lineRule="auto"/>
        <w:jc w:val="both"/>
        <w:rPr>
          <w:b/>
          <w:bCs/>
          <w:u w:val="single"/>
          <w:rtl/>
        </w:rPr>
      </w:pPr>
    </w:p>
    <w:p w14:paraId="69F49B6C" w14:textId="77777777" w:rsidR="004B7032" w:rsidRDefault="004B7032" w:rsidP="00F34455">
      <w:pPr>
        <w:spacing w:line="360" w:lineRule="auto"/>
        <w:jc w:val="both"/>
        <w:rPr>
          <w:b/>
          <w:bCs/>
          <w:u w:val="single"/>
          <w:rtl/>
        </w:rPr>
      </w:pPr>
      <w:r>
        <w:rPr>
          <w:b/>
          <w:bCs/>
          <w:u w:val="single"/>
          <w:rtl/>
        </w:rPr>
        <w:t>תסקירי שירות מבחן</w:t>
      </w:r>
    </w:p>
    <w:p w14:paraId="67FB80FC" w14:textId="77777777" w:rsidR="004B7032" w:rsidRDefault="004B7032" w:rsidP="00F34455">
      <w:pPr>
        <w:spacing w:line="360" w:lineRule="auto"/>
        <w:jc w:val="both"/>
        <w:rPr>
          <w:b/>
          <w:bCs/>
          <w:u w:val="single"/>
          <w:rtl/>
        </w:rPr>
      </w:pPr>
      <w:r>
        <w:rPr>
          <w:b/>
          <w:bCs/>
          <w:u w:val="single"/>
          <w:rtl/>
        </w:rPr>
        <w:t>נאשם 1</w:t>
      </w:r>
    </w:p>
    <w:p w14:paraId="3690276D" w14:textId="77777777" w:rsidR="004B7032" w:rsidRDefault="004B7032" w:rsidP="00F34455">
      <w:pPr>
        <w:spacing w:line="360" w:lineRule="auto"/>
        <w:jc w:val="both"/>
        <w:rPr>
          <w:u w:val="single"/>
          <w:rtl/>
        </w:rPr>
      </w:pPr>
      <w:r>
        <w:rPr>
          <w:u w:val="single"/>
          <w:rtl/>
        </w:rPr>
        <w:t>מתסקיר שירות מבחן מיום 5.12.22</w:t>
      </w:r>
      <w:r w:rsidRPr="00A43F65">
        <w:rPr>
          <w:rtl/>
        </w:rPr>
        <w:t>, עולה</w:t>
      </w:r>
      <w:r>
        <w:rPr>
          <w:rtl/>
        </w:rPr>
        <w:t xml:space="preserve"> כי הנאשם בן 22, נעדר עבר פלילי ולוקח אחריות חלקית ומביע חרטה על מעשיו. הנאשם צורך סמים באופן קבוע ונמצא בהליך הוצאת רישיון לקנאביס רפואי. שירות המבחן סבור כי קיים סיכוי לביצוע עבירות נוספות בעניינו של הנאשם. הנאשם הביע רצון להשתלב בקבוצה טיפולית. על כן, שירות המבחן המליץ על הטלת צו מבחן למשך שנה, ועונש בדמות עבודות שירות.</w:t>
      </w:r>
    </w:p>
    <w:p w14:paraId="53455F4E" w14:textId="77777777" w:rsidR="004B7032" w:rsidRDefault="004B7032" w:rsidP="00F34455">
      <w:pPr>
        <w:spacing w:line="360" w:lineRule="auto"/>
        <w:jc w:val="both"/>
        <w:rPr>
          <w:u w:val="single"/>
          <w:rtl/>
        </w:rPr>
      </w:pPr>
    </w:p>
    <w:p w14:paraId="276623F4" w14:textId="77777777" w:rsidR="004B7032" w:rsidRPr="00B86FD4" w:rsidRDefault="004B7032" w:rsidP="00F34455">
      <w:pPr>
        <w:spacing w:line="360" w:lineRule="auto"/>
        <w:jc w:val="both"/>
        <w:rPr>
          <w:rtl/>
        </w:rPr>
      </w:pPr>
      <w:r>
        <w:rPr>
          <w:u w:val="single"/>
          <w:rtl/>
        </w:rPr>
        <w:t>מתסקיר שירות המבחן מיום 18.4.23</w:t>
      </w:r>
      <w:r w:rsidRPr="00A43F65">
        <w:rPr>
          <w:rtl/>
        </w:rPr>
        <w:t xml:space="preserve">, </w:t>
      </w:r>
      <w:r>
        <w:rPr>
          <w:rtl/>
        </w:rPr>
        <w:t>עולה כי הנאשם השתלב בקבוצה טיפולית לצעירים עוברי חוק במסגרת שירות המבחן. הנאשם משתף פעולה עם ההליך הטיפולי, מגיע למפגשים, משתתף ולוקח חלק משמעותי בקבוצה. לאור שיתוף הפעולה והעדר עבר פלילי, שירות המבחן המליץ על אפיק שיקומי וביקש להטיל על הנאשם צו מבחן למשך שנה, ומאסר שירוצה בעבודות שירות.</w:t>
      </w:r>
    </w:p>
    <w:p w14:paraId="147E21B5" w14:textId="77777777" w:rsidR="004B7032" w:rsidRPr="00EE0838" w:rsidRDefault="004B7032" w:rsidP="00F34455">
      <w:pPr>
        <w:spacing w:line="360" w:lineRule="auto"/>
        <w:jc w:val="both"/>
        <w:rPr>
          <w:rtl/>
        </w:rPr>
      </w:pPr>
      <w:r>
        <w:rPr>
          <w:u w:val="single"/>
          <w:rtl/>
        </w:rPr>
        <w:t>מתסקיר שירות המבחן מיום 25.6.23</w:t>
      </w:r>
      <w:r w:rsidRPr="00A43F65">
        <w:rPr>
          <w:rtl/>
        </w:rPr>
        <w:t xml:space="preserve">, </w:t>
      </w:r>
      <w:r>
        <w:rPr>
          <w:rtl/>
        </w:rPr>
        <w:t>עולה כי הנאשם המשיך להגיע בהתמדה לקבוצה הטיפולית. דווח כי הנאשם החל בשיתוף מחשבותיו ורגשותיו, תוך העמקת ההבנה בנוגע לדפוסי התנהגותו המכשילים. בנוסף, הביע רצונו להמשיך את התהליך הטיפולי. לאור הנסיבות, גילו הצעיר של הנאשם, היעדר עברו הפלילי ואי פתיחת תיקים נוספים בעניינו, שירות המבחן המליץ על בחירה באפיק שיקומי והטלת צו מבחן למשך שנה. כמו כן, המליץ על הטלת מאסר שירוצה בעבודות שירות.</w:t>
      </w:r>
    </w:p>
    <w:p w14:paraId="45DFDCF8" w14:textId="77777777" w:rsidR="004B7032" w:rsidRDefault="004B7032" w:rsidP="00F34455">
      <w:pPr>
        <w:spacing w:line="360" w:lineRule="auto"/>
        <w:jc w:val="both"/>
        <w:rPr>
          <w:b/>
          <w:bCs/>
          <w:u w:val="single"/>
          <w:rtl/>
        </w:rPr>
      </w:pPr>
    </w:p>
    <w:p w14:paraId="382CE31F" w14:textId="77777777" w:rsidR="004B7032" w:rsidRDefault="004B7032" w:rsidP="00F34455">
      <w:pPr>
        <w:spacing w:line="360" w:lineRule="auto"/>
        <w:jc w:val="both"/>
        <w:rPr>
          <w:b/>
          <w:bCs/>
          <w:u w:val="single"/>
          <w:rtl/>
        </w:rPr>
      </w:pPr>
      <w:r>
        <w:rPr>
          <w:b/>
          <w:bCs/>
          <w:u w:val="single"/>
          <w:rtl/>
        </w:rPr>
        <w:t>נאשם 4</w:t>
      </w:r>
    </w:p>
    <w:p w14:paraId="2D11EB9D" w14:textId="77777777" w:rsidR="004B7032" w:rsidRDefault="004B7032" w:rsidP="00F34455">
      <w:pPr>
        <w:spacing w:line="360" w:lineRule="auto"/>
        <w:jc w:val="both"/>
        <w:rPr>
          <w:rtl/>
        </w:rPr>
      </w:pPr>
      <w:r>
        <w:rPr>
          <w:u w:val="single"/>
          <w:rtl/>
        </w:rPr>
        <w:t>מתסקיר שירות מבחן מיום 28.12.22</w:t>
      </w:r>
      <w:r w:rsidRPr="00A43F65">
        <w:rPr>
          <w:rtl/>
        </w:rPr>
        <w:t>,</w:t>
      </w:r>
      <w:r>
        <w:rPr>
          <w:rtl/>
        </w:rPr>
        <w:t xml:space="preserve"> עולה כי הנאשם בן 23, בעל הרשעה נוספת בגין שבל"ר ונטישה במקום אחר בגינה נדון לעונש מאסר על תנאי וקנס. הנאשם זומן ל-3 בדיקות שתן, מתוכן הגיע לשתיים, אשר נמצאו ללא שרידי סם. שירות המבחן סבור כי הנאשם נעדר מאפיינים עבריינים וכי ההליך המשפטי מהווה הרתעה עבורו, ועל כן ישנה הפחתה בסיכון לביצוע עבירות נוספות. שירות המבחן המליץ על עונש מאסר אשר ירוצה בעבודות שירות, קנס ומאסר מותנה.</w:t>
      </w:r>
    </w:p>
    <w:p w14:paraId="2388A73A" w14:textId="77777777" w:rsidR="004B7032" w:rsidRDefault="004B7032" w:rsidP="00F34455">
      <w:pPr>
        <w:spacing w:line="360" w:lineRule="auto"/>
        <w:jc w:val="both"/>
        <w:rPr>
          <w:rtl/>
        </w:rPr>
      </w:pPr>
      <w:r>
        <w:rPr>
          <w:rtl/>
        </w:rPr>
        <w:t xml:space="preserve"> </w:t>
      </w:r>
    </w:p>
    <w:p w14:paraId="4C841098" w14:textId="77777777" w:rsidR="004B7032" w:rsidRDefault="004B7032" w:rsidP="00F34455">
      <w:pPr>
        <w:spacing w:line="360" w:lineRule="auto"/>
        <w:jc w:val="both"/>
        <w:rPr>
          <w:rtl/>
        </w:rPr>
      </w:pPr>
    </w:p>
    <w:p w14:paraId="017D7DBA" w14:textId="77777777" w:rsidR="004B7032" w:rsidRPr="005F29EE" w:rsidRDefault="004B7032" w:rsidP="00F34455">
      <w:pPr>
        <w:spacing w:line="360" w:lineRule="auto"/>
        <w:jc w:val="both"/>
      </w:pPr>
      <w:r w:rsidRPr="005F29EE">
        <w:rPr>
          <w:b/>
          <w:bCs/>
          <w:u w:val="single"/>
          <w:rtl/>
        </w:rPr>
        <w:t>דיון והכרעה</w:t>
      </w:r>
      <w:r w:rsidRPr="005F29EE">
        <w:rPr>
          <w:rtl/>
        </w:rPr>
        <w:t>:</w:t>
      </w:r>
    </w:p>
    <w:p w14:paraId="464CE844" w14:textId="77777777" w:rsidR="004B7032" w:rsidRPr="00EB6395" w:rsidRDefault="004B7032" w:rsidP="00F34455">
      <w:pPr>
        <w:spacing w:line="360" w:lineRule="auto"/>
        <w:jc w:val="both"/>
        <w:rPr>
          <w:u w:val="single"/>
          <w:rtl/>
        </w:rPr>
      </w:pPr>
      <w:r w:rsidRPr="00EB6395">
        <w:rPr>
          <w:u w:val="single"/>
          <w:rtl/>
        </w:rPr>
        <w:t>אירוע אחד או מספר אירועים:</w:t>
      </w:r>
    </w:p>
    <w:p w14:paraId="0F774C2D" w14:textId="77777777" w:rsidR="004B7032" w:rsidRDefault="004B7032" w:rsidP="00F34455">
      <w:pPr>
        <w:spacing w:line="360" w:lineRule="auto"/>
        <w:jc w:val="both"/>
        <w:rPr>
          <w:rtl/>
        </w:rPr>
      </w:pPr>
    </w:p>
    <w:p w14:paraId="6EB2269F" w14:textId="77777777" w:rsidR="004B7032" w:rsidRPr="00EB6395" w:rsidRDefault="004B7032" w:rsidP="00F34455">
      <w:pPr>
        <w:spacing w:line="360" w:lineRule="auto"/>
        <w:jc w:val="both"/>
        <w:rPr>
          <w:rtl/>
        </w:rPr>
      </w:pPr>
      <w:r w:rsidRPr="00EB6395">
        <w:rPr>
          <w:rtl/>
        </w:rPr>
        <w:lastRenderedPageBreak/>
        <w:t>לפי תיקון 113 ל</w:t>
      </w:r>
      <w:hyperlink r:id="rId17" w:history="1">
        <w:r w:rsidR="00E35BC1" w:rsidRPr="00E35BC1">
          <w:rPr>
            <w:color w:val="0000FF"/>
            <w:u w:val="single"/>
            <w:rtl/>
          </w:rPr>
          <w:t>חוק העונשין</w:t>
        </w:r>
      </w:hyperlink>
      <w:r w:rsidRPr="00EB6395">
        <w:rPr>
          <w:rtl/>
        </w:rPr>
        <w:t xml:space="preserve">, על בית המשפט לקבוע תחילה האם ניתן להתייחס לנסיבות האישום כאירוע אחד או שמא מדובר במסר אירועים נפרדים המחייבים קביעת מתחמי ענישה שונים. </w:t>
      </w:r>
    </w:p>
    <w:p w14:paraId="43809E84" w14:textId="77777777" w:rsidR="004B7032" w:rsidRDefault="004B7032" w:rsidP="00F34455">
      <w:pPr>
        <w:spacing w:line="360" w:lineRule="auto"/>
        <w:jc w:val="both"/>
        <w:rPr>
          <w:rtl/>
        </w:rPr>
      </w:pPr>
    </w:p>
    <w:p w14:paraId="384E186D" w14:textId="77777777" w:rsidR="004B7032" w:rsidRPr="00EB6395" w:rsidRDefault="004B7032" w:rsidP="00F34455">
      <w:pPr>
        <w:spacing w:line="360" w:lineRule="auto"/>
        <w:jc w:val="both"/>
        <w:rPr>
          <w:rtl/>
        </w:rPr>
      </w:pPr>
      <w:r w:rsidRPr="00EB6395">
        <w:rPr>
          <w:rtl/>
        </w:rPr>
        <w:t xml:space="preserve">פסיקת בית המשפט העליון בעניין בני ג'אבר התמודדה עם השאלה העקרונית מתי ייחשבו עובדות המקרה כמקימים אירועים שונים. </w:t>
      </w:r>
    </w:p>
    <w:p w14:paraId="270BEBB6" w14:textId="77777777" w:rsidR="004B7032" w:rsidRPr="00EB6395" w:rsidRDefault="004B7032" w:rsidP="00F34455">
      <w:pPr>
        <w:spacing w:line="360" w:lineRule="auto"/>
        <w:jc w:val="both"/>
        <w:rPr>
          <w:rtl/>
        </w:rPr>
      </w:pPr>
      <w:r w:rsidRPr="00EB6395">
        <w:rPr>
          <w:rtl/>
        </w:rPr>
        <w:t>ב</w:t>
      </w:r>
      <w:hyperlink r:id="rId18" w:history="1">
        <w:r w:rsidR="00E35BC1" w:rsidRPr="00E35BC1">
          <w:rPr>
            <w:color w:val="0000FF"/>
            <w:u w:val="single"/>
            <w:rtl/>
          </w:rPr>
          <w:t>ע"פ 4910/13</w:t>
        </w:r>
      </w:hyperlink>
      <w:r w:rsidRPr="00EB6395">
        <w:rPr>
          <w:rtl/>
        </w:rPr>
        <w:t xml:space="preserve"> </w:t>
      </w:r>
      <w:r w:rsidRPr="00EB6395">
        <w:rPr>
          <w:b/>
          <w:bCs/>
          <w:rtl/>
        </w:rPr>
        <w:t>אחמד בני ג'אבר נגד מדינת ישראל</w:t>
      </w:r>
      <w:r w:rsidRPr="00EB6395">
        <w:rPr>
          <w:rtl/>
        </w:rPr>
        <w:t xml:space="preserve"> (29.10.14) (פורסם באתר נבו), בדעת הרוב, בחוות דעתו של כבוד השופט ע' פוגלמן נפסק: </w:t>
      </w:r>
    </w:p>
    <w:p w14:paraId="0F5E5DFE" w14:textId="77777777" w:rsidR="004B7032" w:rsidRPr="00EB6395" w:rsidRDefault="004B7032" w:rsidP="00F34455">
      <w:pPr>
        <w:spacing w:line="360" w:lineRule="auto"/>
        <w:jc w:val="both"/>
        <w:rPr>
          <w:rtl/>
        </w:rPr>
      </w:pPr>
      <w:r w:rsidRPr="00EB6395">
        <w:rPr>
          <w:b/>
          <w:bCs/>
          <w:rtl/>
        </w:rPr>
        <w:t>"להשקפתי 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 נמצאנו למדים כי הבחינה אם העבירות השונות שביצע הנאשם מהוות "אירוע אחד" היא תכליתית-פונקציונאלית"</w:t>
      </w:r>
      <w:r w:rsidRPr="00EB6395">
        <w:rPr>
          <w:rtl/>
        </w:rPr>
        <w:t>.</w:t>
      </w:r>
    </w:p>
    <w:p w14:paraId="32488795" w14:textId="77777777" w:rsidR="004B7032" w:rsidRPr="00EB6395" w:rsidRDefault="004B7032" w:rsidP="00F34455">
      <w:pPr>
        <w:spacing w:line="360" w:lineRule="auto"/>
        <w:jc w:val="both"/>
        <w:rPr>
          <w:rtl/>
        </w:rPr>
      </w:pPr>
    </w:p>
    <w:p w14:paraId="23861C59" w14:textId="77777777" w:rsidR="004B7032" w:rsidRPr="00EB6395" w:rsidRDefault="004B7032" w:rsidP="00F34455">
      <w:pPr>
        <w:spacing w:line="360" w:lineRule="auto"/>
        <w:jc w:val="both"/>
        <w:rPr>
          <w:rtl/>
        </w:rPr>
      </w:pPr>
      <w:r>
        <w:rPr>
          <w:rtl/>
        </w:rPr>
        <w:t xml:space="preserve">המקרה שבפניי מאפשר לקבוע מתחם כולל לפי כל נאשם ונאשם בהתאם לחלקו, ללא צורך לקבוע מתחם נפרד לפי אישומים או עסקאות. מדובר במקרים דומים, שקיימת ביניהם זיקה הדוקה, לפי סוג הסם, שיטת הביצוע, המשקל והתמורה, והם בוצעו במסגרת פעילות עבריינית שוטפת, בהתאם לחלק הכללי בכתב האישום המתוקן. </w:t>
      </w:r>
    </w:p>
    <w:p w14:paraId="6AFA452A" w14:textId="77777777" w:rsidR="004B7032" w:rsidRPr="00EB6395" w:rsidRDefault="004B7032" w:rsidP="00F34455">
      <w:pPr>
        <w:spacing w:after="200" w:line="360" w:lineRule="auto"/>
        <w:jc w:val="both"/>
        <w:rPr>
          <w:u w:val="single"/>
          <w:rtl/>
        </w:rPr>
      </w:pPr>
    </w:p>
    <w:p w14:paraId="1E3C5D5D" w14:textId="77777777" w:rsidR="004B7032" w:rsidRDefault="004B7032" w:rsidP="00F34455">
      <w:pPr>
        <w:spacing w:line="360" w:lineRule="auto"/>
        <w:jc w:val="both"/>
        <w:rPr>
          <w:rtl/>
        </w:rPr>
      </w:pPr>
      <w:r w:rsidRPr="00111F24">
        <w:rPr>
          <w:u w:val="single"/>
          <w:rtl/>
        </w:rPr>
        <w:t>מתחם העונש ההולם</w:t>
      </w:r>
      <w:r w:rsidRPr="00111F24">
        <w:rPr>
          <w:rtl/>
        </w:rPr>
        <w:t>:</w:t>
      </w:r>
    </w:p>
    <w:p w14:paraId="0CD66B11" w14:textId="77777777" w:rsidR="004B7032" w:rsidRPr="00C17B57" w:rsidRDefault="004B7032" w:rsidP="00F34455">
      <w:pPr>
        <w:spacing w:line="360" w:lineRule="auto"/>
        <w:jc w:val="both"/>
        <w:rPr>
          <w:rtl/>
        </w:rPr>
      </w:pPr>
      <w:r>
        <w:rPr>
          <w:rtl/>
        </w:rPr>
        <w:t>ב</w:t>
      </w:r>
      <w:r w:rsidRPr="00C17B57">
        <w:rPr>
          <w:rtl/>
        </w:rPr>
        <w:t>התאם לתיקון 113 ל</w:t>
      </w:r>
      <w:hyperlink r:id="rId19" w:history="1">
        <w:r w:rsidR="00E35BC1" w:rsidRPr="00E35BC1">
          <w:rPr>
            <w:color w:val="0000FF"/>
            <w:u w:val="single"/>
            <w:rtl/>
          </w:rPr>
          <w:t>חוק העונשין</w:t>
        </w:r>
      </w:hyperlink>
      <w:r w:rsidRPr="00C17B57">
        <w:rPr>
          <w:rtl/>
        </w:rPr>
        <w:t xml:space="preserve">, יש לקבוע, בטרם קביעת העונש המתאים, מתחם </w:t>
      </w:r>
      <w:r>
        <w:rPr>
          <w:rtl/>
        </w:rPr>
        <w:t>עונש הולם למעשה העבירה</w:t>
      </w:r>
      <w:r w:rsidRPr="00C17B57">
        <w:rPr>
          <w:rtl/>
        </w:rPr>
        <w:t xml:space="preserve"> בהתאם לעקרון ההלימה ותוך התחשבות במידת הפגיעה בערך החברתי, במדיניות הענישה הנהוגה ובנסיבות הקשורות בביצוע העבירה. </w:t>
      </w:r>
    </w:p>
    <w:p w14:paraId="18D61A15" w14:textId="77777777" w:rsidR="004B7032" w:rsidRDefault="004B7032" w:rsidP="00F34455">
      <w:pPr>
        <w:spacing w:line="360" w:lineRule="auto"/>
        <w:jc w:val="both"/>
        <w:rPr>
          <w:rtl/>
        </w:rPr>
      </w:pPr>
      <w:r>
        <w:rPr>
          <w:rtl/>
          <w:lang w:eastAsia="he-IL"/>
        </w:rPr>
        <w:t xml:space="preserve">הערכים המוגנים הם: </w:t>
      </w:r>
      <w:r w:rsidRPr="00463DC7">
        <w:rPr>
          <w:rtl/>
          <w:lang w:eastAsia="he-IL"/>
        </w:rPr>
        <w:t>תרומ</w:t>
      </w:r>
      <w:r>
        <w:rPr>
          <w:rtl/>
          <w:lang w:eastAsia="he-IL"/>
        </w:rPr>
        <w:t>תו של בית המשפט למאבק הכללי בנגע הסם</w:t>
      </w:r>
      <w:r w:rsidRPr="00463DC7">
        <w:rPr>
          <w:rtl/>
          <w:lang w:eastAsia="he-IL"/>
        </w:rPr>
        <w:t xml:space="preserve"> </w:t>
      </w:r>
      <w:r>
        <w:rPr>
          <w:rtl/>
        </w:rPr>
        <w:t xml:space="preserve">וכן </w:t>
      </w:r>
      <w:r w:rsidRPr="005D3D75">
        <w:rPr>
          <w:rtl/>
        </w:rPr>
        <w:t>בריאותו ושלומו הפיזי והנפשי של הציבור מפני נזקים הנגרמים כתוצאה משימוש בסמים והשפעתם הממכרת וההרסנית.</w:t>
      </w:r>
      <w:r>
        <w:rPr>
          <w:rtl/>
        </w:rPr>
        <w:t xml:space="preserve"> </w:t>
      </w:r>
    </w:p>
    <w:p w14:paraId="68B3663A" w14:textId="77777777" w:rsidR="004B7032" w:rsidRDefault="004B7032" w:rsidP="00F34455">
      <w:pPr>
        <w:spacing w:line="360" w:lineRule="auto"/>
        <w:jc w:val="both"/>
        <w:rPr>
          <w:rtl/>
        </w:rPr>
      </w:pPr>
    </w:p>
    <w:p w14:paraId="4565ADAA" w14:textId="77777777" w:rsidR="004B7032" w:rsidRDefault="004B7032" w:rsidP="00F34455">
      <w:pPr>
        <w:spacing w:line="360" w:lineRule="auto"/>
        <w:jc w:val="both"/>
        <w:rPr>
          <w:rtl/>
        </w:rPr>
      </w:pPr>
      <w:r>
        <w:rPr>
          <w:rtl/>
        </w:rPr>
        <w:t xml:space="preserve">על אף התיקונים המפליגים בכתב האישום, חלקו של הנאשם 1, גם לאחר התיקונים נותר משמעותי, והחומרה הרבה עולה בעיקר מחלקו הכללי של כתב האישום המתוקן, וביטוי קונקרטי של הפעילות העבריינית באישומים השונים. </w:t>
      </w:r>
    </w:p>
    <w:p w14:paraId="68C4307E" w14:textId="77777777" w:rsidR="004B7032" w:rsidRDefault="004B7032" w:rsidP="00F34455">
      <w:pPr>
        <w:spacing w:line="360" w:lineRule="auto"/>
        <w:jc w:val="both"/>
        <w:rPr>
          <w:rtl/>
        </w:rPr>
      </w:pPr>
      <w:r>
        <w:rPr>
          <w:rtl/>
        </w:rPr>
        <w:t xml:space="preserve">לפי כתב האישום המתוקן, הנאשם 1 הפעיל קו חלוקה של סמים, לכל דורש. הנאשם 1 שלח הודעות ללקוחות פוטנציאלים ולאחר שקיבל הזמנה שלח להם את הסמים שביקשו באמצעות שליחים (בין היתר, הנאשמים 3-4).  </w:t>
      </w:r>
    </w:p>
    <w:p w14:paraId="49853487" w14:textId="77777777" w:rsidR="004B7032" w:rsidRDefault="004B7032" w:rsidP="00F34455">
      <w:pPr>
        <w:spacing w:line="360" w:lineRule="auto"/>
        <w:jc w:val="both"/>
        <w:rPr>
          <w:rtl/>
        </w:rPr>
      </w:pPr>
      <w:r>
        <w:rPr>
          <w:rtl/>
        </w:rPr>
        <w:t xml:space="preserve">האישום הראשון ייחס לנאשם 1 סחר בסמים מסוג קוקאין, במספר מועדים לאדם מסוים, במשקל של 1 גרם בתמורה ל- 400 ₪. </w:t>
      </w:r>
      <w:r w:rsidRPr="000D0F1B">
        <w:rPr>
          <w:rtl/>
        </w:rPr>
        <w:t xml:space="preserve">האישום </w:t>
      </w:r>
      <w:r>
        <w:rPr>
          <w:rtl/>
        </w:rPr>
        <w:t>השני, ייחס לנאשם 1</w:t>
      </w:r>
      <w:r w:rsidRPr="000D0F1B">
        <w:rPr>
          <w:rtl/>
        </w:rPr>
        <w:t xml:space="preserve"> סחר בסמים מסוג קוקאין, במספר מועדים, במשקל של </w:t>
      </w:r>
      <w:r>
        <w:rPr>
          <w:rtl/>
        </w:rPr>
        <w:t>2</w:t>
      </w:r>
      <w:r w:rsidRPr="000D0F1B">
        <w:rPr>
          <w:rtl/>
        </w:rPr>
        <w:t xml:space="preserve"> גרם בתמורה ל- </w:t>
      </w:r>
      <w:r>
        <w:rPr>
          <w:rtl/>
        </w:rPr>
        <w:t>8</w:t>
      </w:r>
      <w:r w:rsidRPr="000D0F1B">
        <w:rPr>
          <w:rtl/>
        </w:rPr>
        <w:t xml:space="preserve">00 ₪. האישום </w:t>
      </w:r>
      <w:r>
        <w:rPr>
          <w:rtl/>
        </w:rPr>
        <w:t>השלישי</w:t>
      </w:r>
      <w:r w:rsidRPr="000D0F1B">
        <w:rPr>
          <w:rtl/>
        </w:rPr>
        <w:t xml:space="preserve"> ייחס לנאשם 1 סחר בסמים מסוג</w:t>
      </w:r>
      <w:r>
        <w:rPr>
          <w:rtl/>
        </w:rPr>
        <w:t xml:space="preserve"> קוקאין, במספר מועדים לאדם מסוים</w:t>
      </w:r>
      <w:r w:rsidRPr="000D0F1B">
        <w:rPr>
          <w:rtl/>
        </w:rPr>
        <w:t>, במשקל של 1 גרם בתמורה ל-</w:t>
      </w:r>
      <w:r>
        <w:rPr>
          <w:rtl/>
        </w:rPr>
        <w:t>350-</w:t>
      </w:r>
      <w:r w:rsidRPr="000D0F1B">
        <w:rPr>
          <w:rtl/>
        </w:rPr>
        <w:t>400 ₪.</w:t>
      </w:r>
      <w:r>
        <w:rPr>
          <w:rtl/>
        </w:rPr>
        <w:t xml:space="preserve"> </w:t>
      </w:r>
      <w:r w:rsidRPr="000D0F1B">
        <w:rPr>
          <w:rtl/>
        </w:rPr>
        <w:t xml:space="preserve">האישום </w:t>
      </w:r>
      <w:r>
        <w:rPr>
          <w:rtl/>
        </w:rPr>
        <w:t xml:space="preserve">הרביעי </w:t>
      </w:r>
      <w:r w:rsidRPr="000D0F1B">
        <w:rPr>
          <w:rtl/>
        </w:rPr>
        <w:t>ייחס לנאשם 1 סחר בסמים מסוג קוקאין, במספר מועדים לאדם מסוים, במשקל</w:t>
      </w:r>
      <w:r>
        <w:rPr>
          <w:rtl/>
        </w:rPr>
        <w:t xml:space="preserve">ים משתנים (1-2 גרם) </w:t>
      </w:r>
      <w:r w:rsidRPr="000D0F1B">
        <w:rPr>
          <w:rtl/>
        </w:rPr>
        <w:t>בתמורה ל- 400 ₪</w:t>
      </w:r>
      <w:r>
        <w:rPr>
          <w:rtl/>
        </w:rPr>
        <w:t xml:space="preserve"> או 800 ₪ בהתאמה.</w:t>
      </w:r>
    </w:p>
    <w:p w14:paraId="163D0852" w14:textId="77777777" w:rsidR="004B7032" w:rsidRDefault="004B7032" w:rsidP="00F34455">
      <w:pPr>
        <w:spacing w:line="360" w:lineRule="auto"/>
        <w:jc w:val="both"/>
        <w:rPr>
          <w:rtl/>
        </w:rPr>
      </w:pPr>
      <w:r>
        <w:rPr>
          <w:rtl/>
        </w:rPr>
        <w:t xml:space="preserve">לנאשם 4 יוחסו אספקת סמים (כשליח) ב- 3 עסקאות שפורטו באישומים 1,2. </w:t>
      </w:r>
    </w:p>
    <w:p w14:paraId="3E74ED22" w14:textId="77777777" w:rsidR="004B7032" w:rsidRDefault="004B7032" w:rsidP="00F34455">
      <w:pPr>
        <w:spacing w:line="360" w:lineRule="auto"/>
        <w:jc w:val="both"/>
        <w:rPr>
          <w:rtl/>
        </w:rPr>
      </w:pPr>
    </w:p>
    <w:p w14:paraId="26BA05CC" w14:textId="77777777" w:rsidR="004B7032" w:rsidRDefault="004B7032" w:rsidP="00F34455">
      <w:pPr>
        <w:spacing w:line="360" w:lineRule="auto"/>
        <w:jc w:val="both"/>
        <w:rPr>
          <w:rtl/>
        </w:rPr>
      </w:pPr>
      <w:r w:rsidRPr="005F0252">
        <w:rPr>
          <w:rtl/>
        </w:rPr>
        <w:t xml:space="preserve">בחינת מדיניות הענישה הנוהגת מעלה כי במקרים דומים </w:t>
      </w:r>
      <w:r w:rsidRPr="000D0F1B">
        <w:rPr>
          <w:u w:val="single"/>
          <w:rtl/>
        </w:rPr>
        <w:t>למיוחס לנאשם 1</w:t>
      </w:r>
      <w:r>
        <w:rPr>
          <w:rtl/>
        </w:rPr>
        <w:t xml:space="preserve"> </w:t>
      </w:r>
      <w:r w:rsidRPr="005F0252">
        <w:rPr>
          <w:rtl/>
        </w:rPr>
        <w:t>הוטלו על נאשמים עונשים, החל מ</w:t>
      </w:r>
      <w:r>
        <w:rPr>
          <w:rtl/>
        </w:rPr>
        <w:t>-18</w:t>
      </w:r>
      <w:r w:rsidRPr="005F0252">
        <w:rPr>
          <w:rtl/>
        </w:rPr>
        <w:t xml:space="preserve"> ו</w:t>
      </w:r>
      <w:r>
        <w:rPr>
          <w:rtl/>
        </w:rPr>
        <w:t>עד 36 חודשי מאסר בפועל</w:t>
      </w:r>
      <w:r w:rsidRPr="005F0252">
        <w:rPr>
          <w:rtl/>
        </w:rPr>
        <w:t xml:space="preserve">, </w:t>
      </w:r>
      <w:r>
        <w:rPr>
          <w:rtl/>
        </w:rPr>
        <w:t xml:space="preserve">וזאת תוך שימת דגש על חלקו בעבירות, ריבוי המקרים, סוג הסם ושיטת ביצוע העבירות. אשר לנאשם 1, </w:t>
      </w:r>
      <w:r w:rsidRPr="006115D6">
        <w:rPr>
          <w:b/>
          <w:bCs/>
          <w:rtl/>
        </w:rPr>
        <w:t>מצאתי כי מתחם העונש הראוי בעניינו נע בין 10-20 חודשי מאסר בפועל</w:t>
      </w:r>
      <w:r>
        <w:rPr>
          <w:rtl/>
        </w:rPr>
        <w:t xml:space="preserve">. </w:t>
      </w:r>
    </w:p>
    <w:p w14:paraId="497D31C9" w14:textId="77777777" w:rsidR="004B7032" w:rsidRPr="005F0252" w:rsidRDefault="004B7032" w:rsidP="00F34455">
      <w:pPr>
        <w:spacing w:line="360" w:lineRule="auto"/>
        <w:jc w:val="both"/>
        <w:rPr>
          <w:rtl/>
        </w:rPr>
      </w:pPr>
    </w:p>
    <w:p w14:paraId="62EBBB38" w14:textId="77777777" w:rsidR="004B7032" w:rsidRPr="000D0F1B" w:rsidRDefault="004B7032" w:rsidP="00F34455">
      <w:pPr>
        <w:spacing w:line="360" w:lineRule="auto"/>
        <w:jc w:val="both"/>
        <w:rPr>
          <w:u w:val="single"/>
          <w:rtl/>
        </w:rPr>
      </w:pPr>
      <w:r w:rsidRPr="000D0F1B">
        <w:rPr>
          <w:u w:val="single"/>
          <w:rtl/>
        </w:rPr>
        <w:t>אפנה למדיניות הענישה הנהוגה</w:t>
      </w:r>
    </w:p>
    <w:p w14:paraId="087A2CF6" w14:textId="77777777" w:rsidR="004B7032" w:rsidRPr="00E162DE" w:rsidRDefault="00E35BC1" w:rsidP="00F34455">
      <w:pPr>
        <w:numPr>
          <w:ilvl w:val="0"/>
          <w:numId w:val="39"/>
        </w:numPr>
        <w:spacing w:line="360" w:lineRule="auto"/>
        <w:contextualSpacing/>
        <w:jc w:val="both"/>
        <w:rPr>
          <w:b/>
          <w:bCs/>
          <w:u w:val="single"/>
        </w:rPr>
      </w:pPr>
      <w:hyperlink r:id="rId20" w:history="1">
        <w:r w:rsidRPr="00E35BC1">
          <w:rPr>
            <w:color w:val="0000FF"/>
            <w:u w:val="single"/>
            <w:rtl/>
          </w:rPr>
          <w:t>רע"פ 8408/15</w:t>
        </w:r>
      </w:hyperlink>
      <w:r w:rsidR="004B7032" w:rsidRPr="00E162DE">
        <w:rPr>
          <w:rtl/>
        </w:rPr>
        <w:t xml:space="preserve"> </w:t>
      </w:r>
      <w:r w:rsidR="004B7032" w:rsidRPr="00E162DE">
        <w:rPr>
          <w:b/>
          <w:bCs/>
          <w:rtl/>
        </w:rPr>
        <w:t xml:space="preserve">שמעון חביב נ' מדינת ישראל </w:t>
      </w:r>
      <w:r w:rsidR="004B7032" w:rsidRPr="00E162DE">
        <w:rPr>
          <w:rtl/>
        </w:rPr>
        <w:t>(</w:t>
      </w:r>
      <w:r w:rsidR="004B7032">
        <w:rPr>
          <w:rtl/>
        </w:rPr>
        <w:t>20</w:t>
      </w:r>
      <w:r w:rsidR="004B7032" w:rsidRPr="00E162DE">
        <w:rPr>
          <w:rtl/>
        </w:rPr>
        <w:t>15)</w:t>
      </w:r>
      <w:r w:rsidR="004B7032">
        <w:rPr>
          <w:rtl/>
        </w:rPr>
        <w:t>,</w:t>
      </w:r>
      <w:r w:rsidR="004B7032" w:rsidRPr="00E162DE">
        <w:rPr>
          <w:b/>
          <w:bCs/>
          <w:rtl/>
        </w:rPr>
        <w:t xml:space="preserve"> </w:t>
      </w:r>
      <w:r w:rsidR="004B7032">
        <w:rPr>
          <w:rtl/>
        </w:rPr>
        <w:t xml:space="preserve">מדובר במקרה חמור מענייננו, ושם </w:t>
      </w:r>
      <w:r w:rsidR="004B7032" w:rsidRPr="00E162DE">
        <w:rPr>
          <w:rtl/>
        </w:rPr>
        <w:t>הנאשם הודה והורשע בעבירות של סחר בסם מסוכן והחזקת ס</w:t>
      </w:r>
      <w:r w:rsidR="004B7032">
        <w:rPr>
          <w:rtl/>
        </w:rPr>
        <w:t>מי</w:t>
      </w:r>
      <w:r w:rsidR="004B7032" w:rsidRPr="00E162DE">
        <w:rPr>
          <w:rtl/>
        </w:rPr>
        <w:t xml:space="preserve">ם שלא לצריכה עצמית. </w:t>
      </w:r>
      <w:r w:rsidR="004B7032">
        <w:rPr>
          <w:rtl/>
        </w:rPr>
        <w:t>ב</w:t>
      </w:r>
      <w:r w:rsidR="004B7032" w:rsidRPr="00E162DE">
        <w:rPr>
          <w:rtl/>
        </w:rPr>
        <w:t xml:space="preserve">אישום הראשון, ביצעו השניים עסקת סמים בסם מסוג קוקאין במשקל מצטבר של 1.1 גרם בתמורה ל- 600 ₪. </w:t>
      </w:r>
      <w:r w:rsidR="004B7032">
        <w:rPr>
          <w:rtl/>
        </w:rPr>
        <w:t>במסגרת ה</w:t>
      </w:r>
      <w:r w:rsidR="004B7032" w:rsidRPr="00E162DE">
        <w:rPr>
          <w:rtl/>
        </w:rPr>
        <w:t xml:space="preserve">אישום השלישי, </w:t>
      </w:r>
      <w:r w:rsidR="004B7032">
        <w:rPr>
          <w:rtl/>
        </w:rPr>
        <w:t xml:space="preserve">ביצעו עסקה של סם מסוג קוקאין במשקל כולל של למעלה מחמישה גרם, ובאישום החמישי, החזיקו בסם מסוג קוקאין המשקל של למעלה מ-15 גרם. </w:t>
      </w:r>
      <w:r w:rsidR="004B7032" w:rsidRPr="001F735C">
        <w:rPr>
          <w:rtl/>
        </w:rPr>
        <w:t>בית המשפט השלום קבע כי מתחם העונש ההולם נע בין 8 ל-18 חודשי מאסר בפועל, לכל אחד משלושת האישומים</w:t>
      </w:r>
      <w:r w:rsidR="004B7032" w:rsidRPr="00E162DE">
        <w:rPr>
          <w:rtl/>
        </w:rPr>
        <w:t>. הערעורים לבית המשפט המחוזי והעליון נדחו.</w:t>
      </w:r>
    </w:p>
    <w:p w14:paraId="521B9622" w14:textId="77777777" w:rsidR="004B7032" w:rsidRPr="002431AF" w:rsidRDefault="00E35BC1" w:rsidP="00F34455">
      <w:pPr>
        <w:numPr>
          <w:ilvl w:val="0"/>
          <w:numId w:val="39"/>
        </w:numPr>
        <w:spacing w:after="120" w:line="360" w:lineRule="auto"/>
        <w:contextualSpacing/>
        <w:jc w:val="both"/>
      </w:pPr>
      <w:hyperlink r:id="rId21" w:history="1">
        <w:r w:rsidRPr="00E35BC1">
          <w:rPr>
            <w:color w:val="0000FF"/>
            <w:u w:val="single"/>
            <w:rtl/>
          </w:rPr>
          <w:t>עפ"ג (ירושלים) 24890-11-19</w:t>
        </w:r>
      </w:hyperlink>
      <w:r w:rsidR="004B7032" w:rsidRPr="002431AF">
        <w:rPr>
          <w:rtl/>
        </w:rPr>
        <w:t xml:space="preserve"> </w:t>
      </w:r>
      <w:r w:rsidR="004B7032" w:rsidRPr="002431AF">
        <w:rPr>
          <w:b/>
          <w:bCs/>
          <w:rtl/>
        </w:rPr>
        <w:t>מדינת ישראל נ' וקנין</w:t>
      </w:r>
      <w:r w:rsidR="004B7032">
        <w:rPr>
          <w:b/>
          <w:bCs/>
          <w:rtl/>
        </w:rPr>
        <w:t xml:space="preserve"> ואח'</w:t>
      </w:r>
      <w:r w:rsidR="004B7032" w:rsidRPr="002431AF">
        <w:rPr>
          <w:b/>
          <w:bCs/>
          <w:rtl/>
        </w:rPr>
        <w:t xml:space="preserve"> </w:t>
      </w:r>
      <w:r w:rsidR="004B7032" w:rsidRPr="002431AF">
        <w:rPr>
          <w:rtl/>
        </w:rPr>
        <w:t>(2019),</w:t>
      </w:r>
      <w:r w:rsidR="004B7032">
        <w:rPr>
          <w:rtl/>
        </w:rPr>
        <w:t xml:space="preserve"> </w:t>
      </w:r>
      <w:r w:rsidR="004B7032" w:rsidRPr="002431AF">
        <w:rPr>
          <w:rtl/>
        </w:rPr>
        <w:t>הנאש</w:t>
      </w:r>
      <w:r w:rsidR="004B7032">
        <w:rPr>
          <w:rtl/>
        </w:rPr>
        <w:t>מי</w:t>
      </w:r>
      <w:r w:rsidR="004B7032" w:rsidRPr="002431AF">
        <w:rPr>
          <w:rtl/>
        </w:rPr>
        <w:t xml:space="preserve">ם הורשעו בעבירות של סחר בסם מסוכן והחזקת סם. </w:t>
      </w:r>
      <w:r w:rsidR="004B7032">
        <w:rPr>
          <w:rtl/>
        </w:rPr>
        <w:t>מדובר בסחר</w:t>
      </w:r>
      <w:r w:rsidR="004B7032" w:rsidRPr="002431AF">
        <w:rPr>
          <w:rtl/>
        </w:rPr>
        <w:t xml:space="preserve"> במספר הזדמנויות, לסוכן סמוי קוקאין במשקל של כ-10 גרם במקרה אחד, 20 גרם במקרה אחר ו-15 גרם במקרה שלישי. בית המשפט קבע מתחמים שונים</w:t>
      </w:r>
      <w:r w:rsidR="004B7032">
        <w:rPr>
          <w:rtl/>
        </w:rPr>
        <w:t>,</w:t>
      </w:r>
      <w:r w:rsidR="004B7032" w:rsidRPr="002431AF">
        <w:rPr>
          <w:rtl/>
        </w:rPr>
        <w:t xml:space="preserve"> כאשר לגבי שני האישום הראשון נקבע מתחם בין 8 ל-20</w:t>
      </w:r>
      <w:r w:rsidR="004B7032">
        <w:rPr>
          <w:rtl/>
        </w:rPr>
        <w:t xml:space="preserve"> חודשי מאסר</w:t>
      </w:r>
      <w:r w:rsidR="004B7032" w:rsidRPr="002431AF">
        <w:rPr>
          <w:rtl/>
        </w:rPr>
        <w:t xml:space="preserve"> ולגבי שני האישומים הנוספים, כל אחד מהם,</w:t>
      </w:r>
      <w:r w:rsidR="004B7032">
        <w:rPr>
          <w:rtl/>
        </w:rPr>
        <w:t xml:space="preserve"> מתחם הנע בין 10 ל-20 חודשי מאסר. </w:t>
      </w:r>
      <w:r w:rsidR="004B7032" w:rsidRPr="002431AF">
        <w:rPr>
          <w:rtl/>
        </w:rPr>
        <w:t>הערעור שהוגש לבית המשפט המחוזי נדחה.</w:t>
      </w:r>
    </w:p>
    <w:p w14:paraId="075B7C1C" w14:textId="77777777" w:rsidR="004B7032" w:rsidRDefault="00E35BC1" w:rsidP="00F34455">
      <w:pPr>
        <w:numPr>
          <w:ilvl w:val="0"/>
          <w:numId w:val="39"/>
        </w:numPr>
        <w:spacing w:line="360" w:lineRule="auto"/>
        <w:contextualSpacing/>
        <w:jc w:val="both"/>
        <w:rPr>
          <w:rtl/>
        </w:rPr>
      </w:pPr>
      <w:hyperlink r:id="rId22" w:history="1">
        <w:r w:rsidRPr="00E35BC1">
          <w:rPr>
            <w:color w:val="0000FF"/>
            <w:u w:val="single"/>
            <w:rtl/>
          </w:rPr>
          <w:t>ת"פ (תל-אביב) 39400-05-15</w:t>
        </w:r>
      </w:hyperlink>
      <w:r w:rsidR="004B7032" w:rsidRPr="00532E03">
        <w:rPr>
          <w:rtl/>
        </w:rPr>
        <w:t xml:space="preserve"> </w:t>
      </w:r>
      <w:r w:rsidR="004B7032" w:rsidRPr="00532E03">
        <w:rPr>
          <w:b/>
          <w:bCs/>
          <w:rtl/>
        </w:rPr>
        <w:t xml:space="preserve">פרקליטות מחוז תל אביב פלילי נ' נועם לב </w:t>
      </w:r>
      <w:r w:rsidR="004B7032" w:rsidRPr="00532E03">
        <w:rPr>
          <w:rtl/>
        </w:rPr>
        <w:t>(</w:t>
      </w:r>
      <w:r w:rsidR="004B7032">
        <w:rPr>
          <w:rtl/>
        </w:rPr>
        <w:t>20</w:t>
      </w:r>
      <w:r w:rsidR="004B7032" w:rsidRPr="00532E03">
        <w:rPr>
          <w:rtl/>
        </w:rPr>
        <w:t>17)</w:t>
      </w:r>
      <w:r w:rsidR="004B7032">
        <w:rPr>
          <w:rtl/>
        </w:rPr>
        <w:t>,</w:t>
      </w:r>
      <w:r w:rsidR="004B7032" w:rsidRPr="00532E03">
        <w:rPr>
          <w:rtl/>
        </w:rPr>
        <w:t xml:space="preserve"> נאשם 1 הורשע בשתי עבירות של סחר בסם מסוכן. </w:t>
      </w:r>
      <w:r w:rsidR="004B7032">
        <w:rPr>
          <w:rtl/>
        </w:rPr>
        <w:t xml:space="preserve">במקרה הראשון, הנאשם מכר לסוכן קוקאין </w:t>
      </w:r>
      <w:r w:rsidR="004B7032" w:rsidRPr="00532E03">
        <w:rPr>
          <w:rtl/>
        </w:rPr>
        <w:t xml:space="preserve">בכמות כוללת של 1.7171 גרם נטו, מחולק ל-4 שקיות בתמורה לסך של 1,500 ₪ ובמקרה השני כמות כוללת של 9.7752 גרם נטו תמורה ל-5,000 ₪. </w:t>
      </w:r>
      <w:r w:rsidR="004B7032" w:rsidRPr="00926071">
        <w:rPr>
          <w:rtl/>
        </w:rPr>
        <w:t>בית המשפט קבע כי מתחם העונש ההולם בגין האירוע הראשון נע בין 8 חודשי מאסר לריצוי בפועל לבין 18 חודשי מאסר לריצוי בפועל ומתחם העונש ההולם בגין האירוע השני נע בין 12 חודשי מאסר לריצוי בפועל לבין 24 חודשי מאסר לריצוי בפועל.</w:t>
      </w:r>
      <w:r w:rsidR="004B7032" w:rsidRPr="00532E03">
        <w:rPr>
          <w:rtl/>
        </w:rPr>
        <w:t xml:space="preserve"> </w:t>
      </w:r>
    </w:p>
    <w:p w14:paraId="5BB4E4E9" w14:textId="77777777" w:rsidR="004B7032" w:rsidRPr="00B26688" w:rsidRDefault="00E35BC1" w:rsidP="00F34455">
      <w:pPr>
        <w:numPr>
          <w:ilvl w:val="0"/>
          <w:numId w:val="39"/>
        </w:numPr>
        <w:spacing w:line="360" w:lineRule="auto"/>
        <w:contextualSpacing/>
        <w:jc w:val="both"/>
      </w:pPr>
      <w:hyperlink r:id="rId23" w:history="1">
        <w:r w:rsidRPr="00E35BC1">
          <w:rPr>
            <w:color w:val="0000FF"/>
            <w:u w:val="single"/>
            <w:rtl/>
          </w:rPr>
          <w:t>ת"פ (תל-אביב) 17130-05-18</w:t>
        </w:r>
      </w:hyperlink>
      <w:r w:rsidR="004B7032" w:rsidRPr="00B26688">
        <w:rPr>
          <w:rtl/>
        </w:rPr>
        <w:t xml:space="preserve"> </w:t>
      </w:r>
      <w:r w:rsidR="004B7032" w:rsidRPr="00B26688">
        <w:rPr>
          <w:b/>
          <w:bCs/>
          <w:rtl/>
        </w:rPr>
        <w:t xml:space="preserve">מדינת ישראל נ' אבו זהרה </w:t>
      </w:r>
      <w:r w:rsidR="004B7032" w:rsidRPr="00B26688">
        <w:rPr>
          <w:rtl/>
        </w:rPr>
        <w:t>(</w:t>
      </w:r>
      <w:r w:rsidR="004B7032">
        <w:rPr>
          <w:rtl/>
        </w:rPr>
        <w:t>20</w:t>
      </w:r>
      <w:r w:rsidR="004B7032" w:rsidRPr="00B26688">
        <w:rPr>
          <w:rtl/>
        </w:rPr>
        <w:t>19)</w:t>
      </w:r>
      <w:r w:rsidR="004B7032">
        <w:rPr>
          <w:rtl/>
        </w:rPr>
        <w:t>,</w:t>
      </w:r>
      <w:r w:rsidR="004B7032" w:rsidRPr="00B26688">
        <w:rPr>
          <w:rtl/>
        </w:rPr>
        <w:t xml:space="preserve"> הנאשם הורשע </w:t>
      </w:r>
      <w:r w:rsidR="004B7032" w:rsidRPr="007909B1">
        <w:rPr>
          <w:rtl/>
        </w:rPr>
        <w:t xml:space="preserve">בשלוש עבירות של סחר בסמים והפרת הוראת חוקית. </w:t>
      </w:r>
      <w:r w:rsidR="004B7032">
        <w:rPr>
          <w:rtl/>
        </w:rPr>
        <w:t xml:space="preserve">במקרה הראשון, הנאשם מכר לסוכנת </w:t>
      </w:r>
      <w:r w:rsidR="004B7032" w:rsidRPr="007909B1">
        <w:rPr>
          <w:rtl/>
        </w:rPr>
        <w:t xml:space="preserve">קוקאין במשקל 2.5 גרם וסם מסוג </w:t>
      </w:r>
      <w:r w:rsidR="004B7032" w:rsidRPr="007909B1">
        <w:t>MDMA</w:t>
      </w:r>
      <w:r w:rsidR="004B7032" w:rsidRPr="007909B1">
        <w:rPr>
          <w:rtl/>
        </w:rPr>
        <w:t xml:space="preserve"> במשקל 0.79 גרם, והכל בתמורה לסך של ₪2,400. במועד אחר, הנאשם מסר </w:t>
      </w:r>
      <w:r w:rsidR="004B7032">
        <w:rPr>
          <w:rtl/>
        </w:rPr>
        <w:t>לסוכנת</w:t>
      </w:r>
      <w:r w:rsidR="004B7032" w:rsidRPr="007909B1">
        <w:rPr>
          <w:rtl/>
        </w:rPr>
        <w:t xml:space="preserve"> קוקאין במשקל 1.36 גרם בתמורה לסך של ₪1,000. במועד נוסף,</w:t>
      </w:r>
      <w:r w:rsidR="004B7032">
        <w:rPr>
          <w:rtl/>
        </w:rPr>
        <w:t xml:space="preserve"> קוקאין </w:t>
      </w:r>
      <w:r w:rsidR="004B7032" w:rsidRPr="007909B1">
        <w:rPr>
          <w:rtl/>
        </w:rPr>
        <w:t xml:space="preserve">במשקל 0.47 גרם בתמורה לסך של ₪400. </w:t>
      </w:r>
      <w:r w:rsidR="004B7032">
        <w:rPr>
          <w:rtl/>
        </w:rPr>
        <w:t>הנאשם צירף תיק נוסף שעניינו הפרת הוראה חוקית</w:t>
      </w:r>
      <w:r w:rsidR="004B7032" w:rsidRPr="007909B1">
        <w:rPr>
          <w:rtl/>
        </w:rPr>
        <w:t>.</w:t>
      </w:r>
      <w:r w:rsidR="004B7032" w:rsidRPr="00B26688">
        <w:rPr>
          <w:rtl/>
        </w:rPr>
        <w:t xml:space="preserve"> </w:t>
      </w:r>
      <w:r w:rsidR="004B7032" w:rsidRPr="003D5DA2">
        <w:rPr>
          <w:rtl/>
        </w:rPr>
        <w:t>בית המשפט קבע כי מתחם עונש הולם שנע בין 8 ל-18 חודשים לכל עסקה.</w:t>
      </w:r>
      <w:r w:rsidR="004B7032" w:rsidRPr="00B26688">
        <w:rPr>
          <w:rtl/>
        </w:rPr>
        <w:t xml:space="preserve"> בית המשפט גזר על הנאשם, עונש של מאסר בפועל לתקופה של 16 חודשים, בניכוי ימי מעצרו, לצד </w:t>
      </w:r>
      <w:r w:rsidR="004B7032">
        <w:rPr>
          <w:rtl/>
        </w:rPr>
        <w:t xml:space="preserve">ענישה נלווית. </w:t>
      </w:r>
    </w:p>
    <w:p w14:paraId="45BE94F6" w14:textId="77777777" w:rsidR="004B7032" w:rsidRPr="00B26688" w:rsidRDefault="00E35BC1" w:rsidP="00F34455">
      <w:pPr>
        <w:numPr>
          <w:ilvl w:val="0"/>
          <w:numId w:val="39"/>
        </w:numPr>
        <w:spacing w:line="360" w:lineRule="auto"/>
        <w:contextualSpacing/>
        <w:jc w:val="both"/>
      </w:pPr>
      <w:hyperlink r:id="rId24" w:history="1">
        <w:r w:rsidRPr="00E35BC1">
          <w:rPr>
            <w:color w:val="0000FF"/>
            <w:u w:val="single"/>
            <w:rtl/>
          </w:rPr>
          <w:t>ת"פ (תל-אביב) 60075-11-18</w:t>
        </w:r>
      </w:hyperlink>
      <w:r w:rsidR="004B7032" w:rsidRPr="00B26688">
        <w:rPr>
          <w:rtl/>
        </w:rPr>
        <w:t xml:space="preserve"> </w:t>
      </w:r>
      <w:r w:rsidR="004B7032" w:rsidRPr="00B26688">
        <w:rPr>
          <w:b/>
          <w:bCs/>
          <w:rtl/>
        </w:rPr>
        <w:t xml:space="preserve">מדינת ישראל נ' אבו חסירה </w:t>
      </w:r>
      <w:r w:rsidR="004B7032" w:rsidRPr="00B26688">
        <w:rPr>
          <w:rtl/>
        </w:rPr>
        <w:t>(</w:t>
      </w:r>
      <w:r w:rsidR="004B7032">
        <w:rPr>
          <w:rtl/>
        </w:rPr>
        <w:t>20</w:t>
      </w:r>
      <w:r w:rsidR="004B7032" w:rsidRPr="00B26688">
        <w:rPr>
          <w:rtl/>
        </w:rPr>
        <w:t>19)</w:t>
      </w:r>
      <w:r w:rsidR="004B7032">
        <w:rPr>
          <w:rtl/>
        </w:rPr>
        <w:t>,</w:t>
      </w:r>
      <w:r w:rsidR="004B7032" w:rsidRPr="00B26688">
        <w:rPr>
          <w:rtl/>
        </w:rPr>
        <w:t xml:space="preserve"> הנאשם הורשע </w:t>
      </w:r>
      <w:r w:rsidR="004B7032" w:rsidRPr="00811AF8">
        <w:rPr>
          <w:rtl/>
        </w:rPr>
        <w:t xml:space="preserve">בעבירות של סחר בסמים והחזקת סם שלא לצריכה עצמית. </w:t>
      </w:r>
      <w:r w:rsidR="004B7032">
        <w:rPr>
          <w:rtl/>
        </w:rPr>
        <w:t xml:space="preserve">בהתאם לעובדות, הנאשם  </w:t>
      </w:r>
      <w:r w:rsidR="004B7032" w:rsidRPr="00B26688">
        <w:rPr>
          <w:rtl/>
        </w:rPr>
        <w:t xml:space="preserve">מכר </w:t>
      </w:r>
      <w:r w:rsidR="004B7032">
        <w:rPr>
          <w:rtl/>
        </w:rPr>
        <w:t>לסוכנת</w:t>
      </w:r>
      <w:r w:rsidR="004B7032" w:rsidRPr="00B26688">
        <w:rPr>
          <w:rtl/>
        </w:rPr>
        <w:t xml:space="preserve"> </w:t>
      </w:r>
      <w:r w:rsidR="004B7032">
        <w:rPr>
          <w:rtl/>
        </w:rPr>
        <w:t xml:space="preserve">סמויה </w:t>
      </w:r>
      <w:r w:rsidR="004B7032" w:rsidRPr="00811AF8">
        <w:rPr>
          <w:rtl/>
        </w:rPr>
        <w:t>2 מנות סם מסוג קוקאין במשקל כולל של 1.67 גרם</w:t>
      </w:r>
      <w:r w:rsidR="004B7032" w:rsidRPr="00B26688">
        <w:rPr>
          <w:b/>
          <w:bCs/>
          <w:rtl/>
        </w:rPr>
        <w:t xml:space="preserve"> </w:t>
      </w:r>
      <w:r w:rsidR="004B7032" w:rsidRPr="00B26688">
        <w:rPr>
          <w:rtl/>
        </w:rPr>
        <w:t xml:space="preserve">בתמורה ל-1,200 ₪. באותן נסיבות, החזיק הנאשם ברכבו 9 מנות של סם קוקאין במשקל כולל של 7.5 גרם. </w:t>
      </w:r>
      <w:r w:rsidR="004B7032" w:rsidRPr="003135C2">
        <w:rPr>
          <w:rtl/>
        </w:rPr>
        <w:t>בית המשפט קבע מתחם עונש אחד וכולל באשר לאירוע כנע בין 8 ל-18 חודשים לצד ענישה נלווית.</w:t>
      </w:r>
      <w:r w:rsidR="004B7032" w:rsidRPr="00B26688">
        <w:rPr>
          <w:rtl/>
        </w:rPr>
        <w:t xml:space="preserve"> בית המשפט גזר על הנאשם, עונש של 9 חודשי מאסר שירוצו בדרך של עבודות שירות, לצד </w:t>
      </w:r>
      <w:r w:rsidR="004B7032">
        <w:rPr>
          <w:rtl/>
        </w:rPr>
        <w:t>ענישה נלווית</w:t>
      </w:r>
      <w:r w:rsidR="004B7032" w:rsidRPr="00B26688">
        <w:rPr>
          <w:rtl/>
        </w:rPr>
        <w:t>.</w:t>
      </w:r>
    </w:p>
    <w:p w14:paraId="3B6584CC" w14:textId="77777777" w:rsidR="004B7032" w:rsidRDefault="00E35BC1" w:rsidP="00F34455">
      <w:pPr>
        <w:numPr>
          <w:ilvl w:val="0"/>
          <w:numId w:val="39"/>
        </w:numPr>
        <w:spacing w:after="120" w:line="360" w:lineRule="auto"/>
        <w:contextualSpacing/>
        <w:jc w:val="both"/>
      </w:pPr>
      <w:hyperlink r:id="rId25" w:history="1">
        <w:r w:rsidRPr="00E35BC1">
          <w:rPr>
            <w:color w:val="0000FF"/>
            <w:u w:val="single"/>
            <w:rtl/>
          </w:rPr>
          <w:t>ת"פ (תל-אביב) 15952-02-20</w:t>
        </w:r>
      </w:hyperlink>
      <w:r w:rsidR="004B7032" w:rsidRPr="002431AF">
        <w:rPr>
          <w:rtl/>
        </w:rPr>
        <w:t xml:space="preserve"> </w:t>
      </w:r>
      <w:r w:rsidR="004B7032" w:rsidRPr="002431AF">
        <w:rPr>
          <w:b/>
          <w:bCs/>
          <w:rtl/>
        </w:rPr>
        <w:t xml:space="preserve">מדינת ישראל נ' טרבלסי </w:t>
      </w:r>
      <w:r w:rsidR="004B7032" w:rsidRPr="002431AF">
        <w:rPr>
          <w:rtl/>
        </w:rPr>
        <w:t>(</w:t>
      </w:r>
      <w:r w:rsidR="004B7032">
        <w:rPr>
          <w:rtl/>
        </w:rPr>
        <w:t>20</w:t>
      </w:r>
      <w:r w:rsidR="004B7032" w:rsidRPr="002431AF">
        <w:rPr>
          <w:rtl/>
        </w:rPr>
        <w:t>21)</w:t>
      </w:r>
      <w:r w:rsidR="004B7032">
        <w:rPr>
          <w:rtl/>
        </w:rPr>
        <w:t>,</w:t>
      </w:r>
      <w:r w:rsidR="004B7032" w:rsidRPr="002431AF">
        <w:rPr>
          <w:rtl/>
        </w:rPr>
        <w:t xml:space="preserve"> הנאשם הורשע בשתי עבירות של סחר בסמים</w:t>
      </w:r>
      <w:r w:rsidR="004B7032">
        <w:rPr>
          <w:rtl/>
        </w:rPr>
        <w:t xml:space="preserve"> לסוכן סמוי, בשתי הזדמנויות, </w:t>
      </w:r>
      <w:r w:rsidR="004B7032" w:rsidRPr="002431AF">
        <w:rPr>
          <w:rtl/>
        </w:rPr>
        <w:t xml:space="preserve">בכמויות של 8 </w:t>
      </w:r>
      <w:r w:rsidR="004B7032">
        <w:rPr>
          <w:rtl/>
        </w:rPr>
        <w:t xml:space="preserve">גרם </w:t>
      </w:r>
      <w:r w:rsidR="004B7032" w:rsidRPr="002431AF">
        <w:rPr>
          <w:rtl/>
        </w:rPr>
        <w:t>ו-8.5 גרם קוקאין (סך הכל 16.5 גרם קוקאין)</w:t>
      </w:r>
      <w:r w:rsidR="004B7032">
        <w:rPr>
          <w:rtl/>
        </w:rPr>
        <w:t xml:space="preserve">. </w:t>
      </w:r>
      <w:r w:rsidR="004B7032" w:rsidRPr="002431AF">
        <w:rPr>
          <w:rtl/>
        </w:rPr>
        <w:t xml:space="preserve">בית המשפט קבע </w:t>
      </w:r>
      <w:r w:rsidR="004B7032">
        <w:rPr>
          <w:rtl/>
        </w:rPr>
        <w:t xml:space="preserve">כי </w:t>
      </w:r>
      <w:r w:rsidR="004B7032" w:rsidRPr="002431AF">
        <w:rPr>
          <w:rtl/>
        </w:rPr>
        <w:t xml:space="preserve">מתחם </w:t>
      </w:r>
      <w:r w:rsidR="004B7032">
        <w:rPr>
          <w:rtl/>
        </w:rPr>
        <w:t xml:space="preserve">העונש ההולם נע בין </w:t>
      </w:r>
      <w:r w:rsidR="004B7032" w:rsidRPr="002431AF">
        <w:rPr>
          <w:rtl/>
        </w:rPr>
        <w:t xml:space="preserve">12 חודשים ועד 24 חודשים. </w:t>
      </w:r>
    </w:p>
    <w:p w14:paraId="40A4615F" w14:textId="77777777" w:rsidR="004B7032" w:rsidRPr="0073691A" w:rsidRDefault="004B7032" w:rsidP="00F34455">
      <w:pPr>
        <w:numPr>
          <w:ilvl w:val="0"/>
          <w:numId w:val="39"/>
        </w:numPr>
        <w:spacing w:after="120" w:line="360" w:lineRule="auto"/>
        <w:contextualSpacing/>
        <w:jc w:val="both"/>
        <w:rPr>
          <w:rtl/>
        </w:rPr>
      </w:pPr>
      <w:r w:rsidRPr="0073691A">
        <w:rPr>
          <w:rFonts w:ascii="Arial" w:hAnsi="Arial"/>
          <w:rtl/>
        </w:rPr>
        <w:t>ב</w:t>
      </w:r>
      <w:hyperlink r:id="rId26" w:history="1">
        <w:r w:rsidR="00E35BC1" w:rsidRPr="00E35BC1">
          <w:rPr>
            <w:rFonts w:ascii="Arial" w:hAnsi="Arial"/>
            <w:color w:val="0000FF"/>
            <w:u w:val="single"/>
            <w:rtl/>
          </w:rPr>
          <w:t>ת"פ 65528-11-19</w:t>
        </w:r>
      </w:hyperlink>
      <w:r w:rsidRPr="0073691A">
        <w:rPr>
          <w:rFonts w:ascii="Arial" w:hAnsi="Arial"/>
          <w:rtl/>
        </w:rPr>
        <w:t xml:space="preserve"> </w:t>
      </w:r>
      <w:r w:rsidRPr="0073691A">
        <w:rPr>
          <w:rFonts w:ascii="Arial" w:hAnsi="Arial"/>
          <w:b/>
          <w:bCs/>
          <w:rtl/>
        </w:rPr>
        <w:t>מדינת ישראל נ' איסקייב ואח'</w:t>
      </w:r>
      <w:r w:rsidRPr="0073691A">
        <w:rPr>
          <w:rFonts w:ascii="Arial" w:hAnsi="Arial"/>
          <w:rtl/>
        </w:rPr>
        <w:t xml:space="preserve"> (2023),</w:t>
      </w:r>
      <w:r w:rsidRPr="0073691A">
        <w:rPr>
          <w:rtl/>
        </w:rPr>
        <w:t xml:space="preserve"> הרשעתי את הנאשם בעבירות </w:t>
      </w:r>
      <w:r w:rsidRPr="0073691A">
        <w:rPr>
          <w:rFonts w:ascii="Arial" w:hAnsi="Arial"/>
          <w:rtl/>
        </w:rPr>
        <w:t xml:space="preserve">של הפרת הוראה חוקית בשתי הזדמנויות ובסחר בסמים מסוכנים בשתי הזדמנויות בסם מסוג קוקאין במשקל כולל של כ-25 גרם. קבעתי כי מתחם העונש נע בין 18-36 חודשי מאסר. </w:t>
      </w:r>
    </w:p>
    <w:p w14:paraId="7D385C7D" w14:textId="77777777" w:rsidR="004B7032" w:rsidRDefault="004B7032" w:rsidP="00F34455">
      <w:pPr>
        <w:spacing w:line="360" w:lineRule="auto"/>
        <w:jc w:val="both"/>
        <w:rPr>
          <w:rtl/>
        </w:rPr>
      </w:pPr>
    </w:p>
    <w:p w14:paraId="76412596" w14:textId="77777777" w:rsidR="004B7032" w:rsidRDefault="004B7032" w:rsidP="00F34455">
      <w:pPr>
        <w:spacing w:line="360" w:lineRule="auto"/>
        <w:jc w:val="both"/>
        <w:rPr>
          <w:rtl/>
        </w:rPr>
      </w:pPr>
      <w:r>
        <w:rPr>
          <w:rtl/>
        </w:rPr>
        <w:t>וכן אפנה לפסיקה שהוגשה על ידי ההגנה:</w:t>
      </w:r>
    </w:p>
    <w:p w14:paraId="3C4BE733" w14:textId="77777777" w:rsidR="004B7032" w:rsidRPr="008C6A70" w:rsidRDefault="00E35BC1" w:rsidP="00F34455">
      <w:pPr>
        <w:pStyle w:val="ListParagraph"/>
        <w:numPr>
          <w:ilvl w:val="0"/>
          <w:numId w:val="39"/>
        </w:numPr>
        <w:spacing w:after="120" w:line="360" w:lineRule="auto"/>
        <w:jc w:val="both"/>
        <w:rPr>
          <w:rtl/>
        </w:rPr>
      </w:pPr>
      <w:hyperlink r:id="rId27" w:history="1">
        <w:r w:rsidRPr="00E35BC1">
          <w:rPr>
            <w:rFonts w:ascii="Arial" w:hAnsi="Arial"/>
            <w:color w:val="0000FF"/>
            <w:u w:val="single"/>
            <w:rtl/>
          </w:rPr>
          <w:t>ת"פ 927-09-21</w:t>
        </w:r>
      </w:hyperlink>
      <w:r w:rsidR="004B7032" w:rsidRPr="008C6A70">
        <w:rPr>
          <w:rFonts w:ascii="Arial" w:hAnsi="Arial"/>
          <w:rtl/>
        </w:rPr>
        <w:t xml:space="preserve"> </w:t>
      </w:r>
      <w:r w:rsidR="004B7032" w:rsidRPr="008C6A70">
        <w:rPr>
          <w:rFonts w:ascii="Arial" w:hAnsi="Arial"/>
          <w:b/>
          <w:bCs/>
          <w:rtl/>
        </w:rPr>
        <w:t>מדינת ישראל נ' אלבקרי</w:t>
      </w:r>
      <w:r w:rsidR="004B7032" w:rsidRPr="008C6A70">
        <w:rPr>
          <w:rFonts w:ascii="Arial" w:hAnsi="Arial"/>
          <w:rtl/>
        </w:rPr>
        <w:t xml:space="preserve"> (2023),</w:t>
      </w:r>
      <w:r w:rsidR="004B7032" w:rsidRPr="008C6A70">
        <w:rPr>
          <w:rtl/>
        </w:rPr>
        <w:t xml:space="preserve"> הרשעתי את הנאשם בעבירות </w:t>
      </w:r>
      <w:r w:rsidR="004B7032" w:rsidRPr="008C6A70">
        <w:rPr>
          <w:rFonts w:ascii="Arial" w:hAnsi="Arial"/>
          <w:rtl/>
        </w:rPr>
        <w:t xml:space="preserve">סחר בסמים מסוכנים בשתי הזדמנויות בסם מסוג קוקאין במשקל כולל של כ-25 גרם. קבעתי כי מתחם העונש נע בין 18-36 חודשי מאסר. </w:t>
      </w:r>
    </w:p>
    <w:p w14:paraId="46F1652C" w14:textId="77777777" w:rsidR="004B7032" w:rsidRPr="008C6A70" w:rsidRDefault="004B7032" w:rsidP="00F34455">
      <w:pPr>
        <w:pStyle w:val="ListParagraph"/>
        <w:numPr>
          <w:ilvl w:val="0"/>
          <w:numId w:val="39"/>
        </w:numPr>
        <w:spacing w:after="200" w:line="360" w:lineRule="auto"/>
        <w:jc w:val="both"/>
        <w:rPr>
          <w:rtl/>
        </w:rPr>
      </w:pPr>
      <w:r w:rsidRPr="008C6A70">
        <w:rPr>
          <w:rtl/>
        </w:rPr>
        <w:t xml:space="preserve">בת"פ 29711-03-22 </w:t>
      </w:r>
      <w:r w:rsidRPr="008C6A70">
        <w:rPr>
          <w:b/>
          <w:bCs/>
          <w:rtl/>
        </w:rPr>
        <w:t>מדינת ישראל נ' יוסף ואח'</w:t>
      </w:r>
      <w:r w:rsidRPr="008C6A70">
        <w:rPr>
          <w:rtl/>
        </w:rPr>
        <w:t xml:space="preserve"> (2023), מדובר במקרה חמור מענייננו, שם הנאשם הורשע בסחר בסמים מסוג קוקאין במשקל של כ-90 גרם. בית המשפט קבע כי בהתאם לנסיבות ייחודיות של המקרה, מתחם העונש ההולם נע בין 15 ל-24 חודשי מאסר בפועל וגזר על הנאשם 16 חודשי מאסר. </w:t>
      </w:r>
    </w:p>
    <w:p w14:paraId="35C31410" w14:textId="77777777" w:rsidR="004B7032" w:rsidRDefault="004B7032" w:rsidP="00F34455">
      <w:pPr>
        <w:spacing w:line="360" w:lineRule="auto"/>
        <w:ind w:left="360"/>
        <w:jc w:val="both"/>
        <w:rPr>
          <w:rtl/>
        </w:rPr>
      </w:pPr>
      <w:r>
        <w:rPr>
          <w:rtl/>
        </w:rPr>
        <w:t>וכן, ל</w:t>
      </w:r>
      <w:hyperlink r:id="rId28" w:history="1">
        <w:r w:rsidR="00E35BC1" w:rsidRPr="00E35BC1">
          <w:rPr>
            <w:color w:val="0000FF"/>
            <w:u w:val="single"/>
            <w:rtl/>
          </w:rPr>
          <w:t>ת"פ 47890-09-16</w:t>
        </w:r>
      </w:hyperlink>
      <w:r>
        <w:rPr>
          <w:rtl/>
        </w:rPr>
        <w:t xml:space="preserve"> </w:t>
      </w:r>
      <w:r w:rsidRPr="00C34B40">
        <w:rPr>
          <w:b/>
          <w:bCs/>
          <w:rtl/>
        </w:rPr>
        <w:t xml:space="preserve">מדינת ישראל נ' </w:t>
      </w:r>
      <w:r>
        <w:rPr>
          <w:b/>
          <w:bCs/>
          <w:rtl/>
        </w:rPr>
        <w:t>חן</w:t>
      </w:r>
      <w:r>
        <w:rPr>
          <w:rtl/>
        </w:rPr>
        <w:t xml:space="preserve"> (2019), </w:t>
      </w:r>
      <w:hyperlink r:id="rId29" w:history="1">
        <w:r w:rsidR="00E35BC1" w:rsidRPr="00E35BC1">
          <w:rPr>
            <w:color w:val="0000FF"/>
            <w:u w:val="single"/>
            <w:rtl/>
          </w:rPr>
          <w:t>ת"פ 46910-12-19</w:t>
        </w:r>
      </w:hyperlink>
      <w:r>
        <w:rPr>
          <w:rtl/>
        </w:rPr>
        <w:t xml:space="preserve"> </w:t>
      </w:r>
      <w:r w:rsidRPr="008C6A70">
        <w:rPr>
          <w:b/>
          <w:bCs/>
          <w:rtl/>
        </w:rPr>
        <w:t>מדינת ישראל נ' חדאד ואח'</w:t>
      </w:r>
      <w:r>
        <w:rPr>
          <w:rtl/>
        </w:rPr>
        <w:t xml:space="preserve"> (2021).</w:t>
      </w:r>
    </w:p>
    <w:p w14:paraId="17E583CE" w14:textId="77777777" w:rsidR="004B7032" w:rsidRDefault="004B7032" w:rsidP="00F34455">
      <w:pPr>
        <w:spacing w:line="360" w:lineRule="auto"/>
        <w:jc w:val="both"/>
        <w:rPr>
          <w:rtl/>
        </w:rPr>
      </w:pPr>
    </w:p>
    <w:p w14:paraId="5AFE2F14" w14:textId="77777777" w:rsidR="004B7032" w:rsidRPr="000D0F1B" w:rsidRDefault="004B7032" w:rsidP="00F34455">
      <w:pPr>
        <w:spacing w:line="360" w:lineRule="auto"/>
        <w:jc w:val="both"/>
        <w:rPr>
          <w:rtl/>
        </w:rPr>
      </w:pPr>
      <w:r w:rsidRPr="00E62B6F">
        <w:rPr>
          <w:u w:val="single"/>
          <w:rtl/>
        </w:rPr>
        <w:t>בקביעת המתחם בעניינו של הנאשם 1</w:t>
      </w:r>
      <w:r w:rsidRPr="000D0F1B">
        <w:rPr>
          <w:rtl/>
        </w:rPr>
        <w:t xml:space="preserve"> לקחתי בחשבון את הנסיבות הקשורות בביצוע העבירה לרבות: מרכזיות חלקו </w:t>
      </w:r>
      <w:r>
        <w:rPr>
          <w:rtl/>
        </w:rPr>
        <w:t xml:space="preserve">כמשלח אחרים </w:t>
      </w:r>
      <w:r w:rsidRPr="000D0F1B">
        <w:rPr>
          <w:rtl/>
        </w:rPr>
        <w:t xml:space="preserve">והיותו הרוח החיה, ריבוי המקרים, רצף העבירות, היוזמה, התכנון, הביצוע בצוותא, עצם קיומו של קו אספקת סמים לכל דורש, סוג הסם, המשקל, והתמורה. </w:t>
      </w:r>
    </w:p>
    <w:p w14:paraId="646109C6" w14:textId="77777777" w:rsidR="004B7032" w:rsidRPr="000D0F1B" w:rsidRDefault="004B7032" w:rsidP="00F34455">
      <w:pPr>
        <w:spacing w:line="360" w:lineRule="auto"/>
        <w:jc w:val="both"/>
        <w:rPr>
          <w:rtl/>
        </w:rPr>
      </w:pPr>
      <w:r w:rsidRPr="00E62B6F">
        <w:rPr>
          <w:u w:val="single"/>
          <w:rtl/>
        </w:rPr>
        <w:t>בקביעת המתחם בעניינו של הנאשם 4</w:t>
      </w:r>
      <w:r w:rsidRPr="000D0F1B">
        <w:rPr>
          <w:rtl/>
        </w:rPr>
        <w:t xml:space="preserve"> לקחתי בחשבון את הנסיבות הקשורות בביצוע העבירה לרבות: היותו השליח לדבר סם, חוליה בלתי נפרדת מקו האספקה, הביצוע בצוותא, התעוזה, ומנגד חלקו הקטן יותר ביחס לנאשמים האחרים מחוללי הפשיעה בתיק.</w:t>
      </w:r>
    </w:p>
    <w:p w14:paraId="79C0E644" w14:textId="77777777" w:rsidR="004B7032" w:rsidRDefault="004B7032" w:rsidP="00F34455">
      <w:pPr>
        <w:spacing w:line="360" w:lineRule="auto"/>
        <w:jc w:val="both"/>
        <w:rPr>
          <w:rtl/>
        </w:rPr>
      </w:pPr>
    </w:p>
    <w:p w14:paraId="784EA9C6" w14:textId="77777777" w:rsidR="004B7032" w:rsidRPr="00EB6395" w:rsidRDefault="004B7032" w:rsidP="00F34455">
      <w:pPr>
        <w:spacing w:line="360" w:lineRule="auto"/>
        <w:jc w:val="both"/>
        <w:rPr>
          <w:b/>
          <w:bCs/>
          <w:u w:val="single"/>
          <w:rtl/>
        </w:rPr>
      </w:pPr>
      <w:r w:rsidRPr="00EB6395">
        <w:rPr>
          <w:b/>
          <w:bCs/>
          <w:u w:val="single"/>
          <w:rtl/>
        </w:rPr>
        <w:t>סטייה מהמתחם משיקולי שיקום</w:t>
      </w:r>
    </w:p>
    <w:p w14:paraId="7CD4007F" w14:textId="77777777" w:rsidR="004B7032" w:rsidRDefault="004B7032" w:rsidP="00F34455">
      <w:pPr>
        <w:spacing w:line="360" w:lineRule="auto"/>
        <w:jc w:val="both"/>
        <w:rPr>
          <w:rtl/>
        </w:rPr>
      </w:pPr>
      <w:r w:rsidRPr="005F0252">
        <w:rPr>
          <w:rtl/>
        </w:rPr>
        <w:t xml:space="preserve">במקרה </w:t>
      </w:r>
      <w:r>
        <w:rPr>
          <w:rtl/>
        </w:rPr>
        <w:t xml:space="preserve">זה </w:t>
      </w:r>
      <w:r w:rsidRPr="005F0252">
        <w:rPr>
          <w:rtl/>
        </w:rPr>
        <w:t>לא מצאתי נסיבות מיוחדות המצדיק</w:t>
      </w:r>
      <w:r>
        <w:rPr>
          <w:rtl/>
        </w:rPr>
        <w:t>ות סטייה ממתחם העונש ההולם, לחומרה או לקולה</w:t>
      </w:r>
      <w:r w:rsidRPr="005F0252">
        <w:rPr>
          <w:rtl/>
        </w:rPr>
        <w:t xml:space="preserve">. </w:t>
      </w:r>
      <w:r>
        <w:rPr>
          <w:rtl/>
        </w:rPr>
        <w:t xml:space="preserve">התסקירים שהוגשו בעניינם של הנאשמים, על אף שיש בהם חלקים חיוביים, אינם מצביעים על שיקום משמעותי, וודאי לא שיקום יוצא דופן שיצדיק חריגה ממתחם העונש ההולם. </w:t>
      </w:r>
    </w:p>
    <w:p w14:paraId="6C23F3CE" w14:textId="77777777" w:rsidR="004B7032" w:rsidRDefault="004B7032" w:rsidP="00F34455">
      <w:pPr>
        <w:spacing w:line="360" w:lineRule="auto"/>
        <w:jc w:val="both"/>
        <w:rPr>
          <w:rtl/>
        </w:rPr>
      </w:pPr>
      <w:r>
        <w:rPr>
          <w:rtl/>
        </w:rPr>
        <w:t xml:space="preserve">אמנם נאשם 1 השתלב בקבוצה טיפולית בשירות המבחן (קבוצה לצעירים עוברי חוק), הגיע למפגשים, השתתף ולקח חלק משמעותי בקבוצה, אך לא ניתן לראות בכך שיקום יוצא מגדר הרגיל, כדרישת הפסיקה. מדובר בתהליך חיובי, אך הוא נעדר מרכיבים עוצמתיים מבחינת הטיפול הייעודי או הרלוונטיות. הדבר יישקל אפוא כשיקול למיתון העונש בתוך המתחם, להבדיל מחריגה ממנו.  </w:t>
      </w:r>
    </w:p>
    <w:p w14:paraId="3A4D26CA" w14:textId="77777777" w:rsidR="004B7032" w:rsidRPr="00EB6395" w:rsidRDefault="004B7032" w:rsidP="00F34455">
      <w:pPr>
        <w:spacing w:line="360" w:lineRule="auto"/>
        <w:jc w:val="both"/>
        <w:rPr>
          <w:b/>
          <w:bCs/>
          <w:rtl/>
        </w:rPr>
      </w:pPr>
      <w:r>
        <w:rPr>
          <w:rtl/>
        </w:rPr>
        <w:t xml:space="preserve">הוא הדין לגבי נאשם 4, אשר נקבע לגביו שהוא נעדר דפוסים עברייניים ובבדיקות שתן שנערכו לו נמצא ללא שרידי סם, לצד התרשמות מהפחתה בסיכון להישנות עבירות בעתיד. לא מצאתי בכל אלה, עילה לסטייה מהמתחם. </w:t>
      </w:r>
      <w:r w:rsidRPr="00EB6395">
        <w:rPr>
          <w:b/>
          <w:bCs/>
          <w:rtl/>
        </w:rPr>
        <w:t xml:space="preserve">ואולם, לנוכח המתחם שנקבע בעניינו, שהותו כחודשיים במעצר, והצדקה להצבת עונשו בתחתית המתחם, הרי שיש מקום בעניינו </w:t>
      </w:r>
      <w:r>
        <w:rPr>
          <w:b/>
          <w:bCs/>
          <w:rtl/>
        </w:rPr>
        <w:t xml:space="preserve">ללכת לקראתו במידה מוגבלת, </w:t>
      </w:r>
      <w:r w:rsidRPr="00EB6395">
        <w:rPr>
          <w:b/>
          <w:bCs/>
          <w:rtl/>
        </w:rPr>
        <w:t>להסתפק ב</w:t>
      </w:r>
      <w:r>
        <w:rPr>
          <w:b/>
          <w:bCs/>
          <w:rtl/>
        </w:rPr>
        <w:t xml:space="preserve">רף הגבוה של </w:t>
      </w:r>
      <w:r w:rsidRPr="00EB6395">
        <w:rPr>
          <w:b/>
          <w:bCs/>
          <w:rtl/>
        </w:rPr>
        <w:t>עונש שיכול שירוצה בעבודות שירות</w:t>
      </w:r>
      <w:r>
        <w:rPr>
          <w:b/>
          <w:bCs/>
          <w:rtl/>
        </w:rPr>
        <w:t>, מבלי קיזוז ימי מעצרו</w:t>
      </w:r>
      <w:r w:rsidRPr="00EB6395">
        <w:rPr>
          <w:b/>
          <w:bCs/>
          <w:rtl/>
        </w:rPr>
        <w:t xml:space="preserve">. </w:t>
      </w:r>
      <w:r>
        <w:rPr>
          <w:b/>
          <w:bCs/>
          <w:rtl/>
        </w:rPr>
        <w:t xml:space="preserve">לשיטתי, יש בכך משום תוצאה ענישתית ראויה שלוקחת בחשבון נתונים רבים שנרשמו לזכותו כפי שאפרט מיד בהמשך. </w:t>
      </w:r>
    </w:p>
    <w:p w14:paraId="3CD5DE16" w14:textId="77777777" w:rsidR="004B7032" w:rsidRDefault="004B7032" w:rsidP="00F34455">
      <w:pPr>
        <w:spacing w:line="360" w:lineRule="auto"/>
        <w:ind w:left="360"/>
        <w:jc w:val="both"/>
        <w:rPr>
          <w:rtl/>
        </w:rPr>
      </w:pPr>
    </w:p>
    <w:p w14:paraId="73B5CF80" w14:textId="77777777" w:rsidR="004B7032" w:rsidRPr="00111F24" w:rsidRDefault="004B7032" w:rsidP="00F34455">
      <w:pPr>
        <w:spacing w:line="360" w:lineRule="auto"/>
        <w:jc w:val="both"/>
        <w:rPr>
          <w:u w:val="single"/>
          <w:rtl/>
        </w:rPr>
      </w:pPr>
      <w:r w:rsidRPr="00111F24">
        <w:rPr>
          <w:u w:val="single"/>
          <w:rtl/>
        </w:rPr>
        <w:t>קביעת העונש בתוך מתחם העונש ההולם</w:t>
      </w:r>
      <w:r w:rsidRPr="00111F24">
        <w:rPr>
          <w:rtl/>
        </w:rPr>
        <w:t>:</w:t>
      </w:r>
    </w:p>
    <w:p w14:paraId="20E655B7" w14:textId="77777777" w:rsidR="004B7032" w:rsidRDefault="004B7032" w:rsidP="00F34455">
      <w:pPr>
        <w:spacing w:line="360" w:lineRule="auto"/>
        <w:jc w:val="both"/>
        <w:rPr>
          <w:rtl/>
        </w:rPr>
      </w:pPr>
    </w:p>
    <w:p w14:paraId="3F731CD4" w14:textId="77777777" w:rsidR="004B7032" w:rsidRDefault="004B7032" w:rsidP="00F34455">
      <w:pPr>
        <w:spacing w:line="360" w:lineRule="auto"/>
        <w:jc w:val="both"/>
        <w:rPr>
          <w:rtl/>
        </w:rPr>
      </w:pPr>
      <w:r>
        <w:rPr>
          <w:rtl/>
        </w:rPr>
        <w:t xml:space="preserve">במסגרת הנסיבות שאינן קשורות בביצוע העבירה בעניינו של </w:t>
      </w:r>
      <w:r w:rsidRPr="00E716E5">
        <w:rPr>
          <w:b/>
          <w:bCs/>
          <w:rtl/>
        </w:rPr>
        <w:t>נאשם 1</w:t>
      </w:r>
      <w:r>
        <w:rPr>
          <w:rtl/>
        </w:rPr>
        <w:t xml:space="preserve"> לקחתי בחשבון את הנתונים הבאים:</w:t>
      </w:r>
    </w:p>
    <w:p w14:paraId="3E25D891" w14:textId="77777777" w:rsidR="004B7032" w:rsidRDefault="004B7032" w:rsidP="00F34455">
      <w:pPr>
        <w:spacing w:line="360" w:lineRule="auto"/>
        <w:jc w:val="both"/>
        <w:rPr>
          <w:rtl/>
        </w:rPr>
      </w:pPr>
      <w:r>
        <w:rPr>
          <w:rtl/>
        </w:rPr>
        <w:t>גילו הצעיר במיוחד ו</w:t>
      </w:r>
      <w:r w:rsidRPr="00EB6395">
        <w:rPr>
          <w:rtl/>
        </w:rPr>
        <w:t xml:space="preserve">עברו הפלילי הנקי של הנאשם 1. הודייתו של הנאשם בכתב אישום שתוקן באופן משמעותי ביותר, נטילת האחריות מצדו, אף ללא הסכמה עונשית, והחיסכון בזמן השיפוטי והתהליך החיובי בשירות המבחן, נסיבותיו האישיות, הפגיעה של ההרשעה והעונש בנאשם, לרבות בשל גילו, ופגיעתן במשפחתו, </w:t>
      </w:r>
      <w:r>
        <w:rPr>
          <w:rtl/>
        </w:rPr>
        <w:t>תקופת מעצרו של הנאשם ו</w:t>
      </w:r>
      <w:r w:rsidRPr="00EB6395">
        <w:rPr>
          <w:rtl/>
        </w:rPr>
        <w:t>הזמן שחלף מאז שחרורו</w:t>
      </w:r>
      <w:r>
        <w:rPr>
          <w:rtl/>
        </w:rPr>
        <w:t>.</w:t>
      </w:r>
      <w:r w:rsidRPr="00EB6395">
        <w:rPr>
          <w:rtl/>
        </w:rPr>
        <w:t xml:space="preserve"> כל אלה מצדיקים מיקום העונש בתחתית מתחם העונש.</w:t>
      </w:r>
      <w:r>
        <w:rPr>
          <w:rtl/>
        </w:rPr>
        <w:t xml:space="preserve"> </w:t>
      </w:r>
    </w:p>
    <w:p w14:paraId="4CF20D90" w14:textId="77777777" w:rsidR="004B7032" w:rsidRDefault="004B7032" w:rsidP="00F34455">
      <w:pPr>
        <w:spacing w:line="360" w:lineRule="auto"/>
        <w:jc w:val="both"/>
        <w:rPr>
          <w:rtl/>
        </w:rPr>
      </w:pPr>
    </w:p>
    <w:p w14:paraId="7CFF33D0" w14:textId="77777777" w:rsidR="004B7032" w:rsidRDefault="004B7032" w:rsidP="00F34455">
      <w:pPr>
        <w:spacing w:line="360" w:lineRule="auto"/>
        <w:jc w:val="both"/>
        <w:rPr>
          <w:rtl/>
        </w:rPr>
      </w:pPr>
      <w:r>
        <w:rPr>
          <w:rtl/>
        </w:rPr>
        <w:t xml:space="preserve">במסגרת הנסיבות שאינן קשורות בביצוע העבירה בעניינו של </w:t>
      </w:r>
      <w:r w:rsidRPr="00E716E5">
        <w:rPr>
          <w:b/>
          <w:bCs/>
          <w:rtl/>
        </w:rPr>
        <w:t xml:space="preserve">נאשם </w:t>
      </w:r>
      <w:r>
        <w:rPr>
          <w:b/>
          <w:bCs/>
          <w:rtl/>
        </w:rPr>
        <w:t>4</w:t>
      </w:r>
      <w:r>
        <w:rPr>
          <w:rtl/>
        </w:rPr>
        <w:t xml:space="preserve"> לקחתי בחשבון את הנתונים הבאים:</w:t>
      </w:r>
    </w:p>
    <w:p w14:paraId="65739EFB" w14:textId="77777777" w:rsidR="004B7032" w:rsidRDefault="004B7032" w:rsidP="00F34455">
      <w:pPr>
        <w:spacing w:line="360" w:lineRule="auto"/>
        <w:jc w:val="both"/>
        <w:rPr>
          <w:rtl/>
        </w:rPr>
      </w:pPr>
      <w:r w:rsidRPr="00EB6395">
        <w:rPr>
          <w:rtl/>
        </w:rPr>
        <w:t>עברו הפלילי של הנאשם שמסתכם בהרשעה אחת בעבירה לא רלוונטית, הודייתו של הנאשם בכתב אישום שתוקן באופן משמעותי, נטילת האחריות מצדו, אף ללא הסכמה עונשית, והחיסכון בזמן השיפוטי, ההתרשמות החיובית של שירות המבחן, תקופת מעצרו</w:t>
      </w:r>
      <w:r>
        <w:rPr>
          <w:rtl/>
        </w:rPr>
        <w:t xml:space="preserve">, התנאים המגבילים לתקופה ארוכה, העדר הסתבכויות מאז, על אף חלוף הזמן. הנאשם 4 גדל בתנאי עזובה, מצוקה כלכלית דוחקת, ללא דמות אבהית, במשפחה מרובת ילדים, והתפתה לפעילות עבריינית למשך תקופה קצרה ומאז הוא הדיר רגליו מפעילות עבריינית. </w:t>
      </w:r>
    </w:p>
    <w:p w14:paraId="1FA6FD18" w14:textId="77777777" w:rsidR="004B7032" w:rsidRDefault="004B7032" w:rsidP="00F34455">
      <w:pPr>
        <w:spacing w:line="360" w:lineRule="auto"/>
        <w:jc w:val="both"/>
        <w:rPr>
          <w:rtl/>
        </w:rPr>
      </w:pPr>
      <w:r>
        <w:rPr>
          <w:rtl/>
        </w:rPr>
        <w:t xml:space="preserve">לאור יתרת העונש שהיה על נאשם 4 לרצות, לו נגזר עונשו למאסר בפועל בן 10 חודשים, בניכוי חודשיים מעצר, מצאתי, כאמור, לגזור על הנאשם 4 תשעה חודשי מאסר שיכול שירוצו בעבודות שירות. </w:t>
      </w:r>
    </w:p>
    <w:p w14:paraId="64484980" w14:textId="77777777" w:rsidR="004B7032" w:rsidRDefault="004B7032" w:rsidP="00F34455">
      <w:pPr>
        <w:spacing w:line="360" w:lineRule="auto"/>
        <w:ind w:left="720"/>
        <w:jc w:val="both"/>
        <w:rPr>
          <w:rtl/>
        </w:rPr>
      </w:pPr>
    </w:p>
    <w:p w14:paraId="44388DCA" w14:textId="77777777" w:rsidR="004B7032" w:rsidRPr="00111F24" w:rsidRDefault="004B7032" w:rsidP="00F34455">
      <w:pPr>
        <w:spacing w:line="360" w:lineRule="auto"/>
        <w:jc w:val="both"/>
        <w:rPr>
          <w:rtl/>
        </w:rPr>
      </w:pPr>
      <w:r w:rsidRPr="00386D65">
        <w:rPr>
          <w:rtl/>
        </w:rPr>
        <w:t>לאור</w:t>
      </w:r>
      <w:r w:rsidRPr="00111F24">
        <w:rPr>
          <w:rtl/>
        </w:rPr>
        <w:t xml:space="preserve"> האמור, ולאחר שנתתי דעתי לתיקון 113 ל</w:t>
      </w:r>
      <w:hyperlink r:id="rId30" w:history="1">
        <w:r w:rsidR="00E35BC1" w:rsidRPr="00E35BC1">
          <w:rPr>
            <w:color w:val="0000FF"/>
            <w:u w:val="single"/>
            <w:rtl/>
          </w:rPr>
          <w:t>חוק העונשין</w:t>
        </w:r>
      </w:hyperlink>
      <w:r w:rsidRPr="00111F24">
        <w:rPr>
          <w:rtl/>
        </w:rPr>
        <w:t xml:space="preserve"> ולטיעוני הצדדים, החלטתי לגזור על </w:t>
      </w:r>
      <w:r w:rsidRPr="00111F24">
        <w:rPr>
          <w:b/>
          <w:bCs/>
          <w:rtl/>
        </w:rPr>
        <w:t>הנאשם 1</w:t>
      </w:r>
      <w:r w:rsidRPr="00111F24">
        <w:rPr>
          <w:rtl/>
        </w:rPr>
        <w:t xml:space="preserve"> את העונשים הבאים:</w:t>
      </w:r>
    </w:p>
    <w:p w14:paraId="48A45380" w14:textId="77777777" w:rsidR="004B7032" w:rsidRPr="00891A57" w:rsidRDefault="004B7032" w:rsidP="00F34455">
      <w:pPr>
        <w:pStyle w:val="ListParagraph"/>
        <w:numPr>
          <w:ilvl w:val="1"/>
          <w:numId w:val="38"/>
        </w:numPr>
        <w:spacing w:after="200" w:line="360" w:lineRule="auto"/>
        <w:jc w:val="both"/>
        <w:rPr>
          <w:rtl/>
        </w:rPr>
      </w:pPr>
      <w:r w:rsidRPr="00891A57">
        <w:rPr>
          <w:b/>
          <w:bCs/>
          <w:u w:val="single"/>
          <w:rtl/>
        </w:rPr>
        <w:t>מאסר בפועל</w:t>
      </w:r>
      <w:r w:rsidRPr="00891A57">
        <w:rPr>
          <w:rtl/>
        </w:rPr>
        <w:t xml:space="preserve"> למשך </w:t>
      </w:r>
      <w:r>
        <w:rPr>
          <w:rtl/>
        </w:rPr>
        <w:t xml:space="preserve">18 </w:t>
      </w:r>
      <w:r w:rsidRPr="00891A57">
        <w:rPr>
          <w:rtl/>
        </w:rPr>
        <w:t xml:space="preserve">חודשים, </w:t>
      </w:r>
      <w:r>
        <w:rPr>
          <w:rtl/>
        </w:rPr>
        <w:t xml:space="preserve">בניכוי ימי מעצרו לפי חישובי שב"ס. </w:t>
      </w:r>
    </w:p>
    <w:p w14:paraId="63243C86" w14:textId="77777777" w:rsidR="004B7032" w:rsidRPr="007B056A" w:rsidRDefault="004B7032" w:rsidP="00F34455">
      <w:pPr>
        <w:pStyle w:val="ListParagraph"/>
        <w:numPr>
          <w:ilvl w:val="1"/>
          <w:numId w:val="38"/>
        </w:numPr>
        <w:spacing w:after="200" w:line="360" w:lineRule="auto"/>
        <w:jc w:val="both"/>
        <w:rPr>
          <w:rtl/>
        </w:rPr>
      </w:pPr>
      <w:r w:rsidRPr="007B056A">
        <w:rPr>
          <w:rtl/>
        </w:rPr>
        <w:t xml:space="preserve">6 חודשי </w:t>
      </w:r>
      <w:r w:rsidRPr="007B056A">
        <w:rPr>
          <w:b/>
          <w:bCs/>
          <w:u w:val="single"/>
          <w:rtl/>
        </w:rPr>
        <w:t>מאסר על תנאי</w:t>
      </w:r>
      <w:r w:rsidRPr="007B056A">
        <w:rPr>
          <w:rtl/>
        </w:rPr>
        <w:t xml:space="preserve"> למשך 3 שנים, שלא יעבור עבירה </w:t>
      </w:r>
      <w:r>
        <w:rPr>
          <w:rtl/>
        </w:rPr>
        <w:t>מסוג פשע לפי פקודת הסמים וזאת החל מיום שחרורו ממאסר</w:t>
      </w:r>
      <w:r w:rsidRPr="007B056A">
        <w:rPr>
          <w:rtl/>
        </w:rPr>
        <w:t>.</w:t>
      </w:r>
    </w:p>
    <w:p w14:paraId="0032D785" w14:textId="77777777" w:rsidR="004B7032" w:rsidRPr="007B056A" w:rsidRDefault="004B7032" w:rsidP="00F34455">
      <w:pPr>
        <w:pStyle w:val="ListParagraph"/>
        <w:numPr>
          <w:ilvl w:val="1"/>
          <w:numId w:val="38"/>
        </w:numPr>
        <w:spacing w:after="200" w:line="360" w:lineRule="auto"/>
        <w:jc w:val="both"/>
        <w:rPr>
          <w:rtl/>
        </w:rPr>
      </w:pPr>
      <w:r w:rsidRPr="007B056A">
        <w:rPr>
          <w:b/>
          <w:bCs/>
          <w:u w:val="single"/>
          <w:rtl/>
        </w:rPr>
        <w:t>קנס</w:t>
      </w:r>
      <w:r w:rsidRPr="007B056A">
        <w:rPr>
          <w:rtl/>
        </w:rPr>
        <w:t xml:space="preserve"> בסך</w:t>
      </w:r>
      <w:r>
        <w:rPr>
          <w:rtl/>
        </w:rPr>
        <w:t xml:space="preserve"> 5000 ש"ח </w:t>
      </w:r>
      <w:r w:rsidRPr="007B056A">
        <w:rPr>
          <w:rtl/>
        </w:rPr>
        <w:t>או</w:t>
      </w:r>
      <w:r>
        <w:rPr>
          <w:rtl/>
        </w:rPr>
        <w:t xml:space="preserve"> 60 </w:t>
      </w:r>
      <w:r w:rsidRPr="007B056A">
        <w:rPr>
          <w:rtl/>
        </w:rPr>
        <w:t>ימי מאסר תמורתו</w:t>
      </w:r>
      <w:r>
        <w:rPr>
          <w:rtl/>
        </w:rPr>
        <w:t xml:space="preserve">. הקנס ישולם עד ליום 1.2.24.  </w:t>
      </w:r>
    </w:p>
    <w:p w14:paraId="3982BFF1" w14:textId="77777777" w:rsidR="004B7032" w:rsidRPr="00733C29" w:rsidRDefault="004B7032" w:rsidP="00733C29">
      <w:pPr>
        <w:pStyle w:val="ListParagraph"/>
        <w:numPr>
          <w:ilvl w:val="1"/>
          <w:numId w:val="38"/>
        </w:numPr>
        <w:spacing w:after="200" w:line="360" w:lineRule="auto"/>
        <w:jc w:val="both"/>
      </w:pPr>
      <w:r w:rsidRPr="00733C29">
        <w:rPr>
          <w:b/>
          <w:bCs/>
          <w:u w:val="single"/>
          <w:rtl/>
        </w:rPr>
        <w:t>פסילת רישיון נהיגה בפועל</w:t>
      </w:r>
      <w:r w:rsidRPr="00733C29">
        <w:rPr>
          <w:rtl/>
        </w:rPr>
        <w:t xml:space="preserve"> למשך חודש ימים (רכיב זה מוסכם).</w:t>
      </w:r>
    </w:p>
    <w:p w14:paraId="680A43FC" w14:textId="77777777" w:rsidR="004B7032" w:rsidRDefault="004B7032" w:rsidP="00733C29">
      <w:pPr>
        <w:pStyle w:val="ListParagraph"/>
        <w:numPr>
          <w:ilvl w:val="1"/>
          <w:numId w:val="38"/>
        </w:numPr>
        <w:spacing w:after="200" w:line="360" w:lineRule="auto"/>
        <w:jc w:val="both"/>
      </w:pPr>
      <w:r w:rsidRPr="00733C29">
        <w:rPr>
          <w:b/>
          <w:bCs/>
          <w:u w:val="single"/>
          <w:rtl/>
        </w:rPr>
        <w:t>פסילת רישיון נהיגה לתקופה של 6 חודשים על תנאי למשך שנתיים</w:t>
      </w:r>
      <w:r w:rsidRPr="00733C29">
        <w:rPr>
          <w:rtl/>
        </w:rPr>
        <w:t>, שלא יעבור</w:t>
      </w:r>
      <w:r>
        <w:rPr>
          <w:rtl/>
        </w:rPr>
        <w:t xml:space="preserve"> עבירה לפי </w:t>
      </w:r>
      <w:hyperlink r:id="rId31" w:history="1">
        <w:r w:rsidR="00E35BC1" w:rsidRPr="00E35BC1">
          <w:rPr>
            <w:color w:val="0000FF"/>
            <w:u w:val="single"/>
            <w:rtl/>
          </w:rPr>
          <w:t>פקודת הסמים המסוכנים</w:t>
        </w:r>
      </w:hyperlink>
      <w:r>
        <w:rPr>
          <w:rtl/>
        </w:rPr>
        <w:t xml:space="preserve">. </w:t>
      </w:r>
      <w:r w:rsidRPr="00CC0FEF">
        <w:rPr>
          <w:rtl/>
        </w:rPr>
        <w:t xml:space="preserve">הנאשם יפקיד את רישיון הנהיגה שברשותו עד לתאריך </w:t>
      </w:r>
      <w:r>
        <w:rPr>
          <w:rtl/>
        </w:rPr>
        <w:t xml:space="preserve">1/1/24 </w:t>
      </w:r>
      <w:r w:rsidRPr="00CC0FEF">
        <w:rPr>
          <w:rtl/>
        </w:rPr>
        <w:t>במזכירות בית משפט</w:t>
      </w:r>
      <w:r>
        <w:rPr>
          <w:rtl/>
        </w:rPr>
        <w:t>.</w:t>
      </w:r>
      <w:r w:rsidRPr="00CC0FEF">
        <w:rPr>
          <w:rtl/>
        </w:rPr>
        <w:t xml:space="preserve"> </w:t>
      </w:r>
      <w:r>
        <w:rPr>
          <w:rtl/>
        </w:rPr>
        <w:t>מניין הפסילה יחל מיום זה.</w:t>
      </w:r>
    </w:p>
    <w:p w14:paraId="6CDF150D" w14:textId="77777777" w:rsidR="004B7032" w:rsidRDefault="004B7032" w:rsidP="00733C29">
      <w:pPr>
        <w:pStyle w:val="ListParagraph"/>
        <w:numPr>
          <w:ilvl w:val="1"/>
          <w:numId w:val="38"/>
        </w:numPr>
        <w:spacing w:after="200" w:line="360" w:lineRule="auto"/>
        <w:jc w:val="both"/>
        <w:rPr>
          <w:rtl/>
        </w:rPr>
      </w:pPr>
      <w:r>
        <w:rPr>
          <w:b/>
          <w:bCs/>
          <w:u w:val="single"/>
          <w:rtl/>
        </w:rPr>
        <w:t>מורה על חילוט הרכוש שנתפס על הנאשם 1 כמפורט בהודעת כתב האישום.</w:t>
      </w:r>
    </w:p>
    <w:p w14:paraId="45379340" w14:textId="77777777" w:rsidR="004B7032" w:rsidRDefault="004B7032" w:rsidP="00F34455">
      <w:pPr>
        <w:spacing w:line="360" w:lineRule="auto"/>
        <w:jc w:val="both"/>
        <w:rPr>
          <w:rtl/>
        </w:rPr>
      </w:pPr>
      <w:r>
        <w:rPr>
          <w:rtl/>
        </w:rPr>
        <w:tab/>
      </w:r>
      <w:r>
        <w:rPr>
          <w:rtl/>
        </w:rPr>
        <w:tab/>
      </w:r>
    </w:p>
    <w:p w14:paraId="0018DE16" w14:textId="77777777" w:rsidR="004B7032" w:rsidRPr="00EB6395" w:rsidRDefault="004B7032" w:rsidP="00F34455">
      <w:pPr>
        <w:spacing w:line="360" w:lineRule="auto"/>
        <w:jc w:val="both"/>
        <w:rPr>
          <w:rtl/>
        </w:rPr>
      </w:pPr>
      <w:r w:rsidRPr="00EB6395">
        <w:rPr>
          <w:rtl/>
        </w:rPr>
        <w:t xml:space="preserve">החלטתי לגזור על </w:t>
      </w:r>
      <w:r w:rsidRPr="00EB6395">
        <w:rPr>
          <w:b/>
          <w:bCs/>
          <w:rtl/>
        </w:rPr>
        <w:t>הנאשם 4</w:t>
      </w:r>
      <w:r w:rsidRPr="00EB6395">
        <w:rPr>
          <w:rtl/>
        </w:rPr>
        <w:t xml:space="preserve"> את העונשים הבאים:</w:t>
      </w:r>
    </w:p>
    <w:p w14:paraId="550CB1AE" w14:textId="77777777" w:rsidR="004B7032" w:rsidRDefault="004B7032" w:rsidP="00F34455">
      <w:pPr>
        <w:pStyle w:val="ListParagraph"/>
        <w:numPr>
          <w:ilvl w:val="0"/>
          <w:numId w:val="40"/>
        </w:numPr>
        <w:spacing w:after="200" w:line="360" w:lineRule="auto"/>
        <w:jc w:val="both"/>
      </w:pPr>
      <w:r w:rsidRPr="00EB6395">
        <w:rPr>
          <w:rtl/>
        </w:rPr>
        <w:t xml:space="preserve">מאסר למשך </w:t>
      </w:r>
      <w:r>
        <w:rPr>
          <w:rtl/>
        </w:rPr>
        <w:t>9</w:t>
      </w:r>
      <w:r w:rsidRPr="00EB6395">
        <w:rPr>
          <w:rtl/>
        </w:rPr>
        <w:t xml:space="preserve"> חודשים</w:t>
      </w:r>
      <w:r>
        <w:rPr>
          <w:rtl/>
        </w:rPr>
        <w:t xml:space="preserve"> (ללא קיזוז ימי המעצר)</w:t>
      </w:r>
      <w:r w:rsidRPr="00EB6395">
        <w:rPr>
          <w:rtl/>
        </w:rPr>
        <w:t xml:space="preserve">, אשר ירוצה בדרך של </w:t>
      </w:r>
      <w:r w:rsidRPr="00EB6395">
        <w:rPr>
          <w:b/>
          <w:bCs/>
          <w:u w:val="single"/>
          <w:rtl/>
        </w:rPr>
        <w:t>עבודות שירות</w:t>
      </w:r>
      <w:r w:rsidRPr="00EB6395">
        <w:rPr>
          <w:rtl/>
        </w:rPr>
        <w:t xml:space="preserve">, בהתאם לחוות דעת </w:t>
      </w:r>
      <w:r w:rsidRPr="00EB6395">
        <w:rPr>
          <w:b/>
          <w:bCs/>
          <w:u w:val="single"/>
          <w:rtl/>
        </w:rPr>
        <w:t>הממונה</w:t>
      </w:r>
      <w:r>
        <w:rPr>
          <w:rtl/>
        </w:rPr>
        <w:t xml:space="preserve">. משפג תוקפה של חוות הדעת של הממונה, תוגש חוות דעת עדכנית בתוך 60 ימים.  </w:t>
      </w:r>
      <w:r w:rsidRPr="00EB6395">
        <w:rPr>
          <w:rtl/>
        </w:rPr>
        <w:t xml:space="preserve"> </w:t>
      </w:r>
    </w:p>
    <w:p w14:paraId="6309492F" w14:textId="77777777" w:rsidR="004B7032" w:rsidRDefault="004B7032" w:rsidP="00F34455">
      <w:pPr>
        <w:pStyle w:val="ListParagraph"/>
        <w:numPr>
          <w:ilvl w:val="0"/>
          <w:numId w:val="40"/>
        </w:numPr>
        <w:spacing w:after="200" w:line="360" w:lineRule="auto"/>
        <w:jc w:val="both"/>
      </w:pPr>
      <w:r w:rsidRPr="00EB6395">
        <w:rPr>
          <w:rtl/>
        </w:rPr>
        <w:t xml:space="preserve">6 חודשי </w:t>
      </w:r>
      <w:r w:rsidRPr="00EB6395">
        <w:rPr>
          <w:b/>
          <w:bCs/>
          <w:u w:val="single"/>
          <w:rtl/>
        </w:rPr>
        <w:t>מאסר על תנאי</w:t>
      </w:r>
      <w:r w:rsidRPr="00EB6395">
        <w:rPr>
          <w:rtl/>
        </w:rPr>
        <w:t xml:space="preserve"> למשך 3 שנים, שלא יעבור עבירה </w:t>
      </w:r>
      <w:r>
        <w:rPr>
          <w:rtl/>
        </w:rPr>
        <w:t xml:space="preserve">מסוג פשע לפי פקודת הסמים. </w:t>
      </w:r>
    </w:p>
    <w:p w14:paraId="764989E8" w14:textId="77777777" w:rsidR="004B7032" w:rsidRDefault="004B7032" w:rsidP="00F34455">
      <w:pPr>
        <w:pStyle w:val="ListParagraph"/>
        <w:numPr>
          <w:ilvl w:val="0"/>
          <w:numId w:val="40"/>
        </w:numPr>
        <w:spacing w:after="200" w:line="360" w:lineRule="auto"/>
        <w:jc w:val="both"/>
      </w:pPr>
      <w:r w:rsidRPr="00EB6395">
        <w:rPr>
          <w:b/>
          <w:bCs/>
          <w:u w:val="single"/>
          <w:rtl/>
        </w:rPr>
        <w:t>קנס</w:t>
      </w:r>
      <w:r>
        <w:rPr>
          <w:rtl/>
        </w:rPr>
        <w:t xml:space="preserve"> בסך 5000 ₪ </w:t>
      </w:r>
      <w:r w:rsidRPr="00EB6395">
        <w:rPr>
          <w:rtl/>
        </w:rPr>
        <w:t xml:space="preserve">או </w:t>
      </w:r>
      <w:r>
        <w:rPr>
          <w:rtl/>
        </w:rPr>
        <w:t>60</w:t>
      </w:r>
      <w:r w:rsidRPr="00EB6395">
        <w:rPr>
          <w:rtl/>
        </w:rPr>
        <w:t xml:space="preserve"> ימי מאסר תמורתו. הקנס ישולם עד ליום</w:t>
      </w:r>
      <w:r>
        <w:rPr>
          <w:rtl/>
        </w:rPr>
        <w:t xml:space="preserve"> 1.2.24. </w:t>
      </w:r>
    </w:p>
    <w:p w14:paraId="7E3C7074" w14:textId="77777777" w:rsidR="004B7032" w:rsidRPr="00733C29" w:rsidRDefault="004B7032" w:rsidP="00F34455">
      <w:pPr>
        <w:pStyle w:val="ListParagraph"/>
        <w:numPr>
          <w:ilvl w:val="0"/>
          <w:numId w:val="40"/>
        </w:numPr>
        <w:spacing w:after="200" w:line="360" w:lineRule="auto"/>
        <w:jc w:val="both"/>
      </w:pPr>
      <w:r w:rsidRPr="00733C29">
        <w:rPr>
          <w:b/>
          <w:bCs/>
          <w:u w:val="single"/>
          <w:rtl/>
        </w:rPr>
        <w:t>פסילת רישיון נהיגה בפועל</w:t>
      </w:r>
      <w:r w:rsidRPr="00733C29">
        <w:rPr>
          <w:rtl/>
        </w:rPr>
        <w:t xml:space="preserve"> למשך חודש ימים. </w:t>
      </w:r>
    </w:p>
    <w:p w14:paraId="6FB316FC" w14:textId="77777777" w:rsidR="004B7032" w:rsidRPr="00733C29" w:rsidRDefault="004B7032" w:rsidP="00F34455">
      <w:pPr>
        <w:pStyle w:val="ListParagraph"/>
        <w:numPr>
          <w:ilvl w:val="0"/>
          <w:numId w:val="40"/>
        </w:numPr>
        <w:spacing w:after="200" w:line="360" w:lineRule="auto"/>
        <w:jc w:val="both"/>
      </w:pPr>
      <w:r w:rsidRPr="00733C29">
        <w:rPr>
          <w:b/>
          <w:bCs/>
          <w:u w:val="single"/>
          <w:rtl/>
        </w:rPr>
        <w:t>פסילת רישיון נהיגה לתקופה של 6 חודשים על תנאי למשך שנתיים</w:t>
      </w:r>
      <w:r w:rsidRPr="00733C29">
        <w:rPr>
          <w:rtl/>
        </w:rPr>
        <w:t xml:space="preserve">, שלא יעבור עבירה לפי </w:t>
      </w:r>
      <w:hyperlink r:id="rId32" w:history="1">
        <w:r w:rsidR="00E35BC1" w:rsidRPr="00E35BC1">
          <w:rPr>
            <w:color w:val="0000FF"/>
            <w:u w:val="single"/>
            <w:rtl/>
          </w:rPr>
          <w:t>פקודת הסמים המסוכנים</w:t>
        </w:r>
      </w:hyperlink>
      <w:r w:rsidRPr="00733C29">
        <w:rPr>
          <w:rtl/>
        </w:rPr>
        <w:t>.</w:t>
      </w:r>
    </w:p>
    <w:p w14:paraId="4485C3B3" w14:textId="77777777" w:rsidR="004B7032" w:rsidRDefault="004B7032" w:rsidP="00733C29">
      <w:pPr>
        <w:pStyle w:val="ListParagraph"/>
        <w:numPr>
          <w:ilvl w:val="0"/>
          <w:numId w:val="40"/>
        </w:numPr>
        <w:spacing w:line="360" w:lineRule="auto"/>
        <w:jc w:val="both"/>
      </w:pPr>
      <w:r w:rsidRPr="00CC0FEF">
        <w:rPr>
          <w:rtl/>
        </w:rPr>
        <w:t xml:space="preserve">הנאשם יפקיד את רישיון הנהיגה שברשותו עד לתאריך </w:t>
      </w:r>
      <w:r>
        <w:rPr>
          <w:rtl/>
        </w:rPr>
        <w:t xml:space="preserve">1/1/24 </w:t>
      </w:r>
      <w:r w:rsidRPr="00CC0FEF">
        <w:rPr>
          <w:rtl/>
        </w:rPr>
        <w:t>במזכירות בית משפט</w:t>
      </w:r>
      <w:r>
        <w:rPr>
          <w:rtl/>
        </w:rPr>
        <w:t>.</w:t>
      </w:r>
      <w:r w:rsidRPr="00CC0FEF">
        <w:rPr>
          <w:rtl/>
        </w:rPr>
        <w:t xml:space="preserve"> </w:t>
      </w:r>
      <w:r>
        <w:rPr>
          <w:rtl/>
        </w:rPr>
        <w:t>מניין הפסילה יחל מיום זה.</w:t>
      </w:r>
    </w:p>
    <w:p w14:paraId="5AB17122" w14:textId="77777777" w:rsidR="004B7032" w:rsidRDefault="004B7032" w:rsidP="00733C29">
      <w:pPr>
        <w:pStyle w:val="ListParagraph"/>
        <w:numPr>
          <w:ilvl w:val="0"/>
          <w:numId w:val="40"/>
        </w:numPr>
        <w:spacing w:line="360" w:lineRule="auto"/>
        <w:jc w:val="both"/>
        <w:rPr>
          <w:rtl/>
        </w:rPr>
      </w:pPr>
      <w:r w:rsidRPr="00733C29">
        <w:rPr>
          <w:b/>
          <w:bCs/>
          <w:u w:val="single"/>
          <w:rtl/>
        </w:rPr>
        <w:t xml:space="preserve">מורה </w:t>
      </w:r>
      <w:r>
        <w:rPr>
          <w:b/>
          <w:bCs/>
          <w:u w:val="single"/>
          <w:rtl/>
        </w:rPr>
        <w:t>על חילוט הרכוש שנתפס על הנאשם 4</w:t>
      </w:r>
      <w:r w:rsidRPr="00733C29">
        <w:rPr>
          <w:b/>
          <w:bCs/>
          <w:u w:val="single"/>
          <w:rtl/>
        </w:rPr>
        <w:t xml:space="preserve"> כמפורט בהודעת כתב האישום.</w:t>
      </w:r>
    </w:p>
    <w:p w14:paraId="644E0DA6" w14:textId="77777777" w:rsidR="004B7032" w:rsidRDefault="004B7032" w:rsidP="00733C29">
      <w:pPr>
        <w:spacing w:line="360" w:lineRule="auto"/>
        <w:ind w:left="360"/>
        <w:jc w:val="both"/>
        <w:rPr>
          <w:rtl/>
        </w:rPr>
      </w:pPr>
    </w:p>
    <w:p w14:paraId="216E9384" w14:textId="77777777" w:rsidR="004B7032" w:rsidRPr="00733C29" w:rsidRDefault="004B7032" w:rsidP="00F34455">
      <w:pPr>
        <w:spacing w:line="360" w:lineRule="auto"/>
        <w:jc w:val="both"/>
        <w:rPr>
          <w:u w:val="single"/>
          <w:rtl/>
        </w:rPr>
      </w:pPr>
      <w:r w:rsidRPr="00733C29">
        <w:rPr>
          <w:u w:val="single"/>
          <w:rtl/>
        </w:rPr>
        <w:t>המזכירות וההגנה ישלחו העתק מפסק הדין לממונה על עבודות השירות ולשירות המבחן.</w:t>
      </w:r>
    </w:p>
    <w:p w14:paraId="2A1DEC3F" w14:textId="77777777" w:rsidR="004B7032" w:rsidRPr="00733C29" w:rsidRDefault="004B7032" w:rsidP="00F34455">
      <w:pPr>
        <w:spacing w:line="360" w:lineRule="auto"/>
        <w:jc w:val="both"/>
        <w:rPr>
          <w:u w:val="single"/>
          <w:rtl/>
        </w:rPr>
      </w:pPr>
      <w:r w:rsidRPr="00733C29">
        <w:rPr>
          <w:u w:val="single"/>
          <w:rtl/>
        </w:rPr>
        <w:t>הכספים שהופקדו עבור הנאשמים 1 ו-4 בתיק זה ובתיקיהם הקשורים יועברו לצורך תשלום הקנס ו/או הפיצוי שנפסקו בגזר דין זה, וככל שתיוותר יתרה היא תושב לידי המפקיד, בכפוף לכל עיקול או למגבלה אחרת על פי דין</w:t>
      </w:r>
      <w:r w:rsidRPr="00733C29">
        <w:rPr>
          <w:rtl/>
        </w:rPr>
        <w:t>.</w:t>
      </w:r>
    </w:p>
    <w:p w14:paraId="58FCF6B1" w14:textId="77777777" w:rsidR="004B7032" w:rsidRPr="00E716E5" w:rsidRDefault="004B7032" w:rsidP="00F34455">
      <w:pPr>
        <w:spacing w:line="360" w:lineRule="auto"/>
        <w:jc w:val="both"/>
        <w:rPr>
          <w:rtl/>
        </w:rPr>
      </w:pPr>
      <w:r w:rsidRPr="00B416B3">
        <w:rPr>
          <w:b/>
          <w:bCs/>
          <w:u w:val="single"/>
          <w:rtl/>
        </w:rPr>
        <w:t>זכות ערעור לבית משפט המחוזי בתוך 45 ימים מהיום</w:t>
      </w:r>
      <w:r w:rsidRPr="007B056A">
        <w:rPr>
          <w:rtl/>
        </w:rPr>
        <w:t>.</w:t>
      </w:r>
    </w:p>
    <w:p w14:paraId="7B90BAEA" w14:textId="77777777" w:rsidR="004B7032" w:rsidRDefault="004B7032" w:rsidP="00F34455">
      <w:pPr>
        <w:spacing w:line="360" w:lineRule="auto"/>
        <w:jc w:val="both"/>
        <w:rPr>
          <w:b/>
          <w:bCs/>
          <w:sz w:val="6"/>
          <w:szCs w:val="6"/>
        </w:rPr>
      </w:pPr>
      <w:r>
        <w:rPr>
          <w:b/>
          <w:bCs/>
          <w:sz w:val="6"/>
          <w:szCs w:val="6"/>
          <w:rtl/>
        </w:rPr>
        <w:t>&lt;#3#&gt;</w:t>
      </w:r>
    </w:p>
    <w:p w14:paraId="7A5FA24F" w14:textId="77777777" w:rsidR="004B7032" w:rsidRDefault="004B7032" w:rsidP="003B08F6">
      <w:pPr>
        <w:spacing w:line="360" w:lineRule="auto"/>
        <w:rPr>
          <w:rtl/>
        </w:rPr>
      </w:pPr>
      <w:r>
        <w:rPr>
          <w:b/>
          <w:bCs/>
          <w:rtl/>
        </w:rPr>
        <w:t xml:space="preserve">ניתנה והודעה היום ט"ו טבת תשפ"ד, </w:t>
      </w:r>
      <w:r>
        <w:rPr>
          <w:b/>
          <w:bCs/>
        </w:rPr>
        <w:t>27/12/2023</w:t>
      </w:r>
      <w:r>
        <w:rPr>
          <w:b/>
          <w:bCs/>
          <w:rtl/>
        </w:rPr>
        <w:t xml:space="preserve"> במעמד הנוכחים.</w:t>
      </w:r>
    </w:p>
    <w:p w14:paraId="41E2A1EB" w14:textId="77777777" w:rsidR="004B7032" w:rsidRDefault="004B7032" w:rsidP="003B08F6">
      <w:pPr>
        <w:rPr>
          <w:rtl/>
        </w:rPr>
      </w:pPr>
    </w:p>
    <w:p w14:paraId="2E6A7988" w14:textId="77777777" w:rsidR="004B7032" w:rsidRDefault="004B7032" w:rsidP="00957371">
      <w:pPr>
        <w:spacing w:line="360" w:lineRule="auto"/>
        <w:jc w:val="both"/>
        <w:rPr>
          <w:b/>
          <w:bCs/>
          <w:u w:val="single"/>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E35BC1" w14:paraId="36DBE973" w14:textId="77777777" w:rsidTr="00992568">
        <w:trPr>
          <w:trHeight w:val="316"/>
          <w:jc w:val="right"/>
        </w:trPr>
        <w:tc>
          <w:tcPr>
            <w:tcW w:w="3936" w:type="dxa"/>
            <w:vAlign w:val="center"/>
          </w:tcPr>
          <w:p w14:paraId="45C522FC" w14:textId="77777777" w:rsidR="00E35BC1" w:rsidRPr="002311A8" w:rsidRDefault="00E35BC1" w:rsidP="00992568">
            <w:pPr>
              <w:jc w:val="center"/>
              <w:rPr>
                <w:rFonts w:ascii="Times New Roman" w:hAnsi="Times New Roman" w:cs="Times New Roman"/>
                <w:rtl/>
              </w:rPr>
            </w:pPr>
            <w:r w:rsidRPr="002311A8">
              <w:rPr>
                <w:rFonts w:ascii="Times New Roman" w:hAnsi="Times New Roman" w:cs="Times New Roman"/>
                <w:noProof/>
              </w:rPr>
              <w:pict w14:anchorId="3B7E29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04.85pt;height:47.25pt;visibility:visible">
                  <v:imagedata r:id="rId33" o:title=""/>
                </v:shape>
              </w:pict>
            </w:r>
          </w:p>
        </w:tc>
      </w:tr>
      <w:tr w:rsidR="00E35BC1" w14:paraId="30E1F0F1" w14:textId="77777777" w:rsidTr="00992568">
        <w:trPr>
          <w:trHeight w:val="361"/>
          <w:jc w:val="right"/>
        </w:trPr>
        <w:tc>
          <w:tcPr>
            <w:tcW w:w="3936" w:type="dxa"/>
            <w:vAlign w:val="center"/>
          </w:tcPr>
          <w:p w14:paraId="2D97BAB1" w14:textId="77777777" w:rsidR="00E35BC1" w:rsidRPr="002311A8" w:rsidRDefault="00E35BC1" w:rsidP="00992568">
            <w:pPr>
              <w:jc w:val="center"/>
              <w:rPr>
                <w:rFonts w:ascii="Times New Roman" w:hAnsi="Times New Roman"/>
                <w:b/>
                <w:bCs/>
                <w:rtl/>
              </w:rPr>
            </w:pPr>
            <w:r w:rsidRPr="002311A8">
              <w:rPr>
                <w:rFonts w:ascii="Times New Roman" w:hAnsi="Times New Roman"/>
                <w:b/>
                <w:bCs/>
                <w:rtl/>
              </w:rPr>
              <w:t>עלאא מסארווה, שופט</w:t>
            </w:r>
          </w:p>
        </w:tc>
      </w:tr>
    </w:tbl>
    <w:p w14:paraId="66E522D1" w14:textId="77777777" w:rsidR="00E35BC1" w:rsidRDefault="00E35BC1" w:rsidP="00957371">
      <w:pPr>
        <w:spacing w:line="360" w:lineRule="auto"/>
        <w:jc w:val="both"/>
        <w:rPr>
          <w:b/>
          <w:bCs/>
          <w:u w:val="single"/>
          <w:rtl/>
        </w:rPr>
      </w:pPr>
    </w:p>
    <w:p w14:paraId="7F75A0E3" w14:textId="77777777" w:rsidR="004B7032" w:rsidRPr="00957371" w:rsidRDefault="004B7032" w:rsidP="00957371">
      <w:pPr>
        <w:spacing w:line="360" w:lineRule="auto"/>
        <w:jc w:val="both"/>
        <w:rPr>
          <w:b/>
          <w:bCs/>
          <w:u w:val="single"/>
        </w:rPr>
      </w:pPr>
      <w:r>
        <w:rPr>
          <w:b/>
          <w:bCs/>
          <w:u w:val="single"/>
          <w:rtl/>
        </w:rPr>
        <w:t>ב"כ המאשימה:</w:t>
      </w:r>
    </w:p>
    <w:p w14:paraId="5EAA130F" w14:textId="77777777" w:rsidR="004B7032" w:rsidRDefault="004B7032" w:rsidP="00957371">
      <w:pPr>
        <w:spacing w:line="360" w:lineRule="auto"/>
        <w:jc w:val="both"/>
        <w:rPr>
          <w:rtl/>
        </w:rPr>
      </w:pPr>
      <w:r w:rsidRPr="00957371">
        <w:rPr>
          <w:rtl/>
        </w:rPr>
        <w:t xml:space="preserve">אבקש עיכוב ביצוע </w:t>
      </w:r>
      <w:r>
        <w:rPr>
          <w:rtl/>
        </w:rPr>
        <w:t xml:space="preserve">גזר הדין. בית המשפט מוסר לי שחוות הדעת האחרונה אינה בתוקף ולכן במילא לא ניתן להתחיל את ביצוע העונש. אך אבקש עיכוב ביצוע למשך 45 ימים. </w:t>
      </w:r>
    </w:p>
    <w:p w14:paraId="3DAA042F" w14:textId="77777777" w:rsidR="004B7032" w:rsidRPr="00957371" w:rsidRDefault="004B7032" w:rsidP="00957371">
      <w:pPr>
        <w:spacing w:line="360" w:lineRule="auto"/>
        <w:jc w:val="both"/>
      </w:pPr>
      <w:r>
        <w:rPr>
          <w:rtl/>
        </w:rPr>
        <w:t xml:space="preserve"> </w:t>
      </w:r>
    </w:p>
    <w:p w14:paraId="3E6F61D5" w14:textId="77777777" w:rsidR="004B7032" w:rsidRDefault="004B7032" w:rsidP="00957371">
      <w:pPr>
        <w:spacing w:line="360" w:lineRule="auto"/>
        <w:jc w:val="both"/>
        <w:rPr>
          <w:b/>
          <w:bCs/>
          <w:u w:val="single"/>
          <w:rtl/>
        </w:rPr>
      </w:pPr>
      <w:r>
        <w:rPr>
          <w:b/>
          <w:bCs/>
          <w:u w:val="single"/>
          <w:rtl/>
        </w:rPr>
        <w:t xml:space="preserve">ב"כ הנאשם 1: </w:t>
      </w:r>
    </w:p>
    <w:p w14:paraId="5208EB4A" w14:textId="77777777" w:rsidR="004B7032" w:rsidRDefault="004B7032" w:rsidP="00957371">
      <w:pPr>
        <w:spacing w:line="360" w:lineRule="auto"/>
        <w:jc w:val="both"/>
        <w:rPr>
          <w:rtl/>
        </w:rPr>
      </w:pPr>
      <w:r>
        <w:rPr>
          <w:rtl/>
        </w:rPr>
        <w:t>אני אבקש להתחיל את העונש בתוך 60 ימים.</w:t>
      </w:r>
    </w:p>
    <w:p w14:paraId="3B375797" w14:textId="77777777" w:rsidR="004B7032" w:rsidRDefault="004B7032" w:rsidP="00957371">
      <w:pPr>
        <w:spacing w:line="360" w:lineRule="auto"/>
        <w:jc w:val="both"/>
        <w:rPr>
          <w:rtl/>
        </w:rPr>
      </w:pPr>
    </w:p>
    <w:p w14:paraId="5528104C" w14:textId="77777777" w:rsidR="004B7032" w:rsidRPr="00D84970" w:rsidRDefault="004B7032" w:rsidP="00957371">
      <w:pPr>
        <w:spacing w:line="360" w:lineRule="auto"/>
        <w:jc w:val="both"/>
        <w:rPr>
          <w:b/>
          <w:bCs/>
          <w:u w:val="single"/>
          <w:rtl/>
        </w:rPr>
      </w:pPr>
      <w:r w:rsidRPr="00D84970">
        <w:rPr>
          <w:b/>
          <w:bCs/>
          <w:u w:val="single"/>
          <w:rtl/>
        </w:rPr>
        <w:t>ב"כ המאשימה:</w:t>
      </w:r>
    </w:p>
    <w:p w14:paraId="7D0628A5" w14:textId="77777777" w:rsidR="004B7032" w:rsidRPr="00733C29" w:rsidRDefault="004B7032" w:rsidP="00957371">
      <w:pPr>
        <w:spacing w:line="360" w:lineRule="auto"/>
        <w:jc w:val="both"/>
        <w:rPr>
          <w:rtl/>
        </w:rPr>
      </w:pPr>
      <w:r>
        <w:rPr>
          <w:rtl/>
        </w:rPr>
        <w:t xml:space="preserve">אנו מתנגדים, מדובר בתקופה ארוכה בלי קשר להתנגדות הבסיסית שלנו לעיכוב ביצוע. </w:t>
      </w:r>
    </w:p>
    <w:p w14:paraId="70523780" w14:textId="77777777" w:rsidR="004B7032" w:rsidRDefault="004B7032" w:rsidP="00957371">
      <w:pPr>
        <w:spacing w:line="360" w:lineRule="auto"/>
        <w:jc w:val="both"/>
        <w:rPr>
          <w:b/>
          <w:bCs/>
          <w:u w:val="single"/>
          <w:rtl/>
        </w:rPr>
      </w:pPr>
      <w:r w:rsidRPr="00957371">
        <w:rPr>
          <w:rtl/>
        </w:rPr>
        <w:t xml:space="preserve">                                                       </w:t>
      </w:r>
    </w:p>
    <w:p w14:paraId="1D28298E" w14:textId="77777777" w:rsidR="004B7032" w:rsidRDefault="004B7032" w:rsidP="00957371">
      <w:pPr>
        <w:spacing w:line="360" w:lineRule="auto"/>
        <w:jc w:val="both"/>
        <w:rPr>
          <w:b/>
          <w:bCs/>
          <w:sz w:val="6"/>
          <w:szCs w:val="6"/>
          <w:rtl/>
        </w:rPr>
      </w:pPr>
      <w:r>
        <w:rPr>
          <w:b/>
          <w:bCs/>
          <w:sz w:val="6"/>
          <w:szCs w:val="6"/>
          <w:rtl/>
        </w:rPr>
        <w:t>&lt;#4#&gt;</w:t>
      </w:r>
    </w:p>
    <w:p w14:paraId="28CEF066" w14:textId="77777777" w:rsidR="004B7032" w:rsidRDefault="004B7032">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25E93B4B" w14:textId="77777777" w:rsidR="004B7032" w:rsidRPr="00733C29" w:rsidRDefault="004B7032" w:rsidP="00733C29">
      <w:pPr>
        <w:spacing w:line="360" w:lineRule="auto"/>
        <w:jc w:val="both"/>
        <w:rPr>
          <w:rtl/>
        </w:rPr>
      </w:pPr>
      <w:r>
        <w:rPr>
          <w:rtl/>
        </w:rPr>
        <w:t xml:space="preserve">מורה לממונה על עבודות שירות להגיש חוות דעת עדכנית באשר למועד תחילת ריצוי העונש. אשר לעיכוב הביצוע, לגבי נאשם 4, הממונה על עבודות שירות מתבקש לקבוע  מועד לאחר יום 1/2/24.  </w:t>
      </w:r>
    </w:p>
    <w:p w14:paraId="7F947599" w14:textId="77777777" w:rsidR="004B7032" w:rsidRDefault="004B7032" w:rsidP="00733C29">
      <w:pPr>
        <w:spacing w:line="360" w:lineRule="auto"/>
      </w:pPr>
      <w:r>
        <w:rPr>
          <w:rtl/>
        </w:rPr>
        <w:t>לגבי נאשם 1, על הנאשם להתייצב ביום 1/2/24 עד השעה 12:00 בבית המעצר המחוזי בניצן, אלא אם יבצע מיון מוקדם לפני כן. הערבויות בתיק ימשיכו להבטיח התייצבות הנאשמים לריצוי העונש.</w:t>
      </w:r>
    </w:p>
    <w:p w14:paraId="7D70681D" w14:textId="77777777" w:rsidR="004B7032" w:rsidRPr="00E35BC1" w:rsidRDefault="00E35BC1" w:rsidP="00733C29">
      <w:pPr>
        <w:rPr>
          <w:color w:val="FFFFFF"/>
          <w:sz w:val="2"/>
          <w:szCs w:val="2"/>
          <w:rtl/>
        </w:rPr>
      </w:pPr>
      <w:r w:rsidRPr="00E35BC1">
        <w:rPr>
          <w:color w:val="FFFFFF"/>
          <w:sz w:val="2"/>
          <w:szCs w:val="2"/>
          <w:rtl/>
        </w:rPr>
        <w:t>5129371</w:t>
      </w:r>
    </w:p>
    <w:p w14:paraId="5C57125A" w14:textId="77777777" w:rsidR="004B7032" w:rsidRDefault="00015DE5" w:rsidP="00733C29">
      <w:pPr>
        <w:rPr>
          <w:sz w:val="6"/>
          <w:szCs w:val="6"/>
          <w:rtl/>
        </w:rPr>
      </w:pPr>
      <w:r w:rsidRPr="00015DE5">
        <w:rPr>
          <w:color w:val="FFFFFF"/>
          <w:sz w:val="2"/>
          <w:szCs w:val="2"/>
          <w:rtl/>
        </w:rPr>
        <w:t>5129371</w:t>
      </w:r>
      <w:r w:rsidR="00E35BC1" w:rsidRPr="00E35BC1">
        <w:rPr>
          <w:color w:val="FFFFFF"/>
          <w:sz w:val="2"/>
          <w:szCs w:val="2"/>
          <w:rtl/>
        </w:rPr>
        <w:t>54678313</w:t>
      </w:r>
      <w:r w:rsidR="004B7032">
        <w:rPr>
          <w:sz w:val="6"/>
          <w:szCs w:val="6"/>
          <w:rtl/>
        </w:rPr>
        <w:t>&lt;#5#&gt;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B7032" w14:paraId="129F3F23" w14:textId="77777777" w:rsidTr="002311A8">
        <w:trPr>
          <w:trHeight w:val="316"/>
          <w:jc w:val="right"/>
        </w:trPr>
        <w:tc>
          <w:tcPr>
            <w:tcW w:w="3936" w:type="dxa"/>
            <w:vAlign w:val="center"/>
          </w:tcPr>
          <w:p w14:paraId="1367DD3E" w14:textId="77777777" w:rsidR="004B7032" w:rsidRPr="002311A8" w:rsidRDefault="00015DE5" w:rsidP="00E35BC1">
            <w:pPr>
              <w:jc w:val="center"/>
              <w:rPr>
                <w:rFonts w:ascii="Times New Roman" w:hAnsi="Times New Roman" w:cs="Times New Roman" w:hint="cs"/>
                <w:rtl/>
              </w:rPr>
            </w:pPr>
            <w:bookmarkStart w:id="8" w:name="Nitan"/>
            <w:r w:rsidRPr="00015DE5">
              <w:rPr>
                <w:b/>
                <w:bCs/>
                <w:color w:val="FFFFFF"/>
                <w:sz w:val="2"/>
                <w:szCs w:val="2"/>
                <w:rtl/>
              </w:rPr>
              <w:t>54678313</w:t>
            </w:r>
            <w:r w:rsidR="00E35BC1">
              <w:rPr>
                <w:b/>
                <w:bCs/>
                <w:rtl/>
              </w:rPr>
              <w:t xml:space="preserve">ניתנה והודעה היום ט"ו טבת תשפ"ד, 27/12/2023 במעמד הנוכחים. </w:t>
            </w:r>
            <w:bookmarkEnd w:id="8"/>
          </w:p>
        </w:tc>
      </w:tr>
      <w:tr w:rsidR="004B7032" w14:paraId="4A6CDD5B" w14:textId="77777777" w:rsidTr="002311A8">
        <w:trPr>
          <w:trHeight w:val="361"/>
          <w:jc w:val="right"/>
        </w:trPr>
        <w:tc>
          <w:tcPr>
            <w:tcW w:w="3936" w:type="dxa"/>
            <w:vAlign w:val="center"/>
          </w:tcPr>
          <w:p w14:paraId="0245CA41" w14:textId="77777777" w:rsidR="004B7032" w:rsidRPr="002311A8" w:rsidRDefault="004B7032" w:rsidP="002311A8">
            <w:pPr>
              <w:jc w:val="center"/>
              <w:rPr>
                <w:rFonts w:ascii="Times New Roman" w:hAnsi="Times New Roman"/>
                <w:b/>
                <w:bCs/>
                <w:rtl/>
              </w:rPr>
            </w:pPr>
            <w:r w:rsidRPr="002311A8">
              <w:rPr>
                <w:rFonts w:ascii="Times New Roman" w:hAnsi="Times New Roman"/>
                <w:b/>
                <w:bCs/>
                <w:rtl/>
              </w:rPr>
              <w:t>עלאא מסארווה, שופט</w:t>
            </w:r>
          </w:p>
        </w:tc>
      </w:tr>
    </w:tbl>
    <w:p w14:paraId="4D74B950" w14:textId="77777777" w:rsidR="004B7032" w:rsidRPr="00E35BC1" w:rsidRDefault="004B7032" w:rsidP="00E35BC1">
      <w:pPr>
        <w:keepNext/>
        <w:rPr>
          <w:color w:val="000000"/>
          <w:sz w:val="22"/>
          <w:szCs w:val="22"/>
          <w:rtl/>
        </w:rPr>
      </w:pPr>
    </w:p>
    <w:p w14:paraId="11F606F6" w14:textId="77777777" w:rsidR="00E35BC1" w:rsidRDefault="00E35BC1" w:rsidP="00E35BC1">
      <w:pPr>
        <w:rPr>
          <w:rtl/>
        </w:rPr>
      </w:pPr>
    </w:p>
    <w:p w14:paraId="2675B721" w14:textId="77777777" w:rsidR="00E35BC1" w:rsidRDefault="00E35BC1" w:rsidP="00E35BC1">
      <w:pPr>
        <w:jc w:val="center"/>
        <w:rPr>
          <w:color w:val="0000FF"/>
          <w:u w:val="single"/>
          <w:rtl/>
        </w:rPr>
      </w:pPr>
      <w:hyperlink r:id="rId34" w:history="1">
        <w:r>
          <w:rPr>
            <w:color w:val="0000FF"/>
            <w:u w:val="single"/>
            <w:rtl/>
          </w:rPr>
          <w:t>בעניין עריכה ושינויים במסמכי פסיקה, חקיקה ועוד באתר נבו – הקש כאן</w:t>
        </w:r>
      </w:hyperlink>
    </w:p>
    <w:p w14:paraId="0CFF2377" w14:textId="77777777" w:rsidR="00015DE5" w:rsidRPr="00015DE5" w:rsidRDefault="00015DE5" w:rsidP="00015DE5">
      <w:pPr>
        <w:keepNext/>
        <w:rPr>
          <w:color w:val="000000"/>
          <w:sz w:val="22"/>
          <w:szCs w:val="22"/>
          <w:rtl/>
        </w:rPr>
      </w:pPr>
    </w:p>
    <w:p w14:paraId="330041BB" w14:textId="77777777" w:rsidR="00015DE5" w:rsidRPr="00015DE5" w:rsidRDefault="00015DE5" w:rsidP="00015DE5">
      <w:pPr>
        <w:keepNext/>
        <w:rPr>
          <w:color w:val="000000"/>
          <w:sz w:val="22"/>
          <w:szCs w:val="22"/>
          <w:rtl/>
        </w:rPr>
      </w:pPr>
      <w:r w:rsidRPr="00015DE5">
        <w:rPr>
          <w:color w:val="000000"/>
          <w:sz w:val="22"/>
          <w:szCs w:val="22"/>
          <w:rtl/>
        </w:rPr>
        <w:t>עלאא מסארווה 54678313-/</w:t>
      </w:r>
    </w:p>
    <w:p w14:paraId="2BE670EF" w14:textId="77777777" w:rsidR="00E35BC1" w:rsidRPr="00E35BC1" w:rsidRDefault="00015DE5" w:rsidP="00015DE5">
      <w:pPr>
        <w:rPr>
          <w:color w:val="0000FF"/>
          <w:u w:val="single"/>
          <w:rtl/>
        </w:rPr>
      </w:pPr>
      <w:r w:rsidRPr="00015DE5">
        <w:rPr>
          <w:color w:val="000000"/>
          <w:u w:val="single"/>
          <w:rtl/>
        </w:rPr>
        <w:t>נוסח מסמך זה כפוף לשינויי ניסוח ועריכה</w:t>
      </w:r>
    </w:p>
    <w:sectPr w:rsidR="00E35BC1" w:rsidRPr="00E35BC1" w:rsidSect="00015DE5">
      <w:headerReference w:type="even" r:id="rId35"/>
      <w:headerReference w:type="default" r:id="rId36"/>
      <w:footerReference w:type="even" r:id="rId37"/>
      <w:footerReference w:type="default" r:id="rId38"/>
      <w:pgSz w:w="11906" w:h="16838" w:code="9"/>
      <w:pgMar w:top="1701" w:right="1800" w:bottom="1440" w:left="1800"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57F2D" w14:textId="77777777" w:rsidR="0037178E" w:rsidRDefault="0037178E">
      <w:r>
        <w:separator/>
      </w:r>
    </w:p>
  </w:endnote>
  <w:endnote w:type="continuationSeparator" w:id="0">
    <w:p w14:paraId="54C678E4" w14:textId="77777777" w:rsidR="0037178E" w:rsidRDefault="00371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01058" w14:textId="77777777" w:rsidR="00015DE5" w:rsidRDefault="00015DE5" w:rsidP="00015DE5">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4100831" w14:textId="77777777" w:rsidR="004B7032" w:rsidRPr="00015DE5" w:rsidRDefault="00015DE5" w:rsidP="00015DE5">
    <w:pPr>
      <w:pStyle w:val="Footer"/>
      <w:pBdr>
        <w:top w:val="single" w:sz="4" w:space="1" w:color="auto"/>
        <w:between w:val="single" w:sz="4" w:space="0" w:color="auto"/>
      </w:pBdr>
      <w:spacing w:after="60"/>
      <w:jc w:val="center"/>
      <w:rPr>
        <w:rFonts w:ascii="FrankRuehl" w:hAnsi="FrankRuehl" w:cs="FrankRuehl"/>
        <w:color w:val="000000"/>
      </w:rPr>
    </w:pPr>
    <w:r w:rsidRPr="00015DE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D2D76" w14:textId="77777777" w:rsidR="00015DE5" w:rsidRDefault="00015DE5" w:rsidP="00015DE5">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4A6F53">
      <w:rPr>
        <w:rFonts w:ascii="FrankRuehl" w:hAnsi="FrankRuehl" w:cs="FrankRuehl"/>
        <w:noProof/>
        <w:rtl/>
      </w:rPr>
      <w:t>1</w:t>
    </w:r>
    <w:r>
      <w:rPr>
        <w:rFonts w:ascii="FrankRuehl" w:hAnsi="FrankRuehl" w:cs="FrankRuehl"/>
        <w:rtl/>
      </w:rPr>
      <w:fldChar w:fldCharType="end"/>
    </w:r>
  </w:p>
  <w:p w14:paraId="5C55F616" w14:textId="77777777" w:rsidR="004B7032" w:rsidRPr="00015DE5" w:rsidRDefault="00015DE5" w:rsidP="00015DE5">
    <w:pPr>
      <w:pStyle w:val="Footer"/>
      <w:pBdr>
        <w:top w:val="single" w:sz="4" w:space="1" w:color="auto"/>
        <w:between w:val="single" w:sz="4" w:space="0" w:color="auto"/>
      </w:pBdr>
      <w:spacing w:after="60"/>
      <w:jc w:val="center"/>
      <w:rPr>
        <w:rFonts w:ascii="FrankRuehl" w:hAnsi="FrankRuehl" w:cs="FrankRuehl" w:hint="cs"/>
        <w:color w:val="000000"/>
        <w:rtl/>
      </w:rPr>
    </w:pPr>
    <w:r w:rsidRPr="00015DE5">
      <w:rPr>
        <w:rFonts w:ascii="FrankRuehl" w:hAnsi="FrankRuehl" w:cs="FrankRuehl" w:hint="cs"/>
        <w:color w:val="000000"/>
      </w:rPr>
      <w:pict w14:anchorId="2FBAAD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F579C" w14:textId="77777777" w:rsidR="0037178E" w:rsidRDefault="0037178E">
      <w:r>
        <w:separator/>
      </w:r>
    </w:p>
  </w:footnote>
  <w:footnote w:type="continuationSeparator" w:id="0">
    <w:p w14:paraId="282EEA0C" w14:textId="77777777" w:rsidR="0037178E" w:rsidRDefault="00371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B7B14" w14:textId="77777777" w:rsidR="00E35BC1" w:rsidRPr="00015DE5" w:rsidRDefault="00015DE5" w:rsidP="00015DE5">
    <w:pPr>
      <w:pStyle w:val="Header"/>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8440-07-20</w:t>
    </w:r>
    <w:r>
      <w:rPr>
        <w:color w:val="000000"/>
        <w:sz w:val="22"/>
        <w:szCs w:val="22"/>
        <w:rtl/>
      </w:rPr>
      <w:tab/>
      <w:t xml:space="preserve"> מדינת ישראל נ' מוסטפה אבו סייף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17733" w14:textId="77777777" w:rsidR="00E35BC1" w:rsidRPr="00015DE5" w:rsidRDefault="00015DE5" w:rsidP="00015DE5">
    <w:pPr>
      <w:pStyle w:val="Header"/>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8440-07-20</w:t>
    </w:r>
    <w:r>
      <w:rPr>
        <w:color w:val="000000"/>
        <w:sz w:val="22"/>
        <w:szCs w:val="22"/>
        <w:rtl/>
      </w:rPr>
      <w:tab/>
      <w:t xml:space="preserve"> מדינת ישראל נ' מוסטפה אבו סייף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A2E011A"/>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286045C"/>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FF2B9DA"/>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99EEBAAA"/>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12CEB15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59C75D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CA2D9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1CC1B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8A9F8"/>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1B085FC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E1773D"/>
    <w:multiLevelType w:val="hybridMultilevel"/>
    <w:tmpl w:val="77AA32C4"/>
    <w:lvl w:ilvl="0" w:tplc="9EE439C4">
      <w:start w:val="1"/>
      <w:numFmt w:val="hebrew1"/>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7" w15:restartNumberingAfterBreak="0">
    <w:nsid w:val="7640345D"/>
    <w:multiLevelType w:val="hybridMultilevel"/>
    <w:tmpl w:val="EEAE09B6"/>
    <w:lvl w:ilvl="0" w:tplc="0166E0F2">
      <w:start w:val="1"/>
      <w:numFmt w:val="decimal"/>
      <w:lvlText w:val="%1."/>
      <w:lvlJc w:val="left"/>
      <w:pPr>
        <w:ind w:left="720" w:hanging="360"/>
      </w:pPr>
      <w:rPr>
        <w:rFonts w:cs="Times New Roman" w:hint="default"/>
      </w:rPr>
    </w:lvl>
    <w:lvl w:ilvl="1" w:tplc="54361AE4">
      <w:start w:val="1"/>
      <w:numFmt w:val="hebrew1"/>
      <w:lvlText w:val="%2."/>
      <w:lvlJc w:val="left"/>
      <w:pPr>
        <w:ind w:left="1440" w:hanging="360"/>
      </w:pPr>
      <w:rPr>
        <w:rFonts w:cs="Times New Roman" w:hint="default"/>
        <w:b/>
        <w:u w:val="none"/>
      </w:rPr>
    </w:lvl>
    <w:lvl w:ilvl="2" w:tplc="1D4C5D9C" w:tentative="1">
      <w:start w:val="1"/>
      <w:numFmt w:val="lowerRoman"/>
      <w:lvlText w:val="%3."/>
      <w:lvlJc w:val="right"/>
      <w:pPr>
        <w:ind w:left="2160" w:hanging="180"/>
      </w:pPr>
      <w:rPr>
        <w:rFonts w:cs="Times New Roman"/>
      </w:rPr>
    </w:lvl>
    <w:lvl w:ilvl="3" w:tplc="92AA2846" w:tentative="1">
      <w:start w:val="1"/>
      <w:numFmt w:val="decimal"/>
      <w:lvlText w:val="%4."/>
      <w:lvlJc w:val="left"/>
      <w:pPr>
        <w:ind w:left="2880" w:hanging="360"/>
      </w:pPr>
      <w:rPr>
        <w:rFonts w:cs="Times New Roman"/>
      </w:rPr>
    </w:lvl>
    <w:lvl w:ilvl="4" w:tplc="7E5028A2" w:tentative="1">
      <w:start w:val="1"/>
      <w:numFmt w:val="lowerLetter"/>
      <w:lvlText w:val="%5."/>
      <w:lvlJc w:val="left"/>
      <w:pPr>
        <w:ind w:left="3600" w:hanging="360"/>
      </w:pPr>
      <w:rPr>
        <w:rFonts w:cs="Times New Roman"/>
      </w:rPr>
    </w:lvl>
    <w:lvl w:ilvl="5" w:tplc="20BAE2F8" w:tentative="1">
      <w:start w:val="1"/>
      <w:numFmt w:val="lowerRoman"/>
      <w:lvlText w:val="%6."/>
      <w:lvlJc w:val="right"/>
      <w:pPr>
        <w:ind w:left="4320" w:hanging="180"/>
      </w:pPr>
      <w:rPr>
        <w:rFonts w:cs="Times New Roman"/>
      </w:rPr>
    </w:lvl>
    <w:lvl w:ilvl="6" w:tplc="CB2A8AD0" w:tentative="1">
      <w:start w:val="1"/>
      <w:numFmt w:val="decimal"/>
      <w:lvlText w:val="%7."/>
      <w:lvlJc w:val="left"/>
      <w:pPr>
        <w:ind w:left="5040" w:hanging="360"/>
      </w:pPr>
      <w:rPr>
        <w:rFonts w:cs="Times New Roman"/>
      </w:rPr>
    </w:lvl>
    <w:lvl w:ilvl="7" w:tplc="C4B8696C" w:tentative="1">
      <w:start w:val="1"/>
      <w:numFmt w:val="lowerLetter"/>
      <w:lvlText w:val="%8."/>
      <w:lvlJc w:val="left"/>
      <w:pPr>
        <w:ind w:left="5760" w:hanging="360"/>
      </w:pPr>
      <w:rPr>
        <w:rFonts w:cs="Times New Roman"/>
      </w:rPr>
    </w:lvl>
    <w:lvl w:ilvl="8" w:tplc="ABAC752E" w:tentative="1">
      <w:start w:val="1"/>
      <w:numFmt w:val="lowerRoman"/>
      <w:lvlText w:val="%9."/>
      <w:lvlJc w:val="right"/>
      <w:pPr>
        <w:ind w:left="6480" w:hanging="180"/>
      </w:pPr>
      <w:rPr>
        <w:rFonts w:cs="Times New Roman"/>
      </w:rPr>
    </w:lvl>
  </w:abstractNum>
  <w:abstractNum w:abstractNumId="28"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9" w15:restartNumberingAfterBreak="0">
    <w:nsid w:val="7B652D3C"/>
    <w:multiLevelType w:val="hybridMultilevel"/>
    <w:tmpl w:val="D8223FE8"/>
    <w:lvl w:ilvl="0" w:tplc="E9C85FD0">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511532272">
    <w:abstractNumId w:val="8"/>
  </w:num>
  <w:num w:numId="2" w16cid:durableId="1884099274">
    <w:abstractNumId w:val="3"/>
  </w:num>
  <w:num w:numId="3" w16cid:durableId="66922119">
    <w:abstractNumId w:val="2"/>
  </w:num>
  <w:num w:numId="4" w16cid:durableId="879777902">
    <w:abstractNumId w:val="1"/>
  </w:num>
  <w:num w:numId="5" w16cid:durableId="765005578">
    <w:abstractNumId w:val="0"/>
  </w:num>
  <w:num w:numId="6" w16cid:durableId="407582777">
    <w:abstractNumId w:val="9"/>
  </w:num>
  <w:num w:numId="7" w16cid:durableId="614411435">
    <w:abstractNumId w:val="7"/>
  </w:num>
  <w:num w:numId="8" w16cid:durableId="1281032262">
    <w:abstractNumId w:val="6"/>
  </w:num>
  <w:num w:numId="9" w16cid:durableId="618688174">
    <w:abstractNumId w:val="5"/>
  </w:num>
  <w:num w:numId="10" w16cid:durableId="1379741241">
    <w:abstractNumId w:val="4"/>
  </w:num>
  <w:num w:numId="11" w16cid:durableId="24601780">
    <w:abstractNumId w:val="25"/>
  </w:num>
  <w:num w:numId="12" w16cid:durableId="667368603">
    <w:abstractNumId w:val="16"/>
  </w:num>
  <w:num w:numId="13" w16cid:durableId="954215263">
    <w:abstractNumId w:val="23"/>
  </w:num>
  <w:num w:numId="14" w16cid:durableId="79062421">
    <w:abstractNumId w:val="22"/>
  </w:num>
  <w:num w:numId="15" w16cid:durableId="1227960776">
    <w:abstractNumId w:val="15"/>
  </w:num>
  <w:num w:numId="16" w16cid:durableId="299774887">
    <w:abstractNumId w:val="17"/>
  </w:num>
  <w:num w:numId="17" w16cid:durableId="978653946">
    <w:abstractNumId w:val="28"/>
  </w:num>
  <w:num w:numId="18" w16cid:durableId="630523943">
    <w:abstractNumId w:val="11"/>
  </w:num>
  <w:num w:numId="19" w16cid:durableId="2006591333">
    <w:abstractNumId w:val="21"/>
  </w:num>
  <w:num w:numId="20" w16cid:durableId="426116792">
    <w:abstractNumId w:val="19"/>
  </w:num>
  <w:num w:numId="21" w16cid:durableId="39520251">
    <w:abstractNumId w:val="14"/>
  </w:num>
  <w:num w:numId="22" w16cid:durableId="1449010485">
    <w:abstractNumId w:val="26"/>
  </w:num>
  <w:num w:numId="23" w16cid:durableId="500318203">
    <w:abstractNumId w:val="20"/>
  </w:num>
  <w:num w:numId="24" w16cid:durableId="906954955">
    <w:abstractNumId w:val="13"/>
  </w:num>
  <w:num w:numId="25" w16cid:durableId="1919973088">
    <w:abstractNumId w:val="24"/>
  </w:num>
  <w:num w:numId="26" w16cid:durableId="1146241326">
    <w:abstractNumId w:val="12"/>
  </w:num>
  <w:num w:numId="27" w16cid:durableId="1011226607">
    <w:abstractNumId w:val="18"/>
  </w:num>
  <w:num w:numId="28" w16cid:durableId="1715889505">
    <w:abstractNumId w:val="8"/>
  </w:num>
  <w:num w:numId="29" w16cid:durableId="2143618505">
    <w:abstractNumId w:val="3"/>
  </w:num>
  <w:num w:numId="30" w16cid:durableId="225532659">
    <w:abstractNumId w:val="2"/>
  </w:num>
  <w:num w:numId="31" w16cid:durableId="1643001613">
    <w:abstractNumId w:val="1"/>
  </w:num>
  <w:num w:numId="32" w16cid:durableId="497383264">
    <w:abstractNumId w:val="0"/>
  </w:num>
  <w:num w:numId="33" w16cid:durableId="1745180340">
    <w:abstractNumId w:val="9"/>
  </w:num>
  <w:num w:numId="34" w16cid:durableId="2143381545">
    <w:abstractNumId w:val="7"/>
  </w:num>
  <w:num w:numId="35" w16cid:durableId="714350406">
    <w:abstractNumId w:val="6"/>
  </w:num>
  <w:num w:numId="36" w16cid:durableId="1707213932">
    <w:abstractNumId w:val="5"/>
  </w:num>
  <w:num w:numId="37" w16cid:durableId="1568952454">
    <w:abstractNumId w:val="4"/>
  </w:num>
  <w:num w:numId="38" w16cid:durableId="1961911990">
    <w:abstractNumId w:val="27"/>
  </w:num>
  <w:num w:numId="39" w16cid:durableId="457532110">
    <w:abstractNumId w:val="29"/>
  </w:num>
  <w:num w:numId="40" w16cid:durableId="13697239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8440-07-20"/>
    <w:docVar w:name="caseId" w:val="77536750"/>
    <w:docVar w:name="deriveClass" w:val="NGCS.Protocol.BL.Client.ProtocolBLClientCriminal"/>
    <w:docVar w:name="firstPageNumber" w:val="47"/>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4056473"/>
    <w:docVar w:name="releaseSign" w:val="0"/>
    <w:docVar w:name="sittingDateTime" w:val="27/12/2023 08:30     "/>
    <w:docVar w:name="sittingId" w:val="96374226"/>
    <w:docVar w:name="sittingTypeId" w:val="2"/>
    <w:docVar w:name="WordClientAssemblyName" w:val="NGCS.Protocol.BL.Client"/>
    <w:docVar w:name="WordClientClassName" w:val="NGCS.Templates.UIP.TemplateWordClient"/>
  </w:docVars>
  <w:rsids>
    <w:rsidRoot w:val="00EB1D9D"/>
    <w:rsid w:val="0000736A"/>
    <w:rsid w:val="00014F26"/>
    <w:rsid w:val="00015DE5"/>
    <w:rsid w:val="00016C3B"/>
    <w:rsid w:val="00030486"/>
    <w:rsid w:val="000309E2"/>
    <w:rsid w:val="00032A68"/>
    <w:rsid w:val="00053909"/>
    <w:rsid w:val="000555F0"/>
    <w:rsid w:val="000608AB"/>
    <w:rsid w:val="00074BD2"/>
    <w:rsid w:val="000A4C4B"/>
    <w:rsid w:val="000C0318"/>
    <w:rsid w:val="000C3D5F"/>
    <w:rsid w:val="000C7499"/>
    <w:rsid w:val="000D0CF6"/>
    <w:rsid w:val="000D0F1B"/>
    <w:rsid w:val="000E1A65"/>
    <w:rsid w:val="000E37CD"/>
    <w:rsid w:val="00100FD9"/>
    <w:rsid w:val="00111F24"/>
    <w:rsid w:val="00115104"/>
    <w:rsid w:val="00131385"/>
    <w:rsid w:val="00137D59"/>
    <w:rsid w:val="0014434E"/>
    <w:rsid w:val="001526FC"/>
    <w:rsid w:val="0016231B"/>
    <w:rsid w:val="00163279"/>
    <w:rsid w:val="001666D0"/>
    <w:rsid w:val="001705B8"/>
    <w:rsid w:val="00174C6C"/>
    <w:rsid w:val="00180246"/>
    <w:rsid w:val="001870A5"/>
    <w:rsid w:val="001A63A4"/>
    <w:rsid w:val="001C548C"/>
    <w:rsid w:val="001E6DFB"/>
    <w:rsid w:val="001F735C"/>
    <w:rsid w:val="002063A6"/>
    <w:rsid w:val="00210DB0"/>
    <w:rsid w:val="00227A15"/>
    <w:rsid w:val="002311A8"/>
    <w:rsid w:val="00237F64"/>
    <w:rsid w:val="002431AF"/>
    <w:rsid w:val="00245547"/>
    <w:rsid w:val="002736EA"/>
    <w:rsid w:val="00296868"/>
    <w:rsid w:val="002A1C94"/>
    <w:rsid w:val="002E24EE"/>
    <w:rsid w:val="002F455E"/>
    <w:rsid w:val="002F5A82"/>
    <w:rsid w:val="00301481"/>
    <w:rsid w:val="003135C2"/>
    <w:rsid w:val="00323201"/>
    <w:rsid w:val="00340759"/>
    <w:rsid w:val="0034100C"/>
    <w:rsid w:val="00342D84"/>
    <w:rsid w:val="00347ACF"/>
    <w:rsid w:val="0037178E"/>
    <w:rsid w:val="00376476"/>
    <w:rsid w:val="00386D65"/>
    <w:rsid w:val="003B08F6"/>
    <w:rsid w:val="003B73A0"/>
    <w:rsid w:val="003D5DA2"/>
    <w:rsid w:val="003F6EFC"/>
    <w:rsid w:val="00440118"/>
    <w:rsid w:val="00442655"/>
    <w:rsid w:val="004473FE"/>
    <w:rsid w:val="00463DC7"/>
    <w:rsid w:val="004752AF"/>
    <w:rsid w:val="00486DEE"/>
    <w:rsid w:val="00494C2F"/>
    <w:rsid w:val="004A6F53"/>
    <w:rsid w:val="004B7032"/>
    <w:rsid w:val="004B74CF"/>
    <w:rsid w:val="004C0CA7"/>
    <w:rsid w:val="004D4B57"/>
    <w:rsid w:val="004F1851"/>
    <w:rsid w:val="004F4B4A"/>
    <w:rsid w:val="00503959"/>
    <w:rsid w:val="00510083"/>
    <w:rsid w:val="00532A9F"/>
    <w:rsid w:val="00532E03"/>
    <w:rsid w:val="00551705"/>
    <w:rsid w:val="00560CB1"/>
    <w:rsid w:val="00564AAC"/>
    <w:rsid w:val="00577444"/>
    <w:rsid w:val="0058186B"/>
    <w:rsid w:val="005832BA"/>
    <w:rsid w:val="00594F89"/>
    <w:rsid w:val="005A3730"/>
    <w:rsid w:val="005B395D"/>
    <w:rsid w:val="005D3D75"/>
    <w:rsid w:val="005D47FD"/>
    <w:rsid w:val="005D5393"/>
    <w:rsid w:val="005D68B0"/>
    <w:rsid w:val="005D6FD9"/>
    <w:rsid w:val="005F0252"/>
    <w:rsid w:val="005F29EE"/>
    <w:rsid w:val="00600219"/>
    <w:rsid w:val="00601F75"/>
    <w:rsid w:val="006110FD"/>
    <w:rsid w:val="006115D6"/>
    <w:rsid w:val="0061652F"/>
    <w:rsid w:val="00620E3F"/>
    <w:rsid w:val="00623CCF"/>
    <w:rsid w:val="00631222"/>
    <w:rsid w:val="00633BA9"/>
    <w:rsid w:val="00635C8E"/>
    <w:rsid w:val="006424C7"/>
    <w:rsid w:val="00661F59"/>
    <w:rsid w:val="006830E7"/>
    <w:rsid w:val="006A4D3D"/>
    <w:rsid w:val="006B639D"/>
    <w:rsid w:val="006D72D1"/>
    <w:rsid w:val="006E265D"/>
    <w:rsid w:val="006E3A90"/>
    <w:rsid w:val="006F0E02"/>
    <w:rsid w:val="006F7F2D"/>
    <w:rsid w:val="00700409"/>
    <w:rsid w:val="00701199"/>
    <w:rsid w:val="00717ADE"/>
    <w:rsid w:val="00733C29"/>
    <w:rsid w:val="0073691A"/>
    <w:rsid w:val="007378AE"/>
    <w:rsid w:val="007378FE"/>
    <w:rsid w:val="00770F7C"/>
    <w:rsid w:val="00781736"/>
    <w:rsid w:val="007909B1"/>
    <w:rsid w:val="00791EB6"/>
    <w:rsid w:val="007A3152"/>
    <w:rsid w:val="007B056A"/>
    <w:rsid w:val="007B6499"/>
    <w:rsid w:val="007C0D02"/>
    <w:rsid w:val="007D4DDF"/>
    <w:rsid w:val="007D71BF"/>
    <w:rsid w:val="007E4ADE"/>
    <w:rsid w:val="007F46CA"/>
    <w:rsid w:val="007F4959"/>
    <w:rsid w:val="008100EF"/>
    <w:rsid w:val="00811AF8"/>
    <w:rsid w:val="0081212E"/>
    <w:rsid w:val="008138D1"/>
    <w:rsid w:val="008147C4"/>
    <w:rsid w:val="00816980"/>
    <w:rsid w:val="0083639D"/>
    <w:rsid w:val="0085535F"/>
    <w:rsid w:val="00881F00"/>
    <w:rsid w:val="0088228B"/>
    <w:rsid w:val="00891A57"/>
    <w:rsid w:val="00893D81"/>
    <w:rsid w:val="008A636F"/>
    <w:rsid w:val="008B5819"/>
    <w:rsid w:val="008C6A70"/>
    <w:rsid w:val="008D15AB"/>
    <w:rsid w:val="008D7896"/>
    <w:rsid w:val="008E7204"/>
    <w:rsid w:val="00926071"/>
    <w:rsid w:val="00927BB3"/>
    <w:rsid w:val="00934BA1"/>
    <w:rsid w:val="0094049A"/>
    <w:rsid w:val="0094092B"/>
    <w:rsid w:val="00940F15"/>
    <w:rsid w:val="00943E5D"/>
    <w:rsid w:val="009474AF"/>
    <w:rsid w:val="009521C7"/>
    <w:rsid w:val="00957371"/>
    <w:rsid w:val="00960E66"/>
    <w:rsid w:val="00966439"/>
    <w:rsid w:val="0097713F"/>
    <w:rsid w:val="0098094C"/>
    <w:rsid w:val="00984FA7"/>
    <w:rsid w:val="009857E4"/>
    <w:rsid w:val="00992568"/>
    <w:rsid w:val="009B24E2"/>
    <w:rsid w:val="009C08D6"/>
    <w:rsid w:val="009D7934"/>
    <w:rsid w:val="009E46EC"/>
    <w:rsid w:val="009E6E0A"/>
    <w:rsid w:val="00A04531"/>
    <w:rsid w:val="00A1573A"/>
    <w:rsid w:val="00A25356"/>
    <w:rsid w:val="00A43F65"/>
    <w:rsid w:val="00A64302"/>
    <w:rsid w:val="00A64696"/>
    <w:rsid w:val="00A67D1A"/>
    <w:rsid w:val="00A910BF"/>
    <w:rsid w:val="00A9385E"/>
    <w:rsid w:val="00A94180"/>
    <w:rsid w:val="00AA3C0A"/>
    <w:rsid w:val="00AB1CE7"/>
    <w:rsid w:val="00AC7677"/>
    <w:rsid w:val="00AD1366"/>
    <w:rsid w:val="00B24CA7"/>
    <w:rsid w:val="00B26688"/>
    <w:rsid w:val="00B30584"/>
    <w:rsid w:val="00B416B3"/>
    <w:rsid w:val="00B44123"/>
    <w:rsid w:val="00B44DFD"/>
    <w:rsid w:val="00B6568E"/>
    <w:rsid w:val="00B66459"/>
    <w:rsid w:val="00B82C03"/>
    <w:rsid w:val="00B86FD4"/>
    <w:rsid w:val="00B870E1"/>
    <w:rsid w:val="00BA3141"/>
    <w:rsid w:val="00BD13A0"/>
    <w:rsid w:val="00BF00B0"/>
    <w:rsid w:val="00C17B57"/>
    <w:rsid w:val="00C311AD"/>
    <w:rsid w:val="00C34B40"/>
    <w:rsid w:val="00C4595F"/>
    <w:rsid w:val="00C471D1"/>
    <w:rsid w:val="00C50277"/>
    <w:rsid w:val="00C518EA"/>
    <w:rsid w:val="00C667A1"/>
    <w:rsid w:val="00C746CF"/>
    <w:rsid w:val="00C8613B"/>
    <w:rsid w:val="00CA022A"/>
    <w:rsid w:val="00CA26CF"/>
    <w:rsid w:val="00CB6B34"/>
    <w:rsid w:val="00CC0FEF"/>
    <w:rsid w:val="00D0615F"/>
    <w:rsid w:val="00D23D09"/>
    <w:rsid w:val="00D240DE"/>
    <w:rsid w:val="00D2736A"/>
    <w:rsid w:val="00D57D9B"/>
    <w:rsid w:val="00D84970"/>
    <w:rsid w:val="00D86190"/>
    <w:rsid w:val="00DA7A07"/>
    <w:rsid w:val="00DC3CD8"/>
    <w:rsid w:val="00DC4526"/>
    <w:rsid w:val="00DC7E11"/>
    <w:rsid w:val="00DD4926"/>
    <w:rsid w:val="00DF69AA"/>
    <w:rsid w:val="00E06ED4"/>
    <w:rsid w:val="00E15F20"/>
    <w:rsid w:val="00E162DE"/>
    <w:rsid w:val="00E35BC1"/>
    <w:rsid w:val="00E37759"/>
    <w:rsid w:val="00E420DA"/>
    <w:rsid w:val="00E4581A"/>
    <w:rsid w:val="00E620AB"/>
    <w:rsid w:val="00E62B6F"/>
    <w:rsid w:val="00E64171"/>
    <w:rsid w:val="00E679BB"/>
    <w:rsid w:val="00E716E5"/>
    <w:rsid w:val="00E74FCF"/>
    <w:rsid w:val="00E866B5"/>
    <w:rsid w:val="00EA333A"/>
    <w:rsid w:val="00EB1D9D"/>
    <w:rsid w:val="00EB6395"/>
    <w:rsid w:val="00EE07FF"/>
    <w:rsid w:val="00EE0838"/>
    <w:rsid w:val="00EE27AE"/>
    <w:rsid w:val="00F24B4E"/>
    <w:rsid w:val="00F30675"/>
    <w:rsid w:val="00F34455"/>
    <w:rsid w:val="00F449AC"/>
    <w:rsid w:val="00F53B32"/>
    <w:rsid w:val="00F56690"/>
    <w:rsid w:val="00F56B3A"/>
    <w:rsid w:val="00F579C4"/>
    <w:rsid w:val="00F773E3"/>
    <w:rsid w:val="00F861D3"/>
    <w:rsid w:val="00F912D7"/>
    <w:rsid w:val="00F91F7D"/>
    <w:rsid w:val="00F941D7"/>
    <w:rsid w:val="00FA2034"/>
    <w:rsid w:val="00FA308E"/>
    <w:rsid w:val="00FA615F"/>
    <w:rsid w:val="00FC2811"/>
    <w:rsid w:val="00FD12D3"/>
    <w:rsid w:val="00FE234A"/>
    <w:rsid w:val="00FF139B"/>
    <w:rsid w:val="00FF2EA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ECC37E"/>
  <w15:chartTrackingRefBased/>
  <w15:docId w15:val="{744D7ACC-6FD8-4784-8B5B-FAC45377A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David" w:eastAsia="David" w:hAnsi="David" w:cs="David"/>
        <w:lang w:val="en-IL" w:eastAsia="en-IL"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eastAsia="Times New Roman"/>
      <w:sz w:val="24"/>
      <w:szCs w:val="24"/>
      <w:lang w:val="en-US" w:eastAsia="en-US"/>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b/>
      <w:bCs/>
      <w:i/>
      <w:iCs/>
    </w:rPr>
  </w:style>
  <w:style w:type="paragraph" w:styleId="Heading3">
    <w:name w:val="heading 3"/>
    <w:basedOn w:val="Normal"/>
    <w:next w:val="Normal"/>
    <w:qFormat/>
    <w:pPr>
      <w:keepNext/>
      <w:spacing w:before="240" w:after="60"/>
      <w:outlineLvl w:val="2"/>
    </w:pPr>
    <w:rPr>
      <w:b/>
      <w:bCs/>
      <w:sz w:val="26"/>
      <w:szCs w:val="26"/>
    </w:rPr>
  </w:style>
  <w:style w:type="paragraph" w:styleId="Heading4">
    <w:name w:val="heading 4"/>
    <w:basedOn w:val="Normal"/>
    <w:next w:val="Normal"/>
    <w:link w:val="Heading4Char"/>
    <w:qFormat/>
    <w:rsid w:val="00F34455"/>
    <w:pPr>
      <w:keepNext/>
      <w:keepLines/>
      <w:spacing w:before="40"/>
      <w:outlineLvl w:val="3"/>
    </w:pPr>
    <w:rPr>
      <w:rFonts w:ascii="Cambria" w:eastAsia="David" w:hAnsi="Cambria" w:cs="Times New Roman"/>
      <w:i/>
      <w:iCs/>
      <w:color w:val="365F91"/>
    </w:rPr>
  </w:style>
  <w:style w:type="paragraph" w:styleId="Heading5">
    <w:name w:val="heading 5"/>
    <w:basedOn w:val="Normal"/>
    <w:next w:val="Normal"/>
    <w:link w:val="Heading5Char"/>
    <w:qFormat/>
    <w:rsid w:val="00F34455"/>
    <w:pPr>
      <w:keepNext/>
      <w:keepLines/>
      <w:spacing w:before="40"/>
      <w:outlineLvl w:val="4"/>
    </w:pPr>
    <w:rPr>
      <w:rFonts w:ascii="Cambria" w:eastAsia="David" w:hAnsi="Cambria" w:cs="Times New Roman"/>
      <w:color w:val="365F91"/>
    </w:rPr>
  </w:style>
  <w:style w:type="paragraph" w:styleId="Heading6">
    <w:name w:val="heading 6"/>
    <w:basedOn w:val="Normal"/>
    <w:next w:val="Normal"/>
    <w:link w:val="Heading6Char"/>
    <w:qFormat/>
    <w:rsid w:val="00F34455"/>
    <w:pPr>
      <w:keepNext/>
      <w:keepLines/>
      <w:spacing w:before="40"/>
      <w:outlineLvl w:val="5"/>
    </w:pPr>
    <w:rPr>
      <w:rFonts w:ascii="Cambria" w:eastAsia="David" w:hAnsi="Cambria" w:cs="Times New Roman"/>
      <w:color w:val="243F60"/>
    </w:rPr>
  </w:style>
  <w:style w:type="paragraph" w:styleId="Heading7">
    <w:name w:val="heading 7"/>
    <w:basedOn w:val="Normal"/>
    <w:next w:val="Normal"/>
    <w:link w:val="Heading7Char"/>
    <w:qFormat/>
    <w:rsid w:val="00F34455"/>
    <w:pPr>
      <w:keepNext/>
      <w:keepLines/>
      <w:spacing w:before="40"/>
      <w:outlineLvl w:val="6"/>
    </w:pPr>
    <w:rPr>
      <w:rFonts w:ascii="Cambria" w:eastAsia="David" w:hAnsi="Cambria" w:cs="Times New Roman"/>
      <w:i/>
      <w:iCs/>
      <w:color w:val="243F60"/>
    </w:rPr>
  </w:style>
  <w:style w:type="paragraph" w:styleId="Heading8">
    <w:name w:val="heading 8"/>
    <w:basedOn w:val="Normal"/>
    <w:next w:val="Normal"/>
    <w:link w:val="Heading8Char"/>
    <w:qFormat/>
    <w:rsid w:val="00F34455"/>
    <w:pPr>
      <w:keepNext/>
      <w:keepLines/>
      <w:spacing w:before="40"/>
      <w:outlineLvl w:val="7"/>
    </w:pPr>
    <w:rPr>
      <w:rFonts w:ascii="Cambria" w:eastAsia="David" w:hAnsi="Cambria" w:cs="Times New Roman"/>
      <w:color w:val="272727"/>
      <w:sz w:val="21"/>
      <w:szCs w:val="21"/>
    </w:rPr>
  </w:style>
  <w:style w:type="paragraph" w:styleId="Heading9">
    <w:name w:val="heading 9"/>
    <w:basedOn w:val="Normal"/>
    <w:next w:val="Normal"/>
    <w:link w:val="Heading9Char"/>
    <w:qFormat/>
    <w:rsid w:val="00F34455"/>
    <w:pPr>
      <w:keepNext/>
      <w:keepLines/>
      <w:spacing w:before="40"/>
      <w:outlineLvl w:val="8"/>
    </w:pPr>
    <w:rPr>
      <w:rFonts w:ascii="Cambria" w:eastAsia="David" w:hAnsi="Cambria" w:cs="Times New Roman"/>
      <w:i/>
      <w:iCs/>
      <w:color w:val="272727"/>
      <w:sz w:val="21"/>
      <w:szCs w:val="21"/>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jc w:val="right"/>
    </w:pPr>
    <w:rPr>
      <w:rFonts w:ascii="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Pr>
      <w:rFonts w:ascii="Times New Roman" w:eastAsia="David" w:hAnsi="Times New Roman" w:cs="Times New Roman"/>
      <w:sz w:val="20"/>
      <w:szCs w:val="20"/>
    </w:rPr>
  </w:style>
  <w:style w:type="character" w:styleId="CommentReference">
    <w:name w:val="annotation reference"/>
    <w:semiHidden/>
    <w:rPr>
      <w:sz w:val="16"/>
    </w:rPr>
  </w:style>
  <w:style w:type="paragraph" w:styleId="BalloonText">
    <w:name w:val="Balloon Text"/>
    <w:basedOn w:val="Normal"/>
    <w:semiHidden/>
    <w:rPr>
      <w:rFonts w:ascii="Tahoma" w:hAnsi="Tahoma" w:cs="Tahoma"/>
      <w:sz w:val="16"/>
      <w:szCs w:val="16"/>
    </w:rPr>
  </w:style>
  <w:style w:type="character" w:styleId="PageNumber">
    <w:name w:val="page number"/>
    <w:rPr>
      <w:rFonts w:cs="Times New Roman"/>
    </w:rPr>
  </w:style>
  <w:style w:type="character" w:styleId="LineNumber">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Normal"/>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Normal"/>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Normal"/>
    <w:rsid w:val="00163279"/>
    <w:pPr>
      <w:spacing w:line="360" w:lineRule="auto"/>
      <w:jc w:val="both"/>
    </w:pPr>
    <w:rPr>
      <w:rFonts w:ascii="Times New Roman" w:eastAsia="David" w:hAnsi="Times New Roman"/>
      <w:b/>
      <w:bCs/>
      <w:sz w:val="26"/>
      <w:szCs w:val="26"/>
    </w:rPr>
  </w:style>
  <w:style w:type="character" w:styleId="PlaceholderText">
    <w:name w:val="Placeholder Text"/>
    <w:semiHidden/>
    <w:rsid w:val="004D4B57"/>
    <w:rPr>
      <w:color w:val="808080"/>
    </w:rPr>
  </w:style>
  <w:style w:type="paragraph" w:customStyle="1" w:styleId="12">
    <w:name w:val="רגיל + ‏12 נק'"/>
    <w:aliases w:val="מיושר לשני הצדדים,מרווח בין שורות:  שורה וחצי"/>
    <w:basedOn w:val="Normal"/>
    <w:rsid w:val="00EE07FF"/>
    <w:rPr>
      <w:rFonts w:ascii="Times New Roman" w:eastAsia="David" w:hAnsi="Times New Roman"/>
      <w:b/>
      <w:bCs/>
      <w:u w:val="single"/>
    </w:rPr>
  </w:style>
  <w:style w:type="character" w:styleId="FollowedHyperlink">
    <w:name w:val="FollowedHyperlink"/>
    <w:semiHidden/>
    <w:rsid w:val="00F34455"/>
    <w:rPr>
      <w:color w:val="800080"/>
      <w:u w:val="single"/>
    </w:rPr>
  </w:style>
  <w:style w:type="character" w:styleId="HTMLCite">
    <w:name w:val="HTML Cite"/>
    <w:semiHidden/>
    <w:rsid w:val="00F34455"/>
    <w:rPr>
      <w:i/>
    </w:rPr>
  </w:style>
  <w:style w:type="character" w:styleId="HTMLCode">
    <w:name w:val="HTML Code"/>
    <w:semiHidden/>
    <w:rsid w:val="00F34455"/>
    <w:rPr>
      <w:rFonts w:ascii="Consolas" w:hAnsi="Consolas"/>
      <w:sz w:val="20"/>
    </w:rPr>
  </w:style>
  <w:style w:type="character" w:styleId="HTMLDefinition">
    <w:name w:val="HTML Definition"/>
    <w:semiHidden/>
    <w:rsid w:val="00F34455"/>
    <w:rPr>
      <w:i/>
    </w:rPr>
  </w:style>
  <w:style w:type="character" w:styleId="HTMLVariable">
    <w:name w:val="HTML Variable"/>
    <w:semiHidden/>
    <w:rsid w:val="00F34455"/>
    <w:rPr>
      <w:i/>
    </w:rPr>
  </w:style>
  <w:style w:type="paragraph" w:styleId="HTMLPreformatted">
    <w:name w:val="HTML Preformatted"/>
    <w:basedOn w:val="Normal"/>
    <w:link w:val="HTMLPreformattedChar"/>
    <w:semiHidden/>
    <w:rsid w:val="00F34455"/>
    <w:rPr>
      <w:rFonts w:ascii="Consolas" w:hAnsi="Consolas"/>
      <w:sz w:val="20"/>
      <w:szCs w:val="20"/>
    </w:rPr>
  </w:style>
  <w:style w:type="character" w:customStyle="1" w:styleId="HTMLPreformattedChar">
    <w:name w:val="HTML Preformatted Char"/>
    <w:link w:val="HTMLPreformatted"/>
    <w:semiHidden/>
    <w:locked/>
    <w:rsid w:val="00F34455"/>
    <w:rPr>
      <w:rFonts w:ascii="Consolas" w:hAnsi="Consolas"/>
    </w:rPr>
  </w:style>
  <w:style w:type="character" w:styleId="Hyperlink">
    <w:name w:val="Hyperlink"/>
    <w:semiHidden/>
    <w:rsid w:val="00F34455"/>
    <w:rPr>
      <w:color w:val="0000FF"/>
      <w:u w:val="single"/>
    </w:rPr>
  </w:style>
  <w:style w:type="paragraph" w:styleId="Index1">
    <w:name w:val="index 1"/>
    <w:basedOn w:val="Normal"/>
    <w:next w:val="Normal"/>
    <w:autoRedefine/>
    <w:semiHidden/>
    <w:rsid w:val="00F34455"/>
    <w:pPr>
      <w:ind w:left="240" w:hanging="240"/>
    </w:pPr>
  </w:style>
  <w:style w:type="paragraph" w:styleId="Index2">
    <w:name w:val="index 2"/>
    <w:basedOn w:val="Normal"/>
    <w:next w:val="Normal"/>
    <w:autoRedefine/>
    <w:semiHidden/>
    <w:rsid w:val="00F34455"/>
    <w:pPr>
      <w:ind w:left="480" w:hanging="240"/>
    </w:pPr>
  </w:style>
  <w:style w:type="paragraph" w:styleId="Index3">
    <w:name w:val="index 3"/>
    <w:basedOn w:val="Normal"/>
    <w:next w:val="Normal"/>
    <w:autoRedefine/>
    <w:semiHidden/>
    <w:rsid w:val="00F34455"/>
    <w:pPr>
      <w:ind w:left="720" w:hanging="240"/>
    </w:pPr>
  </w:style>
  <w:style w:type="paragraph" w:styleId="Index4">
    <w:name w:val="index 4"/>
    <w:basedOn w:val="Normal"/>
    <w:next w:val="Normal"/>
    <w:autoRedefine/>
    <w:semiHidden/>
    <w:rsid w:val="00F34455"/>
    <w:pPr>
      <w:ind w:left="960" w:hanging="240"/>
    </w:pPr>
  </w:style>
  <w:style w:type="paragraph" w:styleId="Index5">
    <w:name w:val="index 5"/>
    <w:basedOn w:val="Normal"/>
    <w:next w:val="Normal"/>
    <w:autoRedefine/>
    <w:semiHidden/>
    <w:rsid w:val="00F34455"/>
    <w:pPr>
      <w:ind w:left="1200" w:hanging="240"/>
    </w:pPr>
  </w:style>
  <w:style w:type="paragraph" w:styleId="Index6">
    <w:name w:val="index 6"/>
    <w:basedOn w:val="Normal"/>
    <w:next w:val="Normal"/>
    <w:autoRedefine/>
    <w:semiHidden/>
    <w:rsid w:val="00F34455"/>
    <w:pPr>
      <w:ind w:left="1440" w:hanging="240"/>
    </w:pPr>
  </w:style>
  <w:style w:type="paragraph" w:styleId="Index7">
    <w:name w:val="index 7"/>
    <w:basedOn w:val="Normal"/>
    <w:next w:val="Normal"/>
    <w:autoRedefine/>
    <w:semiHidden/>
    <w:rsid w:val="00F34455"/>
    <w:pPr>
      <w:ind w:left="1680" w:hanging="240"/>
    </w:pPr>
  </w:style>
  <w:style w:type="paragraph" w:styleId="Index8">
    <w:name w:val="index 8"/>
    <w:basedOn w:val="Normal"/>
    <w:next w:val="Normal"/>
    <w:autoRedefine/>
    <w:semiHidden/>
    <w:rsid w:val="00F34455"/>
    <w:pPr>
      <w:ind w:left="1920" w:hanging="240"/>
    </w:pPr>
  </w:style>
  <w:style w:type="paragraph" w:styleId="Index9">
    <w:name w:val="index 9"/>
    <w:basedOn w:val="Normal"/>
    <w:next w:val="Normal"/>
    <w:autoRedefine/>
    <w:semiHidden/>
    <w:rsid w:val="00F34455"/>
    <w:pPr>
      <w:ind w:left="2160" w:hanging="240"/>
    </w:pPr>
  </w:style>
  <w:style w:type="paragraph" w:styleId="NormalWeb">
    <w:name w:val="Normal (Web)"/>
    <w:basedOn w:val="Normal"/>
    <w:semiHidden/>
    <w:rsid w:val="00F34455"/>
    <w:rPr>
      <w:rFonts w:ascii="Times New Roman" w:hAnsi="Times New Roman" w:cs="Times New Roman"/>
    </w:rPr>
  </w:style>
  <w:style w:type="paragraph" w:styleId="TOC1">
    <w:name w:val="toc 1"/>
    <w:basedOn w:val="Normal"/>
    <w:next w:val="Normal"/>
    <w:autoRedefine/>
    <w:semiHidden/>
    <w:rsid w:val="00F34455"/>
    <w:pPr>
      <w:spacing w:after="100"/>
    </w:pPr>
  </w:style>
  <w:style w:type="paragraph" w:styleId="TOC2">
    <w:name w:val="toc 2"/>
    <w:basedOn w:val="Normal"/>
    <w:next w:val="Normal"/>
    <w:autoRedefine/>
    <w:semiHidden/>
    <w:rsid w:val="00F34455"/>
    <w:pPr>
      <w:spacing w:after="100"/>
      <w:ind w:left="240"/>
    </w:pPr>
  </w:style>
  <w:style w:type="paragraph" w:styleId="TOC3">
    <w:name w:val="toc 3"/>
    <w:basedOn w:val="Normal"/>
    <w:next w:val="Normal"/>
    <w:autoRedefine/>
    <w:semiHidden/>
    <w:rsid w:val="00F34455"/>
    <w:pPr>
      <w:spacing w:after="100"/>
      <w:ind w:left="480"/>
    </w:pPr>
  </w:style>
  <w:style w:type="paragraph" w:styleId="TOC4">
    <w:name w:val="toc 4"/>
    <w:basedOn w:val="Normal"/>
    <w:next w:val="Normal"/>
    <w:autoRedefine/>
    <w:semiHidden/>
    <w:rsid w:val="00F34455"/>
    <w:pPr>
      <w:spacing w:after="100"/>
      <w:ind w:left="720"/>
    </w:pPr>
  </w:style>
  <w:style w:type="paragraph" w:styleId="TOC5">
    <w:name w:val="toc 5"/>
    <w:basedOn w:val="Normal"/>
    <w:next w:val="Normal"/>
    <w:autoRedefine/>
    <w:semiHidden/>
    <w:rsid w:val="00F34455"/>
    <w:pPr>
      <w:spacing w:after="100"/>
      <w:ind w:left="960"/>
    </w:pPr>
  </w:style>
  <w:style w:type="paragraph" w:styleId="TOC6">
    <w:name w:val="toc 6"/>
    <w:basedOn w:val="Normal"/>
    <w:next w:val="Normal"/>
    <w:autoRedefine/>
    <w:semiHidden/>
    <w:rsid w:val="00F34455"/>
    <w:pPr>
      <w:spacing w:after="100"/>
      <w:ind w:left="1200"/>
    </w:pPr>
  </w:style>
  <w:style w:type="paragraph" w:styleId="TOC7">
    <w:name w:val="toc 7"/>
    <w:basedOn w:val="Normal"/>
    <w:next w:val="Normal"/>
    <w:autoRedefine/>
    <w:semiHidden/>
    <w:rsid w:val="00F34455"/>
    <w:pPr>
      <w:spacing w:after="100"/>
      <w:ind w:left="1440"/>
    </w:pPr>
  </w:style>
  <w:style w:type="paragraph" w:styleId="TOC8">
    <w:name w:val="toc 8"/>
    <w:basedOn w:val="Normal"/>
    <w:next w:val="Normal"/>
    <w:autoRedefine/>
    <w:semiHidden/>
    <w:rsid w:val="00F34455"/>
    <w:pPr>
      <w:spacing w:after="100"/>
      <w:ind w:left="1680"/>
    </w:pPr>
  </w:style>
  <w:style w:type="paragraph" w:styleId="TOC9">
    <w:name w:val="toc 9"/>
    <w:basedOn w:val="Normal"/>
    <w:next w:val="Normal"/>
    <w:autoRedefine/>
    <w:semiHidden/>
    <w:rsid w:val="00F34455"/>
    <w:pPr>
      <w:spacing w:after="100"/>
      <w:ind w:left="1920"/>
    </w:pPr>
  </w:style>
  <w:style w:type="table" w:styleId="Table3Deffects1">
    <w:name w:val="Table 3D effects 1"/>
    <w:basedOn w:val="TableNormal"/>
    <w:semiHidden/>
    <w:rsid w:val="00F34455"/>
    <w:pPr>
      <w:bidi/>
    </w:pPr>
    <w:rPr>
      <w:rFonts w:eastAsia="Times New Roman"/>
      <w:lang w:val="en-US" w:eastAsia="en-US"/>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34455"/>
    <w:pPr>
      <w:bidi/>
    </w:pPr>
    <w:rPr>
      <w:rFonts w:eastAsia="Times New Roman"/>
      <w:lang w:val="en-US" w:eastAsia="en-US"/>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Table3Deffects3">
    <w:name w:val="Table 3D effects 3"/>
    <w:basedOn w:val="TableNormal"/>
    <w:semiHidden/>
    <w:rsid w:val="00F34455"/>
    <w:pPr>
      <w:bidi/>
    </w:pPr>
    <w:rPr>
      <w:rFonts w:eastAsia="Times New Roman"/>
      <w:lang w:val="en-US" w:eastAsia="en-US"/>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Bibliography">
    <w:name w:val="Bibliography"/>
    <w:basedOn w:val="Normal"/>
    <w:next w:val="Normal"/>
    <w:semiHidden/>
    <w:rsid w:val="00F34455"/>
  </w:style>
  <w:style w:type="paragraph" w:styleId="Salutation">
    <w:name w:val="Salutation"/>
    <w:basedOn w:val="Normal"/>
    <w:next w:val="Normal"/>
    <w:link w:val="SalutationChar"/>
    <w:rsid w:val="00F34455"/>
  </w:style>
  <w:style w:type="character" w:customStyle="1" w:styleId="SalutationChar">
    <w:name w:val="Salutation Char"/>
    <w:link w:val="Salutation"/>
    <w:locked/>
    <w:rsid w:val="00F34455"/>
    <w:rPr>
      <w:sz w:val="24"/>
    </w:rPr>
  </w:style>
  <w:style w:type="paragraph" w:styleId="BodyText">
    <w:name w:val="Body Text"/>
    <w:basedOn w:val="Normal"/>
    <w:link w:val="BodyTextChar"/>
    <w:semiHidden/>
    <w:rsid w:val="00F34455"/>
    <w:pPr>
      <w:spacing w:after="120"/>
    </w:pPr>
  </w:style>
  <w:style w:type="character" w:customStyle="1" w:styleId="BodyTextChar">
    <w:name w:val="Body Text Char"/>
    <w:link w:val="BodyText"/>
    <w:semiHidden/>
    <w:locked/>
    <w:rsid w:val="00F34455"/>
    <w:rPr>
      <w:sz w:val="24"/>
    </w:rPr>
  </w:style>
  <w:style w:type="paragraph" w:styleId="BodyText2">
    <w:name w:val="Body Text 2"/>
    <w:basedOn w:val="Normal"/>
    <w:link w:val="BodyText2Char"/>
    <w:semiHidden/>
    <w:rsid w:val="00F34455"/>
    <w:pPr>
      <w:spacing w:after="120" w:line="480" w:lineRule="auto"/>
    </w:pPr>
  </w:style>
  <w:style w:type="character" w:customStyle="1" w:styleId="BodyText2Char">
    <w:name w:val="Body Text 2 Char"/>
    <w:link w:val="BodyText2"/>
    <w:semiHidden/>
    <w:locked/>
    <w:rsid w:val="00F34455"/>
    <w:rPr>
      <w:sz w:val="24"/>
    </w:rPr>
  </w:style>
  <w:style w:type="paragraph" w:styleId="BodyText3">
    <w:name w:val="Body Text 3"/>
    <w:basedOn w:val="Normal"/>
    <w:link w:val="BodyText3Char"/>
    <w:semiHidden/>
    <w:rsid w:val="00F34455"/>
    <w:pPr>
      <w:spacing w:after="120"/>
    </w:pPr>
    <w:rPr>
      <w:sz w:val="16"/>
      <w:szCs w:val="16"/>
    </w:rPr>
  </w:style>
  <w:style w:type="character" w:customStyle="1" w:styleId="BodyText3Char">
    <w:name w:val="Body Text 3 Char"/>
    <w:link w:val="BodyText3"/>
    <w:semiHidden/>
    <w:locked/>
    <w:rsid w:val="00F34455"/>
    <w:rPr>
      <w:sz w:val="16"/>
    </w:rPr>
  </w:style>
  <w:style w:type="character" w:styleId="HTMLSample">
    <w:name w:val="HTML Sample"/>
    <w:semiHidden/>
    <w:rsid w:val="00F34455"/>
    <w:rPr>
      <w:rFonts w:ascii="Consolas" w:hAnsi="Consolas"/>
      <w:sz w:val="24"/>
    </w:rPr>
  </w:style>
  <w:style w:type="character" w:styleId="Emphasis">
    <w:name w:val="Emphasis"/>
    <w:qFormat/>
    <w:rsid w:val="00F34455"/>
    <w:rPr>
      <w:i/>
    </w:rPr>
  </w:style>
  <w:style w:type="character" w:styleId="IntenseEmphasis">
    <w:name w:val="Intense Emphasis"/>
    <w:qFormat/>
    <w:rsid w:val="00F34455"/>
    <w:rPr>
      <w:i/>
      <w:color w:val="4F81BD"/>
    </w:rPr>
  </w:style>
  <w:style w:type="character" w:styleId="SubtleEmphasis">
    <w:name w:val="Subtle Emphasis"/>
    <w:qFormat/>
    <w:rsid w:val="00F34455"/>
    <w:rPr>
      <w:i/>
      <w:color w:val="404040"/>
    </w:rPr>
  </w:style>
  <w:style w:type="paragraph" w:styleId="ListContinue">
    <w:name w:val="List Continue"/>
    <w:basedOn w:val="Normal"/>
    <w:semiHidden/>
    <w:rsid w:val="00F34455"/>
    <w:pPr>
      <w:spacing w:after="120"/>
      <w:ind w:left="283"/>
      <w:contextualSpacing/>
    </w:pPr>
  </w:style>
  <w:style w:type="paragraph" w:styleId="ListContinue2">
    <w:name w:val="List Continue 2"/>
    <w:basedOn w:val="Normal"/>
    <w:semiHidden/>
    <w:rsid w:val="00F34455"/>
    <w:pPr>
      <w:spacing w:after="120"/>
      <w:ind w:left="566"/>
      <w:contextualSpacing/>
    </w:pPr>
  </w:style>
  <w:style w:type="paragraph" w:styleId="ListContinue3">
    <w:name w:val="List Continue 3"/>
    <w:basedOn w:val="Normal"/>
    <w:semiHidden/>
    <w:rsid w:val="00F34455"/>
    <w:pPr>
      <w:spacing w:after="120"/>
      <w:ind w:left="849"/>
      <w:contextualSpacing/>
    </w:pPr>
  </w:style>
  <w:style w:type="paragraph" w:styleId="ListContinue4">
    <w:name w:val="List Continue 4"/>
    <w:basedOn w:val="Normal"/>
    <w:semiHidden/>
    <w:rsid w:val="00F34455"/>
    <w:pPr>
      <w:spacing w:after="120"/>
      <w:ind w:left="1132"/>
      <w:contextualSpacing/>
    </w:pPr>
  </w:style>
  <w:style w:type="paragraph" w:styleId="ListContinue5">
    <w:name w:val="List Continue 5"/>
    <w:basedOn w:val="Normal"/>
    <w:semiHidden/>
    <w:rsid w:val="00F34455"/>
    <w:pPr>
      <w:spacing w:after="120"/>
      <w:ind w:left="1415"/>
      <w:contextualSpacing/>
    </w:pPr>
  </w:style>
  <w:style w:type="character" w:styleId="IntenseReference">
    <w:name w:val="Intense Reference"/>
    <w:qFormat/>
    <w:rsid w:val="00F34455"/>
    <w:rPr>
      <w:b/>
      <w:smallCaps/>
      <w:color w:val="4F81BD"/>
      <w:spacing w:val="5"/>
    </w:rPr>
  </w:style>
  <w:style w:type="character" w:styleId="EndnoteReference">
    <w:name w:val="endnote reference"/>
    <w:semiHidden/>
    <w:rsid w:val="00F34455"/>
    <w:rPr>
      <w:vertAlign w:val="superscript"/>
    </w:rPr>
  </w:style>
  <w:style w:type="character" w:styleId="FootnoteReference">
    <w:name w:val="footnote reference"/>
    <w:semiHidden/>
    <w:rsid w:val="00F34455"/>
    <w:rPr>
      <w:vertAlign w:val="superscript"/>
    </w:rPr>
  </w:style>
  <w:style w:type="character" w:styleId="SubtleReference">
    <w:name w:val="Subtle Reference"/>
    <w:qFormat/>
    <w:rsid w:val="00F34455"/>
    <w:rPr>
      <w:smallCaps/>
      <w:color w:val="5A5A5A"/>
    </w:rPr>
  </w:style>
  <w:style w:type="table" w:styleId="LightShading">
    <w:name w:val="Light Shading"/>
    <w:semiHidden/>
    <w:rsid w:val="00F34455"/>
    <w:rPr>
      <w:rFonts w:eastAsia="Times New Roman"/>
      <w:color w:val="000000"/>
      <w:lang w:val="en-US"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F34455"/>
    <w:rPr>
      <w:rFonts w:eastAsia="Times New Roman"/>
      <w:color w:val="365F91"/>
      <w:lang w:val="en-US"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F34455"/>
    <w:rPr>
      <w:rFonts w:eastAsia="Times New Roman"/>
      <w:color w:val="943634"/>
      <w:lang w:val="en-US" w:eastAsia="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F34455"/>
    <w:rPr>
      <w:rFonts w:eastAsia="Times New Roman"/>
      <w:color w:val="76923C"/>
      <w:lang w:val="en-US" w:eastAsia="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F34455"/>
    <w:rPr>
      <w:rFonts w:eastAsia="Times New Roman"/>
      <w:color w:val="5F497A"/>
      <w:lang w:val="en-U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F34455"/>
    <w:rPr>
      <w:rFonts w:eastAsia="Times New Roman"/>
      <w:color w:val="31849B"/>
      <w:lang w:val="en-US"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F34455"/>
    <w:rPr>
      <w:rFonts w:eastAsia="Times New Roman"/>
      <w:color w:val="E36C0A"/>
      <w:lang w:val="en-US" w:eastAsia="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F34455"/>
    <w:rPr>
      <w:rFonts w:eastAsia="Times New Roman"/>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MediumShading1">
    <w:name w:val="Medium Shading 1"/>
    <w:semiHidden/>
    <w:rsid w:val="00F34455"/>
    <w:rPr>
      <w:rFonts w:eastAsia="Times New Roman"/>
      <w:lang w:val="en-US" w:eastAsia="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F34455"/>
    <w:rPr>
      <w:rFonts w:eastAsia="Times New Roman"/>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F34455"/>
    <w:rPr>
      <w:rFonts w:eastAsia="Times New Roman"/>
      <w:lang w:val="en-US" w:eastAsia="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F34455"/>
    <w:rPr>
      <w:rFonts w:eastAsia="Times New Roman"/>
      <w:lang w:val="en-US" w:eastAsia="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F34455"/>
    <w:rPr>
      <w:rFonts w:eastAsia="Times New Roman"/>
      <w:lang w:val="en-US" w:eastAsia="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F34455"/>
    <w:rPr>
      <w:rFonts w:eastAsia="Times New Roman"/>
      <w:lang w:val="en-U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F34455"/>
    <w:rPr>
      <w:rFonts w:eastAsia="Times New Roman"/>
      <w:lang w:val="en-US"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MediumShading2">
    <w:name w:val="Medium Shading 2"/>
    <w:semiHidden/>
    <w:rsid w:val="00F34455"/>
    <w:rPr>
      <w:rFonts w:eastAsia="Times New Roman"/>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F34455"/>
    <w:rPr>
      <w:rFonts w:eastAsia="Times New Roman"/>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F34455"/>
    <w:rPr>
      <w:rFonts w:eastAsia="Times New Roman"/>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F34455"/>
    <w:rPr>
      <w:rFonts w:eastAsia="Times New Roman"/>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F34455"/>
    <w:rPr>
      <w:rFonts w:eastAsia="Times New Roman"/>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F34455"/>
    <w:rPr>
      <w:rFonts w:eastAsia="Times New Roman"/>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ColorfulShading">
    <w:name w:val="Colorful Shading"/>
    <w:semiHidden/>
    <w:rsid w:val="00F34455"/>
    <w:rPr>
      <w:rFonts w:eastAsia="Times New Roman"/>
      <w:color w:val="000000"/>
      <w:lang w:val="en-US" w:eastAsia="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F34455"/>
    <w:rPr>
      <w:rFonts w:eastAsia="Times New Roman"/>
      <w:color w:val="000000"/>
      <w:lang w:val="en-US" w:eastAsia="en-US"/>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F34455"/>
    <w:rPr>
      <w:rFonts w:eastAsia="Times New Roman"/>
      <w:color w:val="000000"/>
      <w:lang w:val="en-US" w:eastAsia="en-US"/>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F34455"/>
    <w:rPr>
      <w:rFonts w:eastAsia="Times New Roman"/>
      <w:color w:val="000000"/>
      <w:lang w:val="en-US" w:eastAsia="en-US"/>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F34455"/>
    <w:rPr>
      <w:rFonts w:eastAsia="Times New Roman"/>
      <w:color w:val="000000"/>
      <w:lang w:val="en-US" w:eastAsia="en-US"/>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F34455"/>
    <w:rPr>
      <w:rFonts w:eastAsia="Times New Roman"/>
      <w:color w:val="000000"/>
      <w:lang w:val="en-US" w:eastAsia="en-US"/>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F34455"/>
    <w:rPr>
      <w:rFonts w:eastAsia="Times New Roman"/>
      <w:color w:val="000000"/>
      <w:lang w:val="en-US" w:eastAsia="en-US"/>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Strong">
    <w:name w:val="Strong"/>
    <w:qFormat/>
    <w:rsid w:val="00F34455"/>
    <w:rPr>
      <w:b/>
    </w:rPr>
  </w:style>
  <w:style w:type="paragraph" w:styleId="Signature">
    <w:name w:val="Signature"/>
    <w:basedOn w:val="Normal"/>
    <w:link w:val="SignatureChar"/>
    <w:semiHidden/>
    <w:rsid w:val="00F34455"/>
    <w:pPr>
      <w:ind w:left="4252"/>
    </w:pPr>
  </w:style>
  <w:style w:type="character" w:customStyle="1" w:styleId="SignatureChar">
    <w:name w:val="Signature Char"/>
    <w:link w:val="Signature"/>
    <w:semiHidden/>
    <w:locked/>
    <w:rsid w:val="00F34455"/>
    <w:rPr>
      <w:sz w:val="24"/>
    </w:rPr>
  </w:style>
  <w:style w:type="paragraph" w:styleId="E-mailSignature">
    <w:name w:val="E-mail Signature"/>
    <w:basedOn w:val="Normal"/>
    <w:link w:val="E-mailSignatureChar"/>
    <w:semiHidden/>
    <w:rsid w:val="00F34455"/>
  </w:style>
  <w:style w:type="character" w:customStyle="1" w:styleId="E-mailSignatureChar">
    <w:name w:val="E-mail Signature Char"/>
    <w:link w:val="E-mailSignature"/>
    <w:semiHidden/>
    <w:locked/>
    <w:rsid w:val="00F34455"/>
    <w:rPr>
      <w:sz w:val="24"/>
    </w:rPr>
  </w:style>
  <w:style w:type="table" w:styleId="TableElegant">
    <w:name w:val="Table Elegant"/>
    <w:basedOn w:val="TableNormal"/>
    <w:semiHidden/>
    <w:rsid w:val="00F34455"/>
    <w:pPr>
      <w:bidi/>
    </w:pPr>
    <w:rPr>
      <w:rFonts w:eastAsia="Times New Roman"/>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TableProfessional">
    <w:name w:val="Table Professional"/>
    <w:basedOn w:val="TableNormal"/>
    <w:semiHidden/>
    <w:rsid w:val="00F34455"/>
    <w:pPr>
      <w:bidi/>
    </w:pPr>
    <w:rPr>
      <w:rFonts w:eastAsia="Times New Roman"/>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34455"/>
    <w:pPr>
      <w:bidi/>
    </w:pPr>
    <w:rPr>
      <w:rFonts w:eastAsia="Times New Roman"/>
      <w:lang w:val="en-US" w:eastAsia="en-US"/>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TableSubtle2">
    <w:name w:val="Table Subtle 2"/>
    <w:basedOn w:val="TableNormal"/>
    <w:semiHidden/>
    <w:rsid w:val="00F34455"/>
    <w:pPr>
      <w:bidi/>
    </w:pPr>
    <w:rPr>
      <w:rFonts w:eastAsia="Times New Roman"/>
      <w:lang w:val="en-US" w:eastAsia="en-US"/>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TableContemporary">
    <w:name w:val="Table Contemporary"/>
    <w:basedOn w:val="TableNormal"/>
    <w:semiHidden/>
    <w:rsid w:val="00F34455"/>
    <w:pPr>
      <w:bidi/>
    </w:pPr>
    <w:rPr>
      <w:rFonts w:eastAsia="Times New Roman"/>
      <w:lang w:val="en-US" w:eastAsia="en-US"/>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F34455"/>
    <w:pPr>
      <w:bidi/>
    </w:pPr>
    <w:rPr>
      <w:rFonts w:eastAsia="Times New Roman"/>
      <w:lang w:val="en-US" w:eastAsia="en-US"/>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34455"/>
    <w:pPr>
      <w:bidi/>
    </w:pPr>
    <w:rPr>
      <w:rFonts w:eastAsia="Times New Roman"/>
      <w:lang w:val="en-US" w:eastAsia="en-US"/>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34455"/>
    <w:pPr>
      <w:bidi/>
    </w:pPr>
    <w:rPr>
      <w:rFonts w:eastAsia="Times New Roman"/>
      <w:lang w:val="en-US" w:eastAsia="en-US"/>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semiHidden/>
    <w:rsid w:val="00F34455"/>
    <w:pPr>
      <w:bidi/>
    </w:pPr>
    <w:rPr>
      <w:rFonts w:eastAsia="Times New Roman"/>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34455"/>
    <w:pPr>
      <w:bidi/>
    </w:pPr>
    <w:rPr>
      <w:rFonts w:eastAsia="Times New Roman"/>
      <w:lang w:val="en-US" w:eastAsia="en-US"/>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34455"/>
    <w:pPr>
      <w:bidi/>
    </w:pPr>
    <w:rPr>
      <w:rFonts w:eastAsia="Times New Roman"/>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F34455"/>
    <w:pPr>
      <w:bidi/>
    </w:pPr>
    <w:rPr>
      <w:rFonts w:eastAsia="Times New Roman"/>
      <w:lang w:val="en-US" w:eastAsia="en-US"/>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TableClassic2">
    <w:name w:val="Table Classic 2"/>
    <w:basedOn w:val="TableNormal"/>
    <w:semiHidden/>
    <w:rsid w:val="00F34455"/>
    <w:pPr>
      <w:bidi/>
    </w:pPr>
    <w:rPr>
      <w:rFonts w:eastAsia="Times New Roman"/>
      <w:lang w:val="en-US" w:eastAsia="en-US"/>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34455"/>
    <w:pPr>
      <w:bidi/>
    </w:pPr>
    <w:rPr>
      <w:rFonts w:eastAsia="Times New Roman"/>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34455"/>
    <w:pPr>
      <w:bidi/>
    </w:pPr>
    <w:rPr>
      <w:rFonts w:eastAsia="Times New Roman"/>
      <w:lang w:val="en-US" w:eastAsia="en-US"/>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PlainTable1">
    <w:name w:val="Plain Table 1"/>
    <w:rsid w:val="00F34455"/>
    <w:rPr>
      <w:rFonts w:eastAsia="Times New Roman"/>
      <w:lang w:val="en-US"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PlainTable2">
    <w:name w:val="Plain Table 2"/>
    <w:rsid w:val="00F34455"/>
    <w:rPr>
      <w:rFonts w:eastAsia="Times New Roman"/>
      <w:lang w:val="en-US"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PlainTable3">
    <w:name w:val="Plain Table 3"/>
    <w:rsid w:val="00F34455"/>
    <w:rPr>
      <w:rFonts w:eastAsia="Times New Roman"/>
      <w:lang w:val="en-US" w:eastAsia="en-US"/>
    </w:rPr>
    <w:tblPr>
      <w:tblStyleRowBandSize w:val="1"/>
      <w:tblStyleColBandSize w:val="1"/>
      <w:tblInd w:w="0" w:type="dxa"/>
      <w:tblCellMar>
        <w:top w:w="0" w:type="dxa"/>
        <w:left w:w="108" w:type="dxa"/>
        <w:bottom w:w="0" w:type="dxa"/>
        <w:right w:w="108" w:type="dxa"/>
      </w:tblCellMar>
    </w:tblPr>
  </w:style>
  <w:style w:type="table" w:styleId="PlainTable4">
    <w:name w:val="Plain Table 4"/>
    <w:rsid w:val="00F34455"/>
    <w:rPr>
      <w:rFonts w:eastAsia="Times New Roman"/>
      <w:lang w:val="en-US" w:eastAsia="en-US"/>
    </w:rPr>
    <w:tblPr>
      <w:tblStyleRowBandSize w:val="1"/>
      <w:tblStyleColBandSize w:val="1"/>
      <w:tblInd w:w="0" w:type="dxa"/>
      <w:tblCellMar>
        <w:top w:w="0" w:type="dxa"/>
        <w:left w:w="108" w:type="dxa"/>
        <w:bottom w:w="0" w:type="dxa"/>
        <w:right w:w="108" w:type="dxa"/>
      </w:tblCellMar>
    </w:tblPr>
  </w:style>
  <w:style w:type="table" w:styleId="PlainTable5">
    <w:name w:val="Plain Table 5"/>
    <w:rsid w:val="00F34455"/>
    <w:rPr>
      <w:rFonts w:eastAsia="Times New Roman"/>
      <w:lang w:val="en-US" w:eastAsia="en-US"/>
    </w:rPr>
    <w:tblPr>
      <w:tblStyleRowBandSize w:val="1"/>
      <w:tblStyleColBandSize w:val="1"/>
      <w:tblInd w:w="0" w:type="dxa"/>
      <w:tblCellMar>
        <w:top w:w="0" w:type="dxa"/>
        <w:left w:w="108" w:type="dxa"/>
        <w:bottom w:w="0" w:type="dxa"/>
        <w:right w:w="108" w:type="dxa"/>
      </w:tblCellMar>
    </w:tblPr>
  </w:style>
  <w:style w:type="table" w:styleId="TableWeb1">
    <w:name w:val="Table Web 1"/>
    <w:basedOn w:val="TableNormal"/>
    <w:semiHidden/>
    <w:rsid w:val="00F34455"/>
    <w:pPr>
      <w:bidi/>
    </w:pPr>
    <w:rPr>
      <w:rFonts w:eastAsia="Times New Roman"/>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TableWeb2">
    <w:name w:val="Table Web 2"/>
    <w:basedOn w:val="TableNormal"/>
    <w:semiHidden/>
    <w:rsid w:val="00F34455"/>
    <w:pPr>
      <w:bidi/>
    </w:pPr>
    <w:rPr>
      <w:rFonts w:eastAsia="Times New Roman"/>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TableWeb3">
    <w:name w:val="Table Web 3"/>
    <w:basedOn w:val="TableNormal"/>
    <w:semiHidden/>
    <w:rsid w:val="00F34455"/>
    <w:pPr>
      <w:bidi/>
    </w:pPr>
    <w:rPr>
      <w:rFonts w:eastAsia="Times New Roman"/>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ListTable1Light">
    <w:name w:val="List Table 1 Light"/>
    <w:rsid w:val="00F34455"/>
    <w:rPr>
      <w:rFonts w:eastAsia="Times New Roman"/>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F34455"/>
    <w:rPr>
      <w:rFonts w:eastAsia="Times New Roman"/>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F34455"/>
    <w:rPr>
      <w:rFonts w:eastAsia="Times New Roman"/>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F34455"/>
    <w:rPr>
      <w:rFonts w:eastAsia="Times New Roman"/>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F34455"/>
    <w:rPr>
      <w:rFonts w:eastAsia="Times New Roman"/>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F34455"/>
    <w:rPr>
      <w:rFonts w:eastAsia="Times New Roman"/>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F34455"/>
    <w:rPr>
      <w:rFonts w:eastAsia="Times New Roman"/>
      <w:lang w:val="en-US" w:eastAsia="en-US"/>
    </w:rPr>
    <w:tblPr>
      <w:tblStyleRowBandSize w:val="1"/>
      <w:tblStyleColBandSize w:val="1"/>
      <w:tblInd w:w="0" w:type="dxa"/>
      <w:tblCellMar>
        <w:top w:w="0" w:type="dxa"/>
        <w:left w:w="108" w:type="dxa"/>
        <w:bottom w:w="0" w:type="dxa"/>
        <w:right w:w="108" w:type="dxa"/>
      </w:tblCellMar>
    </w:tblPr>
  </w:style>
  <w:style w:type="table" w:styleId="ListTable2">
    <w:name w:val="List Table 2"/>
    <w:rsid w:val="00F34455"/>
    <w:rPr>
      <w:rFonts w:eastAsia="Times New Roman"/>
      <w:lang w:val="en-US" w:eastAsia="en-US"/>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F34455"/>
    <w:rPr>
      <w:rFonts w:eastAsia="Times New Roman"/>
      <w:lang w:val="en-US" w:eastAsia="en-US"/>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F34455"/>
    <w:rPr>
      <w:rFonts w:eastAsia="Times New Roman"/>
      <w:lang w:val="en-US" w:eastAsia="en-US"/>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F34455"/>
    <w:rPr>
      <w:rFonts w:eastAsia="Times New Roman"/>
      <w:lang w:val="en-US" w:eastAsia="en-US"/>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F34455"/>
    <w:rPr>
      <w:rFonts w:eastAsia="Times New Roman"/>
      <w:lang w:val="en-US" w:eastAsia="en-US"/>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F34455"/>
    <w:rPr>
      <w:rFonts w:eastAsia="Times New Roman"/>
      <w:lang w:val="en-US" w:eastAsia="en-US"/>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F34455"/>
    <w:rPr>
      <w:rFonts w:eastAsia="Times New Roman"/>
      <w:lang w:val="en-US" w:eastAsia="en-US"/>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ListTable3">
    <w:name w:val="List Table 3"/>
    <w:rsid w:val="00F34455"/>
    <w:rPr>
      <w:rFonts w:eastAsia="Times New Roman"/>
      <w:lang w:val="en-US" w:eastAsia="en-US"/>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F34455"/>
    <w:rPr>
      <w:rFonts w:eastAsia="Times New Roman"/>
      <w:lang w:val="en-US" w:eastAsia="en-US"/>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F34455"/>
    <w:rPr>
      <w:rFonts w:eastAsia="Times New Roman"/>
      <w:lang w:val="en-US" w:eastAsia="en-US"/>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F34455"/>
    <w:rPr>
      <w:rFonts w:eastAsia="Times New Roman"/>
      <w:lang w:val="en-US" w:eastAsia="en-US"/>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F34455"/>
    <w:rPr>
      <w:rFonts w:eastAsia="Times New Roman"/>
      <w:lang w:val="en-US" w:eastAsia="en-US"/>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F34455"/>
    <w:rPr>
      <w:rFonts w:eastAsia="Times New Roman"/>
      <w:lang w:val="en-US" w:eastAsia="en-US"/>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F34455"/>
    <w:rPr>
      <w:rFonts w:eastAsia="Times New Roman"/>
      <w:lang w:val="en-US" w:eastAsia="en-US"/>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ListTable4">
    <w:name w:val="List Table 4"/>
    <w:rsid w:val="00F34455"/>
    <w:rPr>
      <w:rFonts w:eastAsia="Times New Roman"/>
      <w:lang w:val="en-US" w:eastAsia="en-US"/>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F34455"/>
    <w:rPr>
      <w:rFonts w:eastAsia="Times New Roman"/>
      <w:lang w:val="en-US" w:eastAsia="en-US"/>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F34455"/>
    <w:rPr>
      <w:rFonts w:eastAsia="Times New Roman"/>
      <w:lang w:val="en-US"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F34455"/>
    <w:rPr>
      <w:rFonts w:eastAsia="Times New Roman"/>
      <w:lang w:val="en-US" w:eastAsia="en-US"/>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F34455"/>
    <w:rPr>
      <w:rFonts w:eastAsia="Times New Roman"/>
      <w:lang w:val="en-US" w:eastAsia="en-US"/>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F34455"/>
    <w:rPr>
      <w:rFonts w:eastAsia="Times New Roman"/>
      <w:lang w:val="en-US" w:eastAsia="en-US"/>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F34455"/>
    <w:rPr>
      <w:rFonts w:eastAsia="Times New Roman"/>
      <w:lang w:val="en-US" w:eastAsia="en-US"/>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ListTable5Dark">
    <w:name w:val="List Table 5 Dark"/>
    <w:rsid w:val="00F34455"/>
    <w:rPr>
      <w:rFonts w:eastAsia="Times New Roman"/>
      <w:color w:val="FFFFFF"/>
      <w:lang w:val="en-US" w:eastAsia="en-US"/>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F34455"/>
    <w:rPr>
      <w:rFonts w:eastAsia="Times New Roman"/>
      <w:color w:val="FFFFFF"/>
      <w:lang w:val="en-US" w:eastAsia="en-US"/>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F34455"/>
    <w:rPr>
      <w:rFonts w:eastAsia="Times New Roman"/>
      <w:color w:val="FFFFFF"/>
      <w:lang w:val="en-US" w:eastAsia="en-US"/>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F34455"/>
    <w:rPr>
      <w:rFonts w:eastAsia="Times New Roman"/>
      <w:color w:val="FFFFFF"/>
      <w:lang w:val="en-US" w:eastAsia="en-US"/>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F34455"/>
    <w:rPr>
      <w:rFonts w:eastAsia="Times New Roman"/>
      <w:color w:val="FFFFFF"/>
      <w:lang w:val="en-US" w:eastAsia="en-US"/>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F34455"/>
    <w:rPr>
      <w:rFonts w:eastAsia="Times New Roman"/>
      <w:color w:val="FFFFFF"/>
      <w:lang w:val="en-US" w:eastAsia="en-US"/>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F34455"/>
    <w:rPr>
      <w:rFonts w:eastAsia="Times New Roman"/>
      <w:color w:val="FFFFFF"/>
      <w:lang w:val="en-US" w:eastAsia="en-US"/>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ListTable6Colorful">
    <w:name w:val="List Table 6 Colorful"/>
    <w:rsid w:val="00F34455"/>
    <w:rPr>
      <w:rFonts w:eastAsia="Times New Roman"/>
      <w:color w:val="000000"/>
      <w:lang w:val="en-US" w:eastAsia="en-US"/>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F34455"/>
    <w:rPr>
      <w:rFonts w:eastAsia="Times New Roman"/>
      <w:color w:val="365F91"/>
      <w:lang w:val="en-US" w:eastAsia="en-US"/>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F34455"/>
    <w:rPr>
      <w:rFonts w:eastAsia="Times New Roman"/>
      <w:color w:val="943634"/>
      <w:lang w:val="en-US" w:eastAsia="en-US"/>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F34455"/>
    <w:rPr>
      <w:rFonts w:eastAsia="Times New Roman"/>
      <w:color w:val="76923C"/>
      <w:lang w:val="en-US" w:eastAsia="en-US"/>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F34455"/>
    <w:rPr>
      <w:rFonts w:eastAsia="Times New Roman"/>
      <w:color w:val="5F497A"/>
      <w:lang w:val="en-US" w:eastAsia="en-US"/>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F34455"/>
    <w:rPr>
      <w:rFonts w:eastAsia="Times New Roman"/>
      <w:color w:val="31849B"/>
      <w:lang w:val="en-US" w:eastAsia="en-US"/>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F34455"/>
    <w:rPr>
      <w:rFonts w:eastAsia="Times New Roman"/>
      <w:color w:val="E36C0A"/>
      <w:lang w:val="en-US" w:eastAsia="en-US"/>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ListTable7Colorful">
    <w:name w:val="List Table 7 Colorful"/>
    <w:rsid w:val="00F34455"/>
    <w:rPr>
      <w:rFonts w:eastAsia="Times New Roman"/>
      <w:color w:val="000000"/>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F34455"/>
    <w:rPr>
      <w:rFonts w:eastAsia="Times New Roman"/>
      <w:color w:val="365F91"/>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F34455"/>
    <w:rPr>
      <w:rFonts w:eastAsia="Times New Roman"/>
      <w:color w:val="943634"/>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F34455"/>
    <w:rPr>
      <w:rFonts w:eastAsia="Times New Roman"/>
      <w:color w:val="76923C"/>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F34455"/>
    <w:rPr>
      <w:rFonts w:eastAsia="Times New Roman"/>
      <w:color w:val="5F497A"/>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F34455"/>
    <w:rPr>
      <w:rFonts w:eastAsia="Times New Roman"/>
      <w:color w:val="31849B"/>
      <w:lang w:val="en-US" w:eastAsia="en-US"/>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F34455"/>
    <w:rPr>
      <w:rFonts w:eastAsia="Times New Roman"/>
      <w:color w:val="E36C0A"/>
      <w:lang w:val="en-US" w:eastAsia="en-US"/>
    </w:rPr>
    <w:tblPr>
      <w:tblStyleRowBandSize w:val="1"/>
      <w:tblStyleColBandSize w:val="1"/>
      <w:tblInd w:w="0" w:type="dxa"/>
      <w:tblCellMar>
        <w:top w:w="0" w:type="dxa"/>
        <w:left w:w="108" w:type="dxa"/>
        <w:bottom w:w="0" w:type="dxa"/>
        <w:right w:w="108" w:type="dxa"/>
      </w:tblCellMar>
    </w:tblPr>
  </w:style>
  <w:style w:type="table" w:styleId="GridTable1Light">
    <w:name w:val="Grid Table 1 Light"/>
    <w:rsid w:val="00F34455"/>
    <w:rPr>
      <w:rFonts w:eastAsia="Times New Roman"/>
      <w:lang w:val="en-US" w:eastAsia="en-US"/>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F34455"/>
    <w:rPr>
      <w:rFonts w:eastAsia="Times New Roman"/>
      <w:lang w:val="en-US" w:eastAsia="en-US"/>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F34455"/>
    <w:rPr>
      <w:rFonts w:eastAsia="Times New Roman"/>
      <w:lang w:val="en-US" w:eastAsia="en-US"/>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F34455"/>
    <w:rPr>
      <w:rFonts w:eastAsia="Times New Roman"/>
      <w:lang w:val="en-US" w:eastAsia="en-US"/>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F34455"/>
    <w:rPr>
      <w:rFonts w:eastAsia="Times New Roman"/>
      <w:lang w:val="en-US" w:eastAsia="en-US"/>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F34455"/>
    <w:rPr>
      <w:rFonts w:eastAsia="Times New Roman"/>
      <w:lang w:val="en-US" w:eastAsia="en-US"/>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F34455"/>
    <w:rPr>
      <w:rFonts w:eastAsia="Times New Roman"/>
      <w:lang w:val="en-US" w:eastAsia="en-US"/>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GridTable2">
    <w:name w:val="Grid Table 2"/>
    <w:rsid w:val="00F34455"/>
    <w:rPr>
      <w:rFonts w:eastAsia="Times New Roman"/>
      <w:lang w:val="en-US" w:eastAsia="en-US"/>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F34455"/>
    <w:rPr>
      <w:rFonts w:eastAsia="Times New Roman"/>
      <w:lang w:val="en-US" w:eastAsia="en-US"/>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F34455"/>
    <w:rPr>
      <w:rFonts w:eastAsia="Times New Roman"/>
      <w:lang w:val="en-US" w:eastAsia="en-US"/>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F34455"/>
    <w:rPr>
      <w:rFonts w:eastAsia="Times New Roman"/>
      <w:lang w:val="en-US" w:eastAsia="en-US"/>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F34455"/>
    <w:rPr>
      <w:rFonts w:eastAsia="Times New Roman"/>
      <w:lang w:val="en-US" w:eastAsia="en-US"/>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F34455"/>
    <w:rPr>
      <w:rFonts w:eastAsia="Times New Roman"/>
      <w:lang w:val="en-US" w:eastAsia="en-US"/>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F34455"/>
    <w:rPr>
      <w:rFonts w:eastAsia="Times New Roman"/>
      <w:lang w:val="en-US" w:eastAsia="en-US"/>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GridTable3">
    <w:name w:val="Grid Table 3"/>
    <w:rsid w:val="00F34455"/>
    <w:rPr>
      <w:rFonts w:eastAsia="Times New Roman"/>
      <w:lang w:val="en-US" w:eastAsia="en-US"/>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F34455"/>
    <w:rPr>
      <w:rFonts w:eastAsia="Times New Roman"/>
      <w:lang w:val="en-US" w:eastAsia="en-US"/>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F34455"/>
    <w:rPr>
      <w:rFonts w:eastAsia="Times New Roman"/>
      <w:lang w:val="en-US"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F34455"/>
    <w:rPr>
      <w:rFonts w:eastAsia="Times New Roman"/>
      <w:lang w:val="en-US" w:eastAsia="en-US"/>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F34455"/>
    <w:rPr>
      <w:rFonts w:eastAsia="Times New Roman"/>
      <w:lang w:val="en-US" w:eastAsia="en-US"/>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F34455"/>
    <w:rPr>
      <w:rFonts w:eastAsia="Times New Roman"/>
      <w:lang w:val="en-US" w:eastAsia="en-US"/>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F34455"/>
    <w:rPr>
      <w:rFonts w:eastAsia="Times New Roman"/>
      <w:lang w:val="en-US" w:eastAsia="en-US"/>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GridTable4">
    <w:name w:val="Grid Table 4"/>
    <w:rsid w:val="00F34455"/>
    <w:rPr>
      <w:rFonts w:eastAsia="Times New Roman"/>
      <w:lang w:val="en-US" w:eastAsia="en-US"/>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F34455"/>
    <w:rPr>
      <w:rFonts w:eastAsia="Times New Roman"/>
      <w:lang w:val="en-US" w:eastAsia="en-US"/>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F34455"/>
    <w:rPr>
      <w:rFonts w:eastAsia="Times New Roman"/>
      <w:lang w:val="en-US"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F34455"/>
    <w:rPr>
      <w:rFonts w:eastAsia="Times New Roman"/>
      <w:lang w:val="en-US" w:eastAsia="en-US"/>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F34455"/>
    <w:rPr>
      <w:rFonts w:eastAsia="Times New Roman"/>
      <w:lang w:val="en-US" w:eastAsia="en-US"/>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F34455"/>
    <w:rPr>
      <w:rFonts w:eastAsia="Times New Roman"/>
      <w:lang w:val="en-US" w:eastAsia="en-US"/>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F34455"/>
    <w:rPr>
      <w:rFonts w:eastAsia="Times New Roman"/>
      <w:lang w:val="en-US" w:eastAsia="en-US"/>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GridTable5Dark">
    <w:name w:val="Grid Table 5 Dark"/>
    <w:rsid w:val="00F34455"/>
    <w:rPr>
      <w:rFonts w:eastAsia="Times New Roman"/>
      <w:lang w:val="en-US"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F34455"/>
    <w:rPr>
      <w:rFonts w:eastAsia="Times New Roman"/>
      <w:lang w:val="en-US"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F34455"/>
    <w:rPr>
      <w:rFonts w:eastAsia="Times New Roman"/>
      <w:lang w:val="en-US"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F34455"/>
    <w:rPr>
      <w:rFonts w:eastAsia="Times New Roman"/>
      <w:lang w:val="en-US"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F34455"/>
    <w:rPr>
      <w:rFonts w:eastAsia="Times New Roman"/>
      <w:lang w:val="en-US"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F34455"/>
    <w:rPr>
      <w:rFonts w:eastAsia="Times New Roman"/>
      <w:lang w:val="en-US"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F34455"/>
    <w:rPr>
      <w:rFonts w:eastAsia="Times New Roman"/>
      <w:lang w:val="en-US"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GridTable6Colorful">
    <w:name w:val="Grid Table 6 Colorful"/>
    <w:rsid w:val="00F34455"/>
    <w:rPr>
      <w:rFonts w:eastAsia="Times New Roman"/>
      <w:color w:val="000000"/>
      <w:lang w:val="en-US" w:eastAsia="en-US"/>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F34455"/>
    <w:rPr>
      <w:rFonts w:eastAsia="Times New Roman"/>
      <w:color w:val="365F91"/>
      <w:lang w:val="en-US" w:eastAsia="en-US"/>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F34455"/>
    <w:rPr>
      <w:rFonts w:eastAsia="Times New Roman"/>
      <w:color w:val="943634"/>
      <w:lang w:val="en-US"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F34455"/>
    <w:rPr>
      <w:rFonts w:eastAsia="Times New Roman"/>
      <w:color w:val="76923C"/>
      <w:lang w:val="en-US" w:eastAsia="en-US"/>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F34455"/>
    <w:rPr>
      <w:rFonts w:eastAsia="Times New Roman"/>
      <w:color w:val="5F497A"/>
      <w:lang w:val="en-US" w:eastAsia="en-US"/>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F34455"/>
    <w:rPr>
      <w:rFonts w:eastAsia="Times New Roman"/>
      <w:color w:val="31849B"/>
      <w:lang w:val="en-US" w:eastAsia="en-US"/>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F34455"/>
    <w:rPr>
      <w:rFonts w:eastAsia="Times New Roman"/>
      <w:color w:val="E36C0A"/>
      <w:lang w:val="en-US" w:eastAsia="en-US"/>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GridTable7Colorful">
    <w:name w:val="Grid Table 7 Colorful"/>
    <w:rsid w:val="00F34455"/>
    <w:rPr>
      <w:rFonts w:eastAsia="Times New Roman"/>
      <w:color w:val="000000"/>
      <w:lang w:val="en-US" w:eastAsia="en-US"/>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F34455"/>
    <w:rPr>
      <w:rFonts w:eastAsia="Times New Roman"/>
      <w:color w:val="365F91"/>
      <w:lang w:val="en-US" w:eastAsia="en-US"/>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F34455"/>
    <w:rPr>
      <w:rFonts w:eastAsia="Times New Roman"/>
      <w:color w:val="943634"/>
      <w:lang w:val="en-US"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F34455"/>
    <w:rPr>
      <w:rFonts w:eastAsia="Times New Roman"/>
      <w:color w:val="76923C"/>
      <w:lang w:val="en-US" w:eastAsia="en-US"/>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F34455"/>
    <w:rPr>
      <w:rFonts w:eastAsia="Times New Roman"/>
      <w:color w:val="5F497A"/>
      <w:lang w:val="en-US" w:eastAsia="en-US"/>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F34455"/>
    <w:rPr>
      <w:rFonts w:eastAsia="Times New Roman"/>
      <w:color w:val="31849B"/>
      <w:lang w:val="en-US" w:eastAsia="en-US"/>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F34455"/>
    <w:rPr>
      <w:rFonts w:eastAsia="Times New Roman"/>
      <w:color w:val="E36C0A"/>
      <w:lang w:val="en-US" w:eastAsia="en-US"/>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BlockText">
    <w:name w:val="Block Text"/>
    <w:basedOn w:val="Normal"/>
    <w:semiHidden/>
    <w:rsid w:val="00F34455"/>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EndnoteText">
    <w:name w:val="endnote text"/>
    <w:basedOn w:val="Normal"/>
    <w:link w:val="EndnoteTextChar"/>
    <w:semiHidden/>
    <w:rsid w:val="00F34455"/>
    <w:rPr>
      <w:sz w:val="20"/>
      <w:szCs w:val="20"/>
    </w:rPr>
  </w:style>
  <w:style w:type="character" w:customStyle="1" w:styleId="EndnoteTextChar">
    <w:name w:val="Endnote Text Char"/>
    <w:link w:val="EndnoteText"/>
    <w:semiHidden/>
    <w:locked/>
    <w:rsid w:val="00F34455"/>
    <w:rPr>
      <w:rFonts w:cs="Times New Roman"/>
    </w:rPr>
  </w:style>
  <w:style w:type="paragraph" w:styleId="FootnoteText">
    <w:name w:val="footnote text"/>
    <w:basedOn w:val="Normal"/>
    <w:link w:val="FootnoteTextChar"/>
    <w:semiHidden/>
    <w:rsid w:val="00F34455"/>
    <w:rPr>
      <w:sz w:val="20"/>
      <w:szCs w:val="20"/>
    </w:rPr>
  </w:style>
  <w:style w:type="character" w:customStyle="1" w:styleId="FootnoteTextChar">
    <w:name w:val="Footnote Text Char"/>
    <w:link w:val="FootnoteText"/>
    <w:semiHidden/>
    <w:locked/>
    <w:rsid w:val="00F34455"/>
    <w:rPr>
      <w:rFonts w:cs="Times New Roman"/>
    </w:rPr>
  </w:style>
  <w:style w:type="paragraph" w:styleId="MacroText">
    <w:name w:val="macro"/>
    <w:link w:val="MacroTextChar"/>
    <w:semiHidden/>
    <w:rsid w:val="00F34455"/>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lang w:val="en-US" w:eastAsia="en-US"/>
    </w:rPr>
  </w:style>
  <w:style w:type="character" w:customStyle="1" w:styleId="MacroTextChar">
    <w:name w:val="Macro Text Char"/>
    <w:link w:val="MacroText"/>
    <w:semiHidden/>
    <w:locked/>
    <w:rsid w:val="00F34455"/>
    <w:rPr>
      <w:rFonts w:ascii="Consolas" w:hAnsi="Consolas"/>
    </w:rPr>
  </w:style>
  <w:style w:type="paragraph" w:styleId="PlainText">
    <w:name w:val="Plain Text"/>
    <w:basedOn w:val="Normal"/>
    <w:link w:val="PlainTextChar"/>
    <w:semiHidden/>
    <w:rsid w:val="00F34455"/>
    <w:rPr>
      <w:rFonts w:ascii="Consolas" w:hAnsi="Consolas"/>
      <w:sz w:val="21"/>
      <w:szCs w:val="21"/>
    </w:rPr>
  </w:style>
  <w:style w:type="character" w:customStyle="1" w:styleId="PlainTextChar">
    <w:name w:val="Plain Text Char"/>
    <w:link w:val="PlainText"/>
    <w:semiHidden/>
    <w:locked/>
    <w:rsid w:val="00F34455"/>
    <w:rPr>
      <w:rFonts w:ascii="Consolas" w:hAnsi="Consolas"/>
      <w:sz w:val="21"/>
    </w:rPr>
  </w:style>
  <w:style w:type="character" w:styleId="BookTitle">
    <w:name w:val="Book Title"/>
    <w:qFormat/>
    <w:rsid w:val="00F34455"/>
    <w:rPr>
      <w:b/>
      <w:i/>
      <w:spacing w:val="5"/>
    </w:rPr>
  </w:style>
  <w:style w:type="character" w:customStyle="1" w:styleId="Heading4Char">
    <w:name w:val="Heading 4 Char"/>
    <w:link w:val="Heading4"/>
    <w:semiHidden/>
    <w:locked/>
    <w:rsid w:val="00F34455"/>
    <w:rPr>
      <w:rFonts w:ascii="Cambria" w:hAnsi="Cambria"/>
      <w:i/>
      <w:color w:val="365F91"/>
      <w:sz w:val="24"/>
    </w:rPr>
  </w:style>
  <w:style w:type="character" w:customStyle="1" w:styleId="Heading5Char">
    <w:name w:val="Heading 5 Char"/>
    <w:link w:val="Heading5"/>
    <w:semiHidden/>
    <w:locked/>
    <w:rsid w:val="00F34455"/>
    <w:rPr>
      <w:rFonts w:ascii="Cambria" w:hAnsi="Cambria"/>
      <w:color w:val="365F91"/>
      <w:sz w:val="24"/>
    </w:rPr>
  </w:style>
  <w:style w:type="character" w:customStyle="1" w:styleId="Heading6Char">
    <w:name w:val="Heading 6 Char"/>
    <w:link w:val="Heading6"/>
    <w:semiHidden/>
    <w:locked/>
    <w:rsid w:val="00F34455"/>
    <w:rPr>
      <w:rFonts w:ascii="Cambria" w:hAnsi="Cambria"/>
      <w:color w:val="243F60"/>
      <w:sz w:val="24"/>
    </w:rPr>
  </w:style>
  <w:style w:type="character" w:customStyle="1" w:styleId="Heading7Char">
    <w:name w:val="Heading 7 Char"/>
    <w:link w:val="Heading7"/>
    <w:semiHidden/>
    <w:locked/>
    <w:rsid w:val="00F34455"/>
    <w:rPr>
      <w:rFonts w:ascii="Cambria" w:hAnsi="Cambria"/>
      <w:i/>
      <w:color w:val="243F60"/>
      <w:sz w:val="24"/>
    </w:rPr>
  </w:style>
  <w:style w:type="character" w:customStyle="1" w:styleId="Heading8Char">
    <w:name w:val="Heading 8 Char"/>
    <w:link w:val="Heading8"/>
    <w:semiHidden/>
    <w:locked/>
    <w:rsid w:val="00F34455"/>
    <w:rPr>
      <w:rFonts w:ascii="Cambria" w:hAnsi="Cambria"/>
      <w:color w:val="272727"/>
      <w:sz w:val="21"/>
    </w:rPr>
  </w:style>
  <w:style w:type="character" w:customStyle="1" w:styleId="Heading9Char">
    <w:name w:val="Heading 9 Char"/>
    <w:link w:val="Heading9"/>
    <w:semiHidden/>
    <w:locked/>
    <w:rsid w:val="00F34455"/>
    <w:rPr>
      <w:rFonts w:ascii="Cambria" w:hAnsi="Cambria"/>
      <w:i/>
      <w:color w:val="272727"/>
      <w:sz w:val="21"/>
    </w:rPr>
  </w:style>
  <w:style w:type="paragraph" w:styleId="IndexHeading">
    <w:name w:val="index heading"/>
    <w:basedOn w:val="Normal"/>
    <w:next w:val="Index1"/>
    <w:semiHidden/>
    <w:rsid w:val="00F34455"/>
    <w:rPr>
      <w:rFonts w:ascii="Cambria" w:eastAsia="David" w:hAnsi="Cambria" w:cs="Times New Roman"/>
      <w:b/>
      <w:bCs/>
    </w:rPr>
  </w:style>
  <w:style w:type="paragraph" w:styleId="NoteHeading">
    <w:name w:val="Note Heading"/>
    <w:basedOn w:val="Normal"/>
    <w:next w:val="Normal"/>
    <w:link w:val="NoteHeadingChar"/>
    <w:semiHidden/>
    <w:rsid w:val="00F34455"/>
  </w:style>
  <w:style w:type="character" w:customStyle="1" w:styleId="NoteHeadingChar">
    <w:name w:val="Note Heading Char"/>
    <w:link w:val="NoteHeading"/>
    <w:semiHidden/>
    <w:locked/>
    <w:rsid w:val="00F34455"/>
    <w:rPr>
      <w:sz w:val="24"/>
    </w:rPr>
  </w:style>
  <w:style w:type="paragraph" w:styleId="Title">
    <w:name w:val="Title"/>
    <w:basedOn w:val="Normal"/>
    <w:next w:val="Normal"/>
    <w:link w:val="TitleChar"/>
    <w:qFormat/>
    <w:rsid w:val="00F34455"/>
    <w:pPr>
      <w:contextualSpacing/>
    </w:pPr>
    <w:rPr>
      <w:rFonts w:ascii="Cambria" w:eastAsia="David" w:hAnsi="Cambria" w:cs="Times New Roman"/>
      <w:spacing w:val="-10"/>
      <w:kern w:val="28"/>
      <w:sz w:val="56"/>
      <w:szCs w:val="56"/>
    </w:rPr>
  </w:style>
  <w:style w:type="character" w:customStyle="1" w:styleId="TitleChar">
    <w:name w:val="Title Char"/>
    <w:link w:val="Title"/>
    <w:locked/>
    <w:rsid w:val="00F34455"/>
    <w:rPr>
      <w:rFonts w:ascii="Cambria" w:hAnsi="Cambria"/>
      <w:spacing w:val="-10"/>
      <w:kern w:val="28"/>
      <w:sz w:val="56"/>
    </w:rPr>
  </w:style>
  <w:style w:type="paragraph" w:styleId="Subtitle">
    <w:name w:val="Subtitle"/>
    <w:basedOn w:val="Normal"/>
    <w:next w:val="Normal"/>
    <w:link w:val="SubtitleChar"/>
    <w:qFormat/>
    <w:rsid w:val="00F34455"/>
    <w:pPr>
      <w:numPr>
        <w:ilvl w:val="1"/>
      </w:numPr>
      <w:spacing w:after="160"/>
    </w:pPr>
    <w:rPr>
      <w:rFonts w:ascii="Calibri" w:eastAsia="David" w:hAnsi="Calibri" w:cs="Arial"/>
      <w:color w:val="5A5A5A"/>
      <w:spacing w:val="15"/>
      <w:sz w:val="22"/>
      <w:szCs w:val="22"/>
    </w:rPr>
  </w:style>
  <w:style w:type="character" w:customStyle="1" w:styleId="SubtitleChar">
    <w:name w:val="Subtitle Char"/>
    <w:link w:val="Subtitle"/>
    <w:locked/>
    <w:rsid w:val="00F34455"/>
    <w:rPr>
      <w:rFonts w:ascii="Calibri" w:hAnsi="Calibri"/>
      <w:color w:val="5A5A5A"/>
      <w:spacing w:val="15"/>
      <w:sz w:val="22"/>
    </w:rPr>
  </w:style>
  <w:style w:type="paragraph" w:styleId="MessageHeader">
    <w:name w:val="Message Header"/>
    <w:basedOn w:val="Normal"/>
    <w:link w:val="MessageHeaderChar"/>
    <w:semiHidden/>
    <w:rsid w:val="00F34455"/>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MessageHeaderChar">
    <w:name w:val="Message Header Char"/>
    <w:link w:val="MessageHeader"/>
    <w:semiHidden/>
    <w:locked/>
    <w:rsid w:val="00F34455"/>
    <w:rPr>
      <w:rFonts w:ascii="Cambria" w:hAnsi="Cambria"/>
      <w:sz w:val="24"/>
      <w:shd w:val="pct20" w:color="auto" w:fill="auto"/>
    </w:rPr>
  </w:style>
  <w:style w:type="paragraph" w:styleId="TOAHeading">
    <w:name w:val="toa heading"/>
    <w:basedOn w:val="Normal"/>
    <w:next w:val="Normal"/>
    <w:semiHidden/>
    <w:rsid w:val="00F34455"/>
    <w:pPr>
      <w:spacing w:before="120"/>
    </w:pPr>
    <w:rPr>
      <w:rFonts w:ascii="Cambria" w:eastAsia="David" w:hAnsi="Cambria" w:cs="Times New Roman"/>
      <w:b/>
      <w:bCs/>
    </w:rPr>
  </w:style>
  <w:style w:type="paragraph" w:styleId="TOCHeading">
    <w:name w:val="TOC Heading"/>
    <w:basedOn w:val="Heading1"/>
    <w:next w:val="Normal"/>
    <w:qFormat/>
    <w:rsid w:val="00F34455"/>
    <w:pPr>
      <w:keepLines/>
      <w:spacing w:after="0"/>
      <w:outlineLvl w:val="9"/>
    </w:pPr>
    <w:rPr>
      <w:rFonts w:ascii="Cambria" w:eastAsia="David" w:hAnsi="Cambria" w:cs="Times New Roman"/>
      <w:b w:val="0"/>
      <w:bCs w:val="0"/>
      <w:color w:val="365F91"/>
      <w:kern w:val="0"/>
    </w:rPr>
  </w:style>
  <w:style w:type="paragraph" w:styleId="Caption">
    <w:name w:val="caption"/>
    <w:basedOn w:val="Normal"/>
    <w:next w:val="Normal"/>
    <w:qFormat/>
    <w:rsid w:val="00F34455"/>
    <w:pPr>
      <w:spacing w:after="200"/>
    </w:pPr>
    <w:rPr>
      <w:i/>
      <w:iCs/>
      <w:color w:val="1F497D"/>
      <w:sz w:val="18"/>
      <w:szCs w:val="18"/>
    </w:rPr>
  </w:style>
  <w:style w:type="paragraph" w:styleId="BodyTextIndent">
    <w:name w:val="Body Text Indent"/>
    <w:basedOn w:val="Normal"/>
    <w:link w:val="BodyTextIndentChar"/>
    <w:semiHidden/>
    <w:rsid w:val="00F34455"/>
    <w:pPr>
      <w:spacing w:after="120"/>
      <w:ind w:left="283"/>
    </w:pPr>
  </w:style>
  <w:style w:type="character" w:customStyle="1" w:styleId="BodyTextIndentChar">
    <w:name w:val="Body Text Indent Char"/>
    <w:link w:val="BodyTextIndent"/>
    <w:semiHidden/>
    <w:locked/>
    <w:rsid w:val="00F34455"/>
    <w:rPr>
      <w:sz w:val="24"/>
    </w:rPr>
  </w:style>
  <w:style w:type="paragraph" w:styleId="BodyTextIndent2">
    <w:name w:val="Body Text Indent 2"/>
    <w:basedOn w:val="Normal"/>
    <w:link w:val="BodyTextIndent2Char"/>
    <w:semiHidden/>
    <w:rsid w:val="00F34455"/>
    <w:pPr>
      <w:spacing w:after="120" w:line="480" w:lineRule="auto"/>
      <w:ind w:left="283"/>
    </w:pPr>
  </w:style>
  <w:style w:type="character" w:customStyle="1" w:styleId="BodyTextIndent2Char">
    <w:name w:val="Body Text Indent 2 Char"/>
    <w:link w:val="BodyTextIndent2"/>
    <w:semiHidden/>
    <w:locked/>
    <w:rsid w:val="00F34455"/>
    <w:rPr>
      <w:sz w:val="24"/>
    </w:rPr>
  </w:style>
  <w:style w:type="paragraph" w:styleId="BodyTextIndent3">
    <w:name w:val="Body Text Indent 3"/>
    <w:basedOn w:val="Normal"/>
    <w:link w:val="BodyTextIndent3Char"/>
    <w:semiHidden/>
    <w:rsid w:val="00F34455"/>
    <w:pPr>
      <w:spacing w:after="120"/>
      <w:ind w:left="283"/>
    </w:pPr>
    <w:rPr>
      <w:sz w:val="16"/>
      <w:szCs w:val="16"/>
    </w:rPr>
  </w:style>
  <w:style w:type="character" w:customStyle="1" w:styleId="BodyTextIndent3Char">
    <w:name w:val="Body Text Indent 3 Char"/>
    <w:link w:val="BodyTextIndent3"/>
    <w:semiHidden/>
    <w:locked/>
    <w:rsid w:val="00F34455"/>
    <w:rPr>
      <w:sz w:val="16"/>
    </w:rPr>
  </w:style>
  <w:style w:type="paragraph" w:styleId="NormalIndent">
    <w:name w:val="Normal Indent"/>
    <w:basedOn w:val="Normal"/>
    <w:semiHidden/>
    <w:rsid w:val="00F34455"/>
    <w:pPr>
      <w:ind w:left="720"/>
    </w:pPr>
  </w:style>
  <w:style w:type="paragraph" w:styleId="BodyTextFirstIndent">
    <w:name w:val="Body Text First Indent"/>
    <w:basedOn w:val="BodyText"/>
    <w:link w:val="BodyTextFirstIndentChar"/>
    <w:rsid w:val="00F34455"/>
    <w:pPr>
      <w:spacing w:after="0"/>
      <w:ind w:firstLine="360"/>
    </w:pPr>
  </w:style>
  <w:style w:type="character" w:customStyle="1" w:styleId="BodyTextFirstIndentChar">
    <w:name w:val="Body Text First Indent Char"/>
    <w:link w:val="BodyTextFirstIndent"/>
    <w:locked/>
    <w:rsid w:val="00F34455"/>
    <w:rPr>
      <w:sz w:val="24"/>
    </w:rPr>
  </w:style>
  <w:style w:type="paragraph" w:styleId="BodyTextFirstIndent2">
    <w:name w:val="Body Text First Indent 2"/>
    <w:basedOn w:val="BodyTextIndent"/>
    <w:link w:val="BodyTextFirstIndent2Char"/>
    <w:semiHidden/>
    <w:rsid w:val="00F34455"/>
    <w:pPr>
      <w:spacing w:after="0"/>
      <w:ind w:left="360" w:firstLine="360"/>
    </w:pPr>
  </w:style>
  <w:style w:type="character" w:customStyle="1" w:styleId="BodyTextFirstIndent2Char">
    <w:name w:val="Body Text First Indent 2 Char"/>
    <w:link w:val="BodyTextFirstIndent2"/>
    <w:semiHidden/>
    <w:locked/>
    <w:rsid w:val="00F34455"/>
    <w:rPr>
      <w:sz w:val="24"/>
    </w:rPr>
  </w:style>
  <w:style w:type="paragraph" w:styleId="HTMLAddress">
    <w:name w:val="HTML Address"/>
    <w:basedOn w:val="Normal"/>
    <w:link w:val="HTMLAddressChar"/>
    <w:semiHidden/>
    <w:rsid w:val="00F34455"/>
    <w:rPr>
      <w:i/>
      <w:iCs/>
    </w:rPr>
  </w:style>
  <w:style w:type="character" w:customStyle="1" w:styleId="HTMLAddressChar">
    <w:name w:val="HTML Address Char"/>
    <w:link w:val="HTMLAddress"/>
    <w:semiHidden/>
    <w:locked/>
    <w:rsid w:val="00F34455"/>
    <w:rPr>
      <w:i/>
      <w:sz w:val="24"/>
    </w:rPr>
  </w:style>
  <w:style w:type="paragraph" w:styleId="EnvelopeAddress">
    <w:name w:val="envelope address"/>
    <w:basedOn w:val="Normal"/>
    <w:semiHidden/>
    <w:rsid w:val="00F34455"/>
    <w:pPr>
      <w:framePr w:w="7920" w:h="1980" w:hRule="exact" w:hSpace="180" w:wrap="auto" w:hAnchor="page" w:xAlign="center" w:yAlign="bottom"/>
      <w:ind w:left="2880"/>
    </w:pPr>
    <w:rPr>
      <w:rFonts w:ascii="Cambria" w:eastAsia="David" w:hAnsi="Cambria" w:cs="Times New Roman"/>
    </w:rPr>
  </w:style>
  <w:style w:type="paragraph" w:styleId="EnvelopeReturn">
    <w:name w:val="envelope return"/>
    <w:basedOn w:val="Normal"/>
    <w:semiHidden/>
    <w:rsid w:val="00F34455"/>
    <w:rPr>
      <w:rFonts w:ascii="Cambria" w:eastAsia="David" w:hAnsi="Cambria" w:cs="Times New Roman"/>
      <w:sz w:val="20"/>
      <w:szCs w:val="20"/>
    </w:rPr>
  </w:style>
  <w:style w:type="paragraph" w:styleId="NoSpacing">
    <w:name w:val="No Spacing"/>
    <w:qFormat/>
    <w:rsid w:val="00F34455"/>
    <w:pPr>
      <w:bidi/>
    </w:pPr>
    <w:rPr>
      <w:rFonts w:eastAsia="Times New Roman"/>
      <w:sz w:val="24"/>
      <w:szCs w:val="24"/>
      <w:lang w:val="en-US" w:eastAsia="en-US"/>
    </w:rPr>
  </w:style>
  <w:style w:type="character" w:styleId="HTMLTypewriter">
    <w:name w:val="HTML Typewriter"/>
    <w:semiHidden/>
    <w:rsid w:val="00F34455"/>
    <w:rPr>
      <w:rFonts w:ascii="Consolas" w:hAnsi="Consolas"/>
      <w:sz w:val="20"/>
    </w:rPr>
  </w:style>
  <w:style w:type="paragraph" w:styleId="DocumentMap">
    <w:name w:val="Document Map"/>
    <w:basedOn w:val="Normal"/>
    <w:link w:val="DocumentMapChar"/>
    <w:semiHidden/>
    <w:rsid w:val="00F34455"/>
    <w:rPr>
      <w:rFonts w:ascii="Tahoma" w:hAnsi="Tahoma" w:cs="Tahoma"/>
      <w:sz w:val="16"/>
      <w:szCs w:val="16"/>
    </w:rPr>
  </w:style>
  <w:style w:type="character" w:customStyle="1" w:styleId="DocumentMapChar">
    <w:name w:val="Document Map Char"/>
    <w:link w:val="DocumentMap"/>
    <w:semiHidden/>
    <w:locked/>
    <w:rsid w:val="00F34455"/>
    <w:rPr>
      <w:rFonts w:ascii="Tahoma" w:hAnsi="Tahoma"/>
      <w:sz w:val="16"/>
    </w:rPr>
  </w:style>
  <w:style w:type="character" w:styleId="HTMLKeyboard">
    <w:name w:val="HTML Keyboard"/>
    <w:semiHidden/>
    <w:rsid w:val="00F34455"/>
    <w:rPr>
      <w:rFonts w:ascii="Consolas" w:hAnsi="Consolas"/>
      <w:sz w:val="20"/>
    </w:rPr>
  </w:style>
  <w:style w:type="paragraph" w:styleId="CommentSubject">
    <w:name w:val="annotation subject"/>
    <w:basedOn w:val="CommentText"/>
    <w:next w:val="CommentText"/>
    <w:link w:val="CommentSubjectChar"/>
    <w:semiHidden/>
    <w:rsid w:val="00F34455"/>
    <w:rPr>
      <w:rFonts w:ascii="David" w:eastAsia="Times New Roman" w:hAnsi="David" w:cs="David"/>
      <w:b/>
      <w:bCs/>
    </w:rPr>
  </w:style>
  <w:style w:type="character" w:customStyle="1" w:styleId="CommentTextChar">
    <w:name w:val="Comment Text Char"/>
    <w:link w:val="CommentText"/>
    <w:semiHidden/>
    <w:locked/>
    <w:rsid w:val="00F34455"/>
    <w:rPr>
      <w:rFonts w:ascii="Times New Roman" w:hAnsi="Times New Roman"/>
    </w:rPr>
  </w:style>
  <w:style w:type="character" w:customStyle="1" w:styleId="CommentSubjectChar">
    <w:name w:val="Comment Subject Char"/>
    <w:link w:val="CommentSubject"/>
    <w:semiHidden/>
    <w:locked/>
    <w:rsid w:val="00F34455"/>
    <w:rPr>
      <w:rFonts w:ascii="Times New Roman" w:hAnsi="Times New Roman"/>
      <w:b/>
    </w:rPr>
  </w:style>
  <w:style w:type="table" w:styleId="TableTheme">
    <w:name w:val="Table Theme"/>
    <w:basedOn w:val="TableNormal"/>
    <w:semiHidden/>
    <w:rsid w:val="00F34455"/>
    <w:pPr>
      <w:bidi/>
    </w:pPr>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semiHidden/>
    <w:rsid w:val="00F34455"/>
    <w:pPr>
      <w:ind w:left="4252"/>
    </w:pPr>
  </w:style>
  <w:style w:type="character" w:customStyle="1" w:styleId="ClosingChar">
    <w:name w:val="Closing Char"/>
    <w:link w:val="Closing"/>
    <w:semiHidden/>
    <w:locked/>
    <w:rsid w:val="00F34455"/>
    <w:rPr>
      <w:sz w:val="24"/>
    </w:rPr>
  </w:style>
  <w:style w:type="table" w:styleId="TableColumns1">
    <w:name w:val="Table Columns 1"/>
    <w:basedOn w:val="TableNormal"/>
    <w:semiHidden/>
    <w:rsid w:val="00F34455"/>
    <w:pPr>
      <w:bidi/>
    </w:pPr>
    <w:rPr>
      <w:rFonts w:eastAsia="Times New Roman"/>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TableColumns2">
    <w:name w:val="Table Columns 2"/>
    <w:basedOn w:val="TableNormal"/>
    <w:semiHidden/>
    <w:rsid w:val="00F34455"/>
    <w:pPr>
      <w:bidi/>
    </w:pPr>
    <w:rPr>
      <w:rFonts w:eastAsia="Times New Roman"/>
      <w:b/>
      <w:bCs/>
      <w:lang w:val="en-US" w:eastAsia="en-U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TableColumns3">
    <w:name w:val="Table Columns 3"/>
    <w:basedOn w:val="TableNormal"/>
    <w:semiHidden/>
    <w:rsid w:val="00F34455"/>
    <w:pPr>
      <w:bidi/>
    </w:pPr>
    <w:rPr>
      <w:rFonts w:eastAsia="Times New Roman"/>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TableColumns4">
    <w:name w:val="Table Columns 4"/>
    <w:basedOn w:val="TableNormal"/>
    <w:semiHidden/>
    <w:rsid w:val="00F34455"/>
    <w:pPr>
      <w:bidi/>
    </w:pPr>
    <w:rPr>
      <w:rFonts w:eastAsia="Times New Roman"/>
      <w:lang w:val="en-US" w:eastAsia="en-US"/>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TableColumns5">
    <w:name w:val="Table Columns 5"/>
    <w:basedOn w:val="TableNormal"/>
    <w:semiHidden/>
    <w:rsid w:val="00F34455"/>
    <w:pPr>
      <w:bidi/>
    </w:pPr>
    <w:rPr>
      <w:rFonts w:eastAsia="Times New Roman"/>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ListParagraph">
    <w:name w:val="List Paragraph"/>
    <w:basedOn w:val="Normal"/>
    <w:qFormat/>
    <w:rsid w:val="00F34455"/>
    <w:pPr>
      <w:ind w:left="720"/>
      <w:contextualSpacing/>
    </w:pPr>
  </w:style>
  <w:style w:type="paragraph" w:styleId="Quote">
    <w:name w:val="Quote"/>
    <w:basedOn w:val="Normal"/>
    <w:next w:val="Normal"/>
    <w:link w:val="QuoteChar"/>
    <w:qFormat/>
    <w:rsid w:val="00F34455"/>
    <w:pPr>
      <w:spacing w:before="200" w:after="160"/>
      <w:ind w:left="864" w:right="864"/>
      <w:jc w:val="center"/>
    </w:pPr>
    <w:rPr>
      <w:i/>
      <w:iCs/>
      <w:color w:val="404040"/>
    </w:rPr>
  </w:style>
  <w:style w:type="character" w:customStyle="1" w:styleId="QuoteChar">
    <w:name w:val="Quote Char"/>
    <w:link w:val="Quote"/>
    <w:locked/>
    <w:rsid w:val="00F34455"/>
    <w:rPr>
      <w:i/>
      <w:color w:val="404040"/>
      <w:sz w:val="24"/>
    </w:rPr>
  </w:style>
  <w:style w:type="paragraph" w:styleId="IntenseQuote">
    <w:name w:val="Intense Quote"/>
    <w:basedOn w:val="Normal"/>
    <w:next w:val="Normal"/>
    <w:link w:val="IntenseQuoteChar"/>
    <w:qFormat/>
    <w:rsid w:val="00F34455"/>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locked/>
    <w:rsid w:val="00F34455"/>
    <w:rPr>
      <w:i/>
      <w:color w:val="4F81BD"/>
      <w:sz w:val="24"/>
    </w:rPr>
  </w:style>
  <w:style w:type="character" w:styleId="HTMLAcronym">
    <w:name w:val="HTML Acronym"/>
    <w:semiHidden/>
    <w:rsid w:val="00F34455"/>
    <w:rPr>
      <w:rFonts w:cs="Times New Roman"/>
    </w:rPr>
  </w:style>
  <w:style w:type="paragraph" w:styleId="List">
    <w:name w:val="List"/>
    <w:basedOn w:val="Normal"/>
    <w:semiHidden/>
    <w:rsid w:val="00F34455"/>
    <w:pPr>
      <w:ind w:left="283" w:hanging="283"/>
      <w:contextualSpacing/>
    </w:pPr>
  </w:style>
  <w:style w:type="paragraph" w:styleId="List2">
    <w:name w:val="List 2"/>
    <w:basedOn w:val="Normal"/>
    <w:semiHidden/>
    <w:rsid w:val="00F34455"/>
    <w:pPr>
      <w:ind w:left="566" w:hanging="283"/>
      <w:contextualSpacing/>
    </w:pPr>
  </w:style>
  <w:style w:type="paragraph" w:styleId="List3">
    <w:name w:val="List 3"/>
    <w:basedOn w:val="Normal"/>
    <w:semiHidden/>
    <w:rsid w:val="00F34455"/>
    <w:pPr>
      <w:ind w:left="849" w:hanging="283"/>
      <w:contextualSpacing/>
    </w:pPr>
  </w:style>
  <w:style w:type="paragraph" w:styleId="List4">
    <w:name w:val="List 4"/>
    <w:basedOn w:val="Normal"/>
    <w:rsid w:val="00F34455"/>
    <w:pPr>
      <w:ind w:left="1132" w:hanging="283"/>
      <w:contextualSpacing/>
    </w:pPr>
  </w:style>
  <w:style w:type="paragraph" w:styleId="List5">
    <w:name w:val="List 5"/>
    <w:basedOn w:val="Normal"/>
    <w:rsid w:val="00F34455"/>
    <w:pPr>
      <w:ind w:left="1415" w:hanging="283"/>
      <w:contextualSpacing/>
    </w:pPr>
  </w:style>
  <w:style w:type="table" w:styleId="LightList">
    <w:name w:val="Light List"/>
    <w:semiHidden/>
    <w:rsid w:val="00F34455"/>
    <w:rPr>
      <w:rFonts w:eastAsia="Times New Roman"/>
      <w:lang w:val="en-US"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F34455"/>
    <w:rPr>
      <w:rFonts w:eastAsia="Times New Roman"/>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F34455"/>
    <w:rPr>
      <w:rFonts w:eastAsia="Times New Roman"/>
      <w:lang w:val="en-US" w:eastAsia="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F34455"/>
    <w:rPr>
      <w:rFonts w:eastAsia="Times New Roman"/>
      <w:lang w:val="en-U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F34455"/>
    <w:rPr>
      <w:rFonts w:eastAsia="Times New Roman"/>
      <w:lang w:val="en-U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F34455"/>
    <w:rPr>
      <w:rFonts w:eastAsia="Times New Roman"/>
      <w:lang w:val="en-U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F34455"/>
    <w:rPr>
      <w:rFonts w:eastAsia="Times New Roman"/>
      <w:lang w:val="en-US" w:eastAsia="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TableList1">
    <w:name w:val="Table List 1"/>
    <w:basedOn w:val="TableNormal"/>
    <w:semiHidden/>
    <w:rsid w:val="00F34455"/>
    <w:pPr>
      <w:bidi/>
    </w:pPr>
    <w:rPr>
      <w:rFonts w:eastAsia="Times New Roman"/>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TableList2">
    <w:name w:val="Table List 2"/>
    <w:basedOn w:val="TableNormal"/>
    <w:semiHidden/>
    <w:rsid w:val="00F34455"/>
    <w:pPr>
      <w:bidi/>
    </w:pPr>
    <w:rPr>
      <w:rFonts w:eastAsia="Times New Roman"/>
      <w:lang w:val="en-US" w:eastAsia="en-US"/>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TableList3">
    <w:name w:val="Table List 3"/>
    <w:basedOn w:val="TableNormal"/>
    <w:semiHidden/>
    <w:rsid w:val="00F34455"/>
    <w:pPr>
      <w:bidi/>
    </w:pPr>
    <w:rPr>
      <w:rFonts w:eastAsia="Times New Roman"/>
      <w:lang w:val="en-US" w:eastAsia="en-US"/>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34455"/>
    <w:pPr>
      <w:bidi/>
    </w:pPr>
    <w:rPr>
      <w:rFonts w:eastAsia="Times New Roman"/>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34455"/>
    <w:pPr>
      <w:bidi/>
    </w:pPr>
    <w:rPr>
      <w:rFonts w:eastAsia="Times New Roman"/>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TableList6">
    <w:name w:val="Table List 6"/>
    <w:basedOn w:val="TableNormal"/>
    <w:semiHidden/>
    <w:rsid w:val="00F34455"/>
    <w:pPr>
      <w:bidi/>
    </w:pPr>
    <w:rPr>
      <w:rFonts w:eastAsia="Times New Roman"/>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34455"/>
    <w:pPr>
      <w:bidi/>
    </w:pPr>
    <w:rPr>
      <w:rFonts w:eastAsia="Times New Roman"/>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34455"/>
    <w:pPr>
      <w:bidi/>
    </w:pPr>
    <w:rPr>
      <w:rFonts w:eastAsia="Times New Roman"/>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MediumList1">
    <w:name w:val="Medium List 1"/>
    <w:semiHidden/>
    <w:rsid w:val="00F34455"/>
    <w:rPr>
      <w:rFonts w:eastAsia="Times New Roman"/>
      <w:color w:val="000000"/>
      <w:lang w:val="en-US"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F34455"/>
    <w:rPr>
      <w:rFonts w:eastAsia="Times New Roman"/>
      <w:color w:val="000000"/>
      <w:lang w:val="en-US"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F34455"/>
    <w:rPr>
      <w:rFonts w:eastAsia="Times New Roman"/>
      <w:color w:val="000000"/>
      <w:lang w:val="en-US" w:eastAsia="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F34455"/>
    <w:rPr>
      <w:rFonts w:eastAsia="Times New Roman"/>
      <w:color w:val="000000"/>
      <w:lang w:val="en-US" w:eastAsia="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F34455"/>
    <w:rPr>
      <w:rFonts w:eastAsia="Times New Roman"/>
      <w:color w:val="000000"/>
      <w:lang w:val="en-U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F34455"/>
    <w:rPr>
      <w:rFonts w:eastAsia="Times New Roman"/>
      <w:color w:val="000000"/>
      <w:lang w:val="en-US"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F34455"/>
    <w:rPr>
      <w:rFonts w:eastAsia="Times New Roman"/>
      <w:color w:val="000000"/>
      <w:lang w:val="en-US" w:eastAsia="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MediumList2">
    <w:name w:val="Medium List 2"/>
    <w:semiHidden/>
    <w:rsid w:val="00F34455"/>
    <w:rPr>
      <w:rFonts w:ascii="Cambria" w:hAnsi="Cambria" w:cs="Times New Roman"/>
      <w:color w:val="000000"/>
      <w:lang w:val="en-US"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F34455"/>
    <w:rPr>
      <w:rFonts w:ascii="Cambria" w:hAnsi="Cambria" w:cs="Times New Roman"/>
      <w:color w:val="000000"/>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F34455"/>
    <w:rPr>
      <w:rFonts w:ascii="Cambria" w:hAnsi="Cambria" w:cs="Times New Roman"/>
      <w:color w:val="000000"/>
      <w:lang w:val="en-US" w:eastAsia="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F34455"/>
    <w:rPr>
      <w:rFonts w:ascii="Cambria" w:hAnsi="Cambria" w:cs="Times New Roman"/>
      <w:color w:val="000000"/>
      <w:lang w:val="en-U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F34455"/>
    <w:rPr>
      <w:rFonts w:ascii="Cambria" w:hAnsi="Cambria" w:cs="Times New Roman"/>
      <w:color w:val="000000"/>
      <w:lang w:val="en-U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F34455"/>
    <w:rPr>
      <w:rFonts w:ascii="Cambria" w:hAnsi="Cambria" w:cs="Times New Roman"/>
      <w:color w:val="000000"/>
      <w:lang w:val="en-U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F34455"/>
    <w:rPr>
      <w:rFonts w:ascii="Cambria" w:hAnsi="Cambria" w:cs="Times New Roman"/>
      <w:color w:val="000000"/>
      <w:lang w:val="en-US" w:eastAsia="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DarkList">
    <w:name w:val="Dark List"/>
    <w:semiHidden/>
    <w:rsid w:val="00F34455"/>
    <w:rPr>
      <w:rFonts w:eastAsia="Times New Roman"/>
      <w:color w:val="FFFFFF"/>
      <w:lang w:val="en-US" w:eastAsia="en-US"/>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F34455"/>
    <w:rPr>
      <w:rFonts w:eastAsia="Times New Roman"/>
      <w:color w:val="FFFFFF"/>
      <w:lang w:val="en-US" w:eastAsia="en-US"/>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F34455"/>
    <w:rPr>
      <w:rFonts w:eastAsia="Times New Roman"/>
      <w:color w:val="FFFFFF"/>
      <w:lang w:val="en-US" w:eastAsia="en-US"/>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F34455"/>
    <w:rPr>
      <w:rFonts w:eastAsia="Times New Roman"/>
      <w:color w:val="FFFFFF"/>
      <w:lang w:val="en-US" w:eastAsia="en-US"/>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F34455"/>
    <w:rPr>
      <w:rFonts w:eastAsia="Times New Roman"/>
      <w:color w:val="FFFFFF"/>
      <w:lang w:val="en-US" w:eastAsia="en-US"/>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F34455"/>
    <w:rPr>
      <w:rFonts w:eastAsia="Times New Roman"/>
      <w:color w:val="FFFFFF"/>
      <w:lang w:val="en-US" w:eastAsia="en-US"/>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F34455"/>
    <w:rPr>
      <w:rFonts w:eastAsia="Times New Roman"/>
      <w:color w:val="FFFFFF"/>
      <w:lang w:val="en-US" w:eastAsia="en-US"/>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ListNumber">
    <w:name w:val="List Number"/>
    <w:basedOn w:val="Normal"/>
    <w:rsid w:val="00F34455"/>
    <w:pPr>
      <w:numPr>
        <w:numId w:val="28"/>
      </w:numPr>
      <w:contextualSpacing/>
    </w:pPr>
  </w:style>
  <w:style w:type="paragraph" w:styleId="ListNumber2">
    <w:name w:val="List Number 2"/>
    <w:basedOn w:val="Normal"/>
    <w:semiHidden/>
    <w:rsid w:val="00F34455"/>
    <w:pPr>
      <w:numPr>
        <w:numId w:val="29"/>
      </w:numPr>
      <w:contextualSpacing/>
    </w:pPr>
  </w:style>
  <w:style w:type="paragraph" w:styleId="ListNumber3">
    <w:name w:val="List Number 3"/>
    <w:basedOn w:val="Normal"/>
    <w:semiHidden/>
    <w:rsid w:val="00F34455"/>
    <w:pPr>
      <w:numPr>
        <w:numId w:val="30"/>
      </w:numPr>
      <w:contextualSpacing/>
    </w:pPr>
  </w:style>
  <w:style w:type="paragraph" w:styleId="ListNumber4">
    <w:name w:val="List Number 4"/>
    <w:basedOn w:val="Normal"/>
    <w:semiHidden/>
    <w:rsid w:val="00F34455"/>
    <w:pPr>
      <w:numPr>
        <w:numId w:val="31"/>
      </w:numPr>
      <w:contextualSpacing/>
    </w:pPr>
  </w:style>
  <w:style w:type="paragraph" w:styleId="ListNumber5">
    <w:name w:val="List Number 5"/>
    <w:basedOn w:val="Normal"/>
    <w:semiHidden/>
    <w:rsid w:val="00F34455"/>
    <w:pPr>
      <w:numPr>
        <w:numId w:val="32"/>
      </w:numPr>
      <w:contextualSpacing/>
    </w:pPr>
  </w:style>
  <w:style w:type="paragraph" w:styleId="ListBullet">
    <w:name w:val="List Bullet"/>
    <w:basedOn w:val="Normal"/>
    <w:semiHidden/>
    <w:rsid w:val="00F34455"/>
    <w:pPr>
      <w:numPr>
        <w:numId w:val="33"/>
      </w:numPr>
      <w:contextualSpacing/>
    </w:pPr>
  </w:style>
  <w:style w:type="paragraph" w:styleId="ListBullet2">
    <w:name w:val="List Bullet 2"/>
    <w:basedOn w:val="Normal"/>
    <w:semiHidden/>
    <w:rsid w:val="00F34455"/>
    <w:pPr>
      <w:numPr>
        <w:numId w:val="34"/>
      </w:numPr>
      <w:contextualSpacing/>
    </w:pPr>
  </w:style>
  <w:style w:type="paragraph" w:styleId="ListBullet3">
    <w:name w:val="List Bullet 3"/>
    <w:basedOn w:val="Normal"/>
    <w:semiHidden/>
    <w:rsid w:val="00F34455"/>
    <w:pPr>
      <w:numPr>
        <w:numId w:val="35"/>
      </w:numPr>
      <w:contextualSpacing/>
    </w:pPr>
  </w:style>
  <w:style w:type="paragraph" w:styleId="ListBullet4">
    <w:name w:val="List Bullet 4"/>
    <w:basedOn w:val="Normal"/>
    <w:semiHidden/>
    <w:rsid w:val="00F34455"/>
    <w:pPr>
      <w:numPr>
        <w:numId w:val="36"/>
      </w:numPr>
      <w:contextualSpacing/>
    </w:pPr>
  </w:style>
  <w:style w:type="paragraph" w:styleId="ListBullet5">
    <w:name w:val="List Bullet 5"/>
    <w:basedOn w:val="Normal"/>
    <w:semiHidden/>
    <w:rsid w:val="00F34455"/>
    <w:pPr>
      <w:numPr>
        <w:numId w:val="37"/>
      </w:numPr>
      <w:contextualSpacing/>
    </w:pPr>
  </w:style>
  <w:style w:type="table" w:styleId="ColorfulList">
    <w:name w:val="Colorful List"/>
    <w:semiHidden/>
    <w:rsid w:val="00F34455"/>
    <w:rPr>
      <w:rFonts w:eastAsia="Times New Roman"/>
      <w:color w:val="000000"/>
      <w:lang w:val="en-US" w:eastAsia="en-US"/>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F34455"/>
    <w:rPr>
      <w:rFonts w:eastAsia="Times New Roman"/>
      <w:color w:val="000000"/>
      <w:lang w:val="en-US" w:eastAsia="en-US"/>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F34455"/>
    <w:rPr>
      <w:rFonts w:eastAsia="Times New Roman"/>
      <w:color w:val="000000"/>
      <w:lang w:val="en-US" w:eastAsia="en-US"/>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F34455"/>
    <w:rPr>
      <w:rFonts w:eastAsia="Times New Roman"/>
      <w:color w:val="000000"/>
      <w:lang w:val="en-US" w:eastAsia="en-US"/>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F34455"/>
    <w:rPr>
      <w:rFonts w:eastAsia="Times New Roman"/>
      <w:color w:val="000000"/>
      <w:lang w:val="en-US" w:eastAsia="en-US"/>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F34455"/>
    <w:rPr>
      <w:rFonts w:eastAsia="Times New Roman"/>
      <w:color w:val="000000"/>
      <w:lang w:val="en-US" w:eastAsia="en-US"/>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F34455"/>
    <w:rPr>
      <w:rFonts w:eastAsia="Times New Roman"/>
      <w:color w:val="000000"/>
      <w:lang w:val="en-US" w:eastAsia="en-US"/>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TableofFigures">
    <w:name w:val="table of figures"/>
    <w:basedOn w:val="Normal"/>
    <w:next w:val="Normal"/>
    <w:semiHidden/>
    <w:rsid w:val="00F34455"/>
  </w:style>
  <w:style w:type="paragraph" w:styleId="TableofAuthorities">
    <w:name w:val="table of authorities"/>
    <w:basedOn w:val="Normal"/>
    <w:next w:val="Normal"/>
    <w:semiHidden/>
    <w:rsid w:val="00F34455"/>
    <w:pPr>
      <w:ind w:left="240" w:hanging="240"/>
    </w:pPr>
  </w:style>
  <w:style w:type="table" w:styleId="LightGrid">
    <w:name w:val="Light Grid"/>
    <w:semiHidden/>
    <w:rsid w:val="00F34455"/>
    <w:rPr>
      <w:rFonts w:eastAsia="Times New Roman"/>
      <w:lang w:val="en-US"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F34455"/>
    <w:rPr>
      <w:rFonts w:eastAsia="Times New Roman"/>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F34455"/>
    <w:rPr>
      <w:rFonts w:eastAsia="Times New Roman"/>
      <w:lang w:val="en-US" w:eastAsia="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F34455"/>
    <w:rPr>
      <w:rFonts w:eastAsia="Times New Roman"/>
      <w:lang w:val="en-U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F34455"/>
    <w:rPr>
      <w:rFonts w:eastAsia="Times New Roman"/>
      <w:lang w:val="en-U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F34455"/>
    <w:rPr>
      <w:rFonts w:eastAsia="Times New Roman"/>
      <w:lang w:val="en-U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F34455"/>
    <w:rPr>
      <w:rFonts w:eastAsia="Times New Roman"/>
      <w:lang w:val="en-US" w:eastAsia="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F34455"/>
    <w:rPr>
      <w:rFonts w:eastAsia="Times New Roman"/>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MediumGrid1">
    <w:name w:val="Medium Grid 1"/>
    <w:semiHidden/>
    <w:rsid w:val="00F34455"/>
    <w:rPr>
      <w:rFonts w:eastAsia="Times New Roman"/>
      <w:lang w:val="en-US" w:eastAsia="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F34455"/>
    <w:rPr>
      <w:rFonts w:eastAsia="Times New Roman"/>
      <w:lang w:val="en-US" w:eastAsia="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F34455"/>
    <w:rPr>
      <w:rFonts w:eastAsia="Times New Roman"/>
      <w:lang w:val="en-US" w:eastAsia="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F34455"/>
    <w:rPr>
      <w:rFonts w:eastAsia="Times New Roman"/>
      <w:lang w:val="en-US" w:eastAsia="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F34455"/>
    <w:rPr>
      <w:rFonts w:eastAsia="Times New Roman"/>
      <w:lang w:val="en-U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F34455"/>
    <w:rPr>
      <w:rFonts w:eastAsia="Times New Roman"/>
      <w:lang w:val="en-US"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MediumGrid2">
    <w:name w:val="Medium Grid 2"/>
    <w:semiHidden/>
    <w:rsid w:val="00F34455"/>
    <w:rPr>
      <w:rFonts w:ascii="Cambria" w:hAnsi="Cambria" w:cs="Times New Roman"/>
      <w:color w:val="000000"/>
      <w:lang w:val="en-US"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F34455"/>
    <w:rPr>
      <w:rFonts w:ascii="Cambria" w:hAnsi="Cambria" w:cs="Times New Roman"/>
      <w:color w:val="000000"/>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F34455"/>
    <w:rPr>
      <w:rFonts w:ascii="Cambria" w:hAnsi="Cambria" w:cs="Times New Roman"/>
      <w:color w:val="000000"/>
      <w:lang w:val="en-US" w:eastAsia="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F34455"/>
    <w:rPr>
      <w:rFonts w:ascii="Cambria" w:hAnsi="Cambria" w:cs="Times New Roman"/>
      <w:color w:val="000000"/>
      <w:lang w:val="en-U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F34455"/>
    <w:rPr>
      <w:rFonts w:ascii="Cambria" w:hAnsi="Cambria" w:cs="Times New Roman"/>
      <w:color w:val="000000"/>
      <w:lang w:val="en-U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F34455"/>
    <w:rPr>
      <w:rFonts w:ascii="Cambria" w:hAnsi="Cambria" w:cs="Times New Roman"/>
      <w:color w:val="000000"/>
      <w:lang w:val="en-U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F34455"/>
    <w:rPr>
      <w:rFonts w:ascii="Cambria" w:hAnsi="Cambria" w:cs="Times New Roman"/>
      <w:color w:val="000000"/>
      <w:lang w:val="en-US" w:eastAsia="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MediumGrid3">
    <w:name w:val="Medium Grid 3"/>
    <w:semiHidden/>
    <w:rsid w:val="00F34455"/>
    <w:rPr>
      <w:rFonts w:eastAsia="Times New Roman"/>
      <w:lang w:val="en-US"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F34455"/>
    <w:rPr>
      <w:rFonts w:eastAsia="Times New Roman"/>
      <w:lang w:val="en-US"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F34455"/>
    <w:rPr>
      <w:rFonts w:eastAsia="Times New Roman"/>
      <w:lang w:val="en-US"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F34455"/>
    <w:rPr>
      <w:rFonts w:eastAsia="Times New Roman"/>
      <w:lang w:val="en-US"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F34455"/>
    <w:rPr>
      <w:rFonts w:eastAsia="Times New Roman"/>
      <w:lang w:val="en-US"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F34455"/>
    <w:rPr>
      <w:rFonts w:eastAsia="Times New Roman"/>
      <w:lang w:val="en-US"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F34455"/>
    <w:rPr>
      <w:rFonts w:eastAsia="Times New Roman"/>
      <w:lang w:val="en-US"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TableGrid1">
    <w:name w:val="Table Grid 1"/>
    <w:basedOn w:val="TableNormal"/>
    <w:semiHidden/>
    <w:rsid w:val="00F34455"/>
    <w:pPr>
      <w:bidi/>
    </w:pPr>
    <w:rPr>
      <w:rFonts w:eastAsia="Times New Roman"/>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TableGrid2">
    <w:name w:val="Table Grid 2"/>
    <w:basedOn w:val="TableNormal"/>
    <w:semiHidden/>
    <w:rsid w:val="00F34455"/>
    <w:pPr>
      <w:bidi/>
    </w:pPr>
    <w:rPr>
      <w:rFonts w:eastAsia="Times New Roman"/>
      <w:lang w:val="en-US" w:eastAsia="en-US"/>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TableGrid3">
    <w:name w:val="Table Grid 3"/>
    <w:basedOn w:val="TableNormal"/>
    <w:semiHidden/>
    <w:rsid w:val="00F34455"/>
    <w:pPr>
      <w:bidi/>
    </w:pPr>
    <w:rPr>
      <w:rFonts w:eastAsia="Times New Roman"/>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TableGrid4">
    <w:name w:val="Table Grid 4"/>
    <w:basedOn w:val="TableNormal"/>
    <w:semiHidden/>
    <w:rsid w:val="00F34455"/>
    <w:pPr>
      <w:bidi/>
    </w:pPr>
    <w:rPr>
      <w:rFonts w:eastAsia="Times New Roman"/>
      <w:lang w:val="en-US" w:eastAsia="en-US"/>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34455"/>
    <w:pPr>
      <w:bidi/>
    </w:pPr>
    <w:rPr>
      <w:rFonts w:eastAsia="Times New Roman"/>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TableGrid6">
    <w:name w:val="Table Grid 6"/>
    <w:basedOn w:val="TableNormal"/>
    <w:semiHidden/>
    <w:rsid w:val="00F34455"/>
    <w:pPr>
      <w:bidi/>
    </w:pPr>
    <w:rPr>
      <w:rFonts w:eastAsia="Times New Roman"/>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TableGrid7">
    <w:name w:val="Table Grid 7"/>
    <w:basedOn w:val="TableNormal"/>
    <w:semiHidden/>
    <w:rsid w:val="00F34455"/>
    <w:pPr>
      <w:bidi/>
    </w:pPr>
    <w:rPr>
      <w:rFonts w:eastAsia="Times New Roman"/>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TableGrid8">
    <w:name w:val="Table Grid 8"/>
    <w:basedOn w:val="TableNormal"/>
    <w:semiHidden/>
    <w:rsid w:val="00F34455"/>
    <w:pPr>
      <w:bidi/>
    </w:pPr>
    <w:rPr>
      <w:rFonts w:eastAsia="Times New Roman"/>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F34455"/>
    <w:rPr>
      <w:rFonts w:eastAsia="Times New Roman"/>
      <w:lang w:val="en-US"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ColorfulGrid">
    <w:name w:val="Colorful Grid"/>
    <w:semiHidden/>
    <w:rsid w:val="00F34455"/>
    <w:rPr>
      <w:rFonts w:eastAsia="Times New Roman"/>
      <w:color w:val="000000"/>
      <w:lang w:val="en-US" w:eastAsia="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F34455"/>
    <w:rPr>
      <w:rFonts w:eastAsia="Times New Roman"/>
      <w:color w:val="000000"/>
      <w:lang w:val="en-US" w:eastAsia="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F34455"/>
    <w:rPr>
      <w:rFonts w:eastAsia="Times New Roman"/>
      <w:color w:val="000000"/>
      <w:lang w:val="en-US" w:eastAsia="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F34455"/>
    <w:rPr>
      <w:rFonts w:eastAsia="Times New Roman"/>
      <w:color w:val="000000"/>
      <w:lang w:val="en-US" w:eastAsia="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F34455"/>
    <w:rPr>
      <w:rFonts w:eastAsia="Times New Roman"/>
      <w:color w:val="000000"/>
      <w:lang w:val="en-US" w:eastAsia="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F34455"/>
    <w:rPr>
      <w:rFonts w:eastAsia="Times New Roman"/>
      <w:color w:val="000000"/>
      <w:lang w:val="en-US" w:eastAsia="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F34455"/>
    <w:rPr>
      <w:rFonts w:eastAsia="Times New Roman"/>
      <w:color w:val="000000"/>
      <w:lang w:val="en-US" w:eastAsia="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Date">
    <w:name w:val="Date"/>
    <w:basedOn w:val="Normal"/>
    <w:next w:val="Normal"/>
    <w:link w:val="DateChar"/>
    <w:rsid w:val="00F34455"/>
  </w:style>
  <w:style w:type="character" w:customStyle="1" w:styleId="DateChar">
    <w:name w:val="Date Char"/>
    <w:link w:val="Date"/>
    <w:locked/>
    <w:rsid w:val="00F3445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13093721" TargetMode="External"/><Relationship Id="rId26" Type="http://schemas.openxmlformats.org/officeDocument/2006/relationships/hyperlink" Target="http://www.nevo.co.il/case/26224658" TargetMode="External"/><Relationship Id="rId39" Type="http://schemas.openxmlformats.org/officeDocument/2006/relationships/fontTable" Target="fontTable.xml"/><Relationship Id="rId21" Type="http://schemas.openxmlformats.org/officeDocument/2006/relationships/hyperlink" Target="http://www.nevo.co.il/case/26175657"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6431846" TargetMode="External"/><Relationship Id="rId33" Type="http://schemas.openxmlformats.org/officeDocument/2006/relationships/image" Target="media/image1.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0787902" TargetMode="External"/><Relationship Id="rId29" Type="http://schemas.openxmlformats.org/officeDocument/2006/relationships/hyperlink" Target="http://www.nevo.co.il/case/262860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25177615"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4161896" TargetMode="External"/><Relationship Id="rId28" Type="http://schemas.openxmlformats.org/officeDocument/2006/relationships/hyperlink" Target="http://www.nevo.co.il/case/21642359" TargetMode="External"/><Relationship Id="rId36"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0299976" TargetMode="External"/><Relationship Id="rId27" Type="http://schemas.openxmlformats.org/officeDocument/2006/relationships/hyperlink" Target="http://www.nevo.co.il/case/28039301" TargetMode="External"/><Relationship Id="rId30" Type="http://schemas.openxmlformats.org/officeDocument/2006/relationships/hyperlink" Target="http://www.nevo.co.il/law/70301" TargetMode="External"/><Relationship Id="rId35" Type="http://schemas.openxmlformats.org/officeDocument/2006/relationships/header" Target="header1.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2396</Words>
  <Characters>13660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16024</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7995492</vt:i4>
      </vt:variant>
      <vt:variant>
        <vt:i4>69</vt:i4>
      </vt:variant>
      <vt:variant>
        <vt:i4>0</vt:i4>
      </vt:variant>
      <vt:variant>
        <vt:i4>5</vt:i4>
      </vt:variant>
      <vt:variant>
        <vt:lpwstr>http://www.nevo.co.il/law/70301</vt:lpwstr>
      </vt:variant>
      <vt:variant>
        <vt:lpwstr/>
      </vt:variant>
      <vt:variant>
        <vt:i4>3407994</vt:i4>
      </vt:variant>
      <vt:variant>
        <vt:i4>66</vt:i4>
      </vt:variant>
      <vt:variant>
        <vt:i4>0</vt:i4>
      </vt:variant>
      <vt:variant>
        <vt:i4>5</vt:i4>
      </vt:variant>
      <vt:variant>
        <vt:lpwstr>http://www.nevo.co.il/case/26286022</vt:lpwstr>
      </vt:variant>
      <vt:variant>
        <vt:lpwstr/>
      </vt:variant>
      <vt:variant>
        <vt:i4>3342450</vt:i4>
      </vt:variant>
      <vt:variant>
        <vt:i4>63</vt:i4>
      </vt:variant>
      <vt:variant>
        <vt:i4>0</vt:i4>
      </vt:variant>
      <vt:variant>
        <vt:i4>5</vt:i4>
      </vt:variant>
      <vt:variant>
        <vt:lpwstr>http://www.nevo.co.il/case/21642359</vt:lpwstr>
      </vt:variant>
      <vt:variant>
        <vt:lpwstr/>
      </vt:variant>
      <vt:variant>
        <vt:i4>3866748</vt:i4>
      </vt:variant>
      <vt:variant>
        <vt:i4>60</vt:i4>
      </vt:variant>
      <vt:variant>
        <vt:i4>0</vt:i4>
      </vt:variant>
      <vt:variant>
        <vt:i4>5</vt:i4>
      </vt:variant>
      <vt:variant>
        <vt:lpwstr>http://www.nevo.co.il/case/28039301</vt:lpwstr>
      </vt:variant>
      <vt:variant>
        <vt:lpwstr/>
      </vt:variant>
      <vt:variant>
        <vt:i4>3211382</vt:i4>
      </vt:variant>
      <vt:variant>
        <vt:i4>57</vt:i4>
      </vt:variant>
      <vt:variant>
        <vt:i4>0</vt:i4>
      </vt:variant>
      <vt:variant>
        <vt:i4>5</vt:i4>
      </vt:variant>
      <vt:variant>
        <vt:lpwstr>http://www.nevo.co.il/case/26224658</vt:lpwstr>
      </vt:variant>
      <vt:variant>
        <vt:lpwstr/>
      </vt:variant>
      <vt:variant>
        <vt:i4>3342457</vt:i4>
      </vt:variant>
      <vt:variant>
        <vt:i4>54</vt:i4>
      </vt:variant>
      <vt:variant>
        <vt:i4>0</vt:i4>
      </vt:variant>
      <vt:variant>
        <vt:i4>5</vt:i4>
      </vt:variant>
      <vt:variant>
        <vt:lpwstr>http://www.nevo.co.il/case/26431846</vt:lpwstr>
      </vt:variant>
      <vt:variant>
        <vt:lpwstr/>
      </vt:variant>
      <vt:variant>
        <vt:i4>3473520</vt:i4>
      </vt:variant>
      <vt:variant>
        <vt:i4>51</vt:i4>
      </vt:variant>
      <vt:variant>
        <vt:i4>0</vt:i4>
      </vt:variant>
      <vt:variant>
        <vt:i4>5</vt:i4>
      </vt:variant>
      <vt:variant>
        <vt:lpwstr>http://www.nevo.co.il/case/25177615</vt:lpwstr>
      </vt:variant>
      <vt:variant>
        <vt:lpwstr/>
      </vt:variant>
      <vt:variant>
        <vt:i4>3866750</vt:i4>
      </vt:variant>
      <vt:variant>
        <vt:i4>48</vt:i4>
      </vt:variant>
      <vt:variant>
        <vt:i4>0</vt:i4>
      </vt:variant>
      <vt:variant>
        <vt:i4>5</vt:i4>
      </vt:variant>
      <vt:variant>
        <vt:lpwstr>http://www.nevo.co.il/case/24161896</vt:lpwstr>
      </vt:variant>
      <vt:variant>
        <vt:lpwstr/>
      </vt:variant>
      <vt:variant>
        <vt:i4>4063348</vt:i4>
      </vt:variant>
      <vt:variant>
        <vt:i4>45</vt:i4>
      </vt:variant>
      <vt:variant>
        <vt:i4>0</vt:i4>
      </vt:variant>
      <vt:variant>
        <vt:i4>5</vt:i4>
      </vt:variant>
      <vt:variant>
        <vt:lpwstr>http://www.nevo.co.il/case/20299976</vt:lpwstr>
      </vt:variant>
      <vt:variant>
        <vt:lpwstr/>
      </vt:variant>
      <vt:variant>
        <vt:i4>3342451</vt:i4>
      </vt:variant>
      <vt:variant>
        <vt:i4>42</vt:i4>
      </vt:variant>
      <vt:variant>
        <vt:i4>0</vt:i4>
      </vt:variant>
      <vt:variant>
        <vt:i4>5</vt:i4>
      </vt:variant>
      <vt:variant>
        <vt:lpwstr>http://www.nevo.co.il/case/26175657</vt:lpwstr>
      </vt:variant>
      <vt:variant>
        <vt:lpwstr/>
      </vt:variant>
      <vt:variant>
        <vt:i4>3276917</vt:i4>
      </vt:variant>
      <vt:variant>
        <vt:i4>39</vt:i4>
      </vt:variant>
      <vt:variant>
        <vt:i4>0</vt:i4>
      </vt:variant>
      <vt:variant>
        <vt:i4>5</vt:i4>
      </vt:variant>
      <vt:variant>
        <vt:lpwstr>http://www.nevo.co.il/case/20787902</vt:lpwstr>
      </vt:variant>
      <vt:variant>
        <vt:lpwstr/>
      </vt:variant>
      <vt:variant>
        <vt:i4>7995492</vt:i4>
      </vt:variant>
      <vt:variant>
        <vt:i4>36</vt:i4>
      </vt:variant>
      <vt:variant>
        <vt:i4>0</vt:i4>
      </vt:variant>
      <vt:variant>
        <vt:i4>5</vt:i4>
      </vt:variant>
      <vt:variant>
        <vt:lpwstr>http://www.nevo.co.il/law/70301</vt:lpwstr>
      </vt:variant>
      <vt:variant>
        <vt:lpwstr/>
      </vt:variant>
      <vt:variant>
        <vt:i4>3145849</vt:i4>
      </vt:variant>
      <vt:variant>
        <vt:i4>33</vt:i4>
      </vt:variant>
      <vt:variant>
        <vt:i4>0</vt:i4>
      </vt:variant>
      <vt:variant>
        <vt:i4>5</vt:i4>
      </vt:variant>
      <vt:variant>
        <vt:lpwstr>http://www.nevo.co.il/case/13093721</vt:lpwstr>
      </vt:variant>
      <vt:variant>
        <vt:lpwstr/>
      </vt:variant>
      <vt:variant>
        <vt:i4>7995492</vt:i4>
      </vt:variant>
      <vt:variant>
        <vt:i4>30</vt:i4>
      </vt:variant>
      <vt:variant>
        <vt:i4>0</vt:i4>
      </vt:variant>
      <vt:variant>
        <vt:i4>5</vt:i4>
      </vt:variant>
      <vt:variant>
        <vt:lpwstr>http://www.nevo.co.il/law/70301</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cp:lastPrinted>2023-12-27T07:11:00Z</cp:lastPrinted>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8440</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מוסטפה אבו סייף;גומעה אבו טביח;יטאיו לאקיה;זקריה שקרא</vt:lpwstr>
  </property>
  <property fmtid="{D5CDD505-2E9C-101B-9397-08002B2CF9AE}" pid="10" name="LAWYER">
    <vt:lpwstr>זילברברג;מחמוד נעאמנה</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20231227</vt:lpwstr>
  </property>
  <property fmtid="{D5CDD505-2E9C-101B-9397-08002B2CF9AE}" pid="14" name="TYPE_N_DATE">
    <vt:lpwstr>38020231227</vt:lpwstr>
  </property>
  <property fmtid="{D5CDD505-2E9C-101B-9397-08002B2CF9AE}" pid="15" name="CASESLISTTMP1">
    <vt:lpwstr>13093721;20787902;26175657;20299976;24161896;25177615;26431846;26224658;28039301;21642359;26286022</vt:lpwstr>
  </property>
  <property fmtid="{D5CDD505-2E9C-101B-9397-08002B2CF9AE}" pid="16" name="CASENOTES1">
    <vt:lpwstr>ProcID=209&amp;PartA=29711&amp;PartB=03&amp;PartC=22</vt:lpwstr>
  </property>
  <property fmtid="{D5CDD505-2E9C-101B-9397-08002B2CF9AE}" pid="17" name="WORDNUMPAGES">
    <vt:lpwstr>8</vt:lpwstr>
  </property>
  <property fmtid="{D5CDD505-2E9C-101B-9397-08002B2CF9AE}" pid="18" name="TYPE_ABS_DATE">
    <vt:lpwstr>380020231227</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4216/013:2;019a:2</vt:lpwstr>
  </property>
  <property fmtid="{D5CDD505-2E9C-101B-9397-08002B2CF9AE}" pid="38" name="LAWLISTTMP2">
    <vt:lpwstr>70301:3</vt:lpwstr>
  </property>
</Properties>
</file>