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Text1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  <w:bookmarkEnd w:id="0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95"/>
      </w:tblGrid>
      <w:tr>
        <w:trPr>
          <w:trHeight w:val="342" w:hRule="atLeast"/>
        </w:trPr>
        <w:tc>
          <w:tcPr>
            <w:tcW w:w="8495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5643/14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bookmarkEnd w:id="1"/>
          </w:p>
        </w:tc>
      </w:tr>
      <w:tr>
        <w:trPr>
          <w:trHeight w:val="342" w:hRule="atLeast"/>
        </w:trPr>
        <w:tc>
          <w:tcPr>
            <w:tcW w:w="8495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7738/14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זילברטל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2" w:name="LastJudge"/>
            <w:bookmarkStart w:id="3" w:name="LastJudge"/>
            <w:bookmarkEnd w:id="3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Appellant"/>
            <w:bookmarkEnd w:id="4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5643/14</w:t>
              </w:r>
            </w:hyperlink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hyperlink r:id="rId3">
              <w:r>
                <w:rPr>
                  <w:rStyle w:val="Hyperlink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7738/14</w:t>
              </w:r>
            </w:hyperlink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עיסא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פוראס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ריאן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שני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4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54150-10-13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14.07.2014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30.9.2014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מיכל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ברנט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3576"/>
        <w:gridCol w:w="1702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3576" w:type="dxa"/>
            <w:tcBorders/>
          </w:tcPr>
          <w:p>
            <w:pPr>
              <w:pStyle w:val="BodyRuller1"/>
              <w:ind w:end="0"/>
              <w:jc w:val="start"/>
              <w:rPr>
                <w:sz w:val="18"/>
                <w:szCs w:val="24"/>
              </w:rPr>
            </w:pPr>
            <w:r>
              <w:rPr>
                <w:sz w:val="18"/>
                <w:sz w:val="18"/>
                <w:szCs w:val="24"/>
                <w:rtl w:val="true"/>
              </w:rPr>
              <w:t>י</w:t>
            </w:r>
            <w:r>
              <w:rPr>
                <w:sz w:val="18"/>
                <w:szCs w:val="24"/>
                <w:rtl w:val="true"/>
              </w:rPr>
              <w:t>"</w:t>
            </w:r>
            <w:r>
              <w:rPr>
                <w:sz w:val="18"/>
                <w:sz w:val="18"/>
                <w:szCs w:val="24"/>
                <w:rtl w:val="true"/>
              </w:rPr>
              <w:t>ז</w:t>
            </w:r>
            <w:r>
              <w:rPr>
                <w:rFonts w:cs="Times New Roman"/>
                <w:sz w:val="18"/>
                <w:sz w:val="18"/>
                <w:szCs w:val="24"/>
                <w:rtl w:val="true"/>
              </w:rPr>
              <w:t xml:space="preserve"> </w:t>
            </w:r>
            <w:r>
              <w:rPr>
                <w:sz w:val="18"/>
                <w:sz w:val="18"/>
                <w:szCs w:val="24"/>
                <w:rtl w:val="true"/>
              </w:rPr>
              <w:t>בסיון</w:t>
            </w:r>
            <w:r>
              <w:rPr>
                <w:rFonts w:cs="Times New Roman"/>
                <w:sz w:val="18"/>
                <w:sz w:val="18"/>
                <w:szCs w:val="24"/>
                <w:rtl w:val="true"/>
              </w:rPr>
              <w:t xml:space="preserve"> </w:t>
            </w:r>
            <w:r>
              <w:rPr>
                <w:sz w:val="18"/>
                <w:sz w:val="18"/>
                <w:szCs w:val="24"/>
                <w:rtl w:val="true"/>
              </w:rPr>
              <w:t>התשע</w:t>
            </w:r>
            <w:r>
              <w:rPr>
                <w:sz w:val="18"/>
                <w:szCs w:val="24"/>
                <w:rtl w:val="true"/>
              </w:rPr>
              <w:t>"</w:t>
            </w:r>
            <w:r>
              <w:rPr>
                <w:sz w:val="18"/>
                <w:sz w:val="18"/>
                <w:szCs w:val="24"/>
                <w:rtl w:val="true"/>
              </w:rPr>
              <w:t>ה</w:t>
            </w:r>
            <w:r>
              <w:rPr>
                <w:rFonts w:cs="Times New Roman"/>
                <w:sz w:val="18"/>
                <w:sz w:val="18"/>
                <w:szCs w:val="24"/>
                <w:rtl w:val="true"/>
              </w:rPr>
              <w:t xml:space="preserve"> </w:t>
            </w:r>
            <w:r>
              <w:rPr>
                <w:sz w:val="18"/>
                <w:szCs w:val="24"/>
                <w:rtl w:val="true"/>
              </w:rPr>
              <w:t>(</w:t>
            </w:r>
            <w:r>
              <w:rPr>
                <w:sz w:val="18"/>
                <w:szCs w:val="24"/>
              </w:rPr>
              <w:t>4.6.2015</w:t>
            </w:r>
            <w:r>
              <w:rPr>
                <w:sz w:val="18"/>
                <w:szCs w:val="24"/>
                <w:rtl w:val="true"/>
              </w:rPr>
              <w:t>)</w:t>
            </w:r>
          </w:p>
        </w:tc>
        <w:tc>
          <w:tcPr>
            <w:tcW w:w="170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5" w:name="FirstLawyer"/>
            <w:bookmarkEnd w:id="5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hyperlink r:id="rId5">
              <w:r>
                <w:rPr>
                  <w:rStyle w:val="Hyperlink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5643/14</w:t>
              </w:r>
            </w:hyperlink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hyperlink r:id="rId6">
              <w:r>
                <w:rPr>
                  <w:rStyle w:val="Hyperlink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7738/14</w:t>
              </w:r>
            </w:hyperlink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ציון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ולסון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7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25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144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340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יג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40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Start w:id="9" w:name="LawTable_End"/>
      <w:bookmarkEnd w:id="8"/>
      <w:bookmarkEnd w:id="9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יישומו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ההדוק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לסווג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ויתכן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יג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השיפוטי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מוסכם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פרשנות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מונחים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עיסא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70,000</w:t>
      </w:r>
      <w:r>
        <w:rPr>
          <w:rFonts w:cs="FrankRuehl"/>
          <w:sz w:val="24"/>
          <w:szCs w:val="26"/>
          <w:rtl w:val="true"/>
        </w:rPr>
        <w:t xml:space="preserve"> ₪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70,000</w:t>
      </w:r>
      <w:r>
        <w:rPr>
          <w:rFonts w:cs="FrankRuehl"/>
          <w:sz w:val="24"/>
          <w:szCs w:val="26"/>
          <w:rtl w:val="true"/>
        </w:rPr>
        <w:t xml:space="preserve"> ₪,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לתיקון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בבוא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בנפרד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ירוצו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בחופף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במצטבר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לחלופין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שבנידון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מגדיר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המונח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לפרשנותו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לאחרונה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אבר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המונח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כמשמעותו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יג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יפורש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ההדוק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למונח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הדוק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יתפתח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ברגיל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כשתהיה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תהיינה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ההדוק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עוצמת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להפרדה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פוגלמן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אימץ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העמדה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העקרונית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להשקפתו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רחבה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כללו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לקורבנות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ובמקומות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להגדרת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המונח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שתשאיר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יישומו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ההדוק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למצער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לסווג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ויתכן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כתבי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מתארים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שהתרחשה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כסף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תכנית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להגדיר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נפרד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ודומה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>'</w:t>
      </w:r>
      <w:r>
        <w:rPr>
          <w:rFonts w:cs="FrankRuehl"/>
          <w:sz w:val="24"/>
          <w:sz w:val="24"/>
          <w:szCs w:val="26"/>
          <w:rtl w:val="true"/>
        </w:rPr>
        <w:t>אבר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המונח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ולו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מצמצם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שהוצג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התבסס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כהלכה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יג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ההסדר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נפיצותה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המדאיגה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המסוכנות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בתופעת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הבלתי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חוקי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כשהחשש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למטרות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עוינת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בייחוד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הצריכים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לקנסות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מכבידים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ברווחים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שהפיקו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שבנידון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ובחשיבות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יגרום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להרתעה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שנעברו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להבטיח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מהמערערים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צלע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מרכזית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בריבוי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תכיפותן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מעורבותם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הנעשית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ונתונים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המשתנים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מדויק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הטווח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המוסכם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בטווח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המוסכם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ההסדר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בהתקיימן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וחריגות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>.</w:t>
      </w:r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secretary"/>
            <w:bookmarkStart w:id="13" w:name="BeginProtocol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צ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זילברטל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מרכז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      </w:t>
      </w:r>
      <w:r>
        <w:rPr>
          <w:rFonts w:cs="FrankRuehl" w:ascii="Arial TUR;Arial" w:hAnsi="Arial TUR;Arial"/>
          <w:spacing w:val="10"/>
          <w:sz w:val="22"/>
          <w:szCs w:val="28"/>
        </w:rPr>
        <w:t>54150-10-13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ברנט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pacing w:val="10"/>
          <w:sz w:val="22"/>
          <w:szCs w:val="28"/>
          <w:rtl w:val="true"/>
        </w:rPr>
        <w:t>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הראשון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14.7.2014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הוטלו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1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5643/14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עיסא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;Arial" w:hAnsi="Arial TUR;Arial"/>
          <w:spacing w:val="10"/>
          <w:sz w:val="22"/>
          <w:szCs w:val="28"/>
        </w:rPr>
        <w:t>65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כשהתנאי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0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144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2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1977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שחרורו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70,000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cs="Miriam"/>
          <w:sz w:val="28"/>
          <w:sz w:val="28"/>
          <w:rtl w:val="true"/>
        </w:rPr>
        <w:t>השני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30.9.2014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הוטלו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2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7738/14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ריאן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cs="FrankRuehl"/>
          <w:spacing w:val="10"/>
          <w:sz w:val="22"/>
          <w:szCs w:val="28"/>
        </w:rPr>
        <w:t>38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שמונה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כשהתנאי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cs="Times New Roman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2"/>
            <w:szCs w:val="28"/>
          </w:rPr>
          <w:t>144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שחרורו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ממאסר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וקנס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70,000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45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תמורתו</w:t>
      </w:r>
      <w:r>
        <w:rPr>
          <w:rFonts w:cs="FrankRueh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רקע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הואשמו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מרובות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אוגוסט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וריאן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3.4.2014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ריבוי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4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2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ריבוי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5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6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499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7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340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499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;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144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בקצרה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הרלוונטיות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שיפורטו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מהאישומים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Miriam"/>
          <w:b/>
          <w:b/>
          <w:sz w:val="22"/>
          <w:sz w:val="22"/>
          <w:rtl w:val="true"/>
        </w:rPr>
        <w:t>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הראשון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16.6.2013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6-4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Miriam"/>
          <w:b/>
          <w:b/>
          <w:sz w:val="22"/>
          <w:sz w:val="22"/>
          <w:rtl w:val="true"/>
        </w:rPr>
        <w:t>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שרכש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5,500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השלישי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20.6.2013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תחמושת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ששוחח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ואקדח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הכדורים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5,200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הכדורים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והאקדח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מחסנית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הרביעי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ותחמושת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שיועדו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בחתונה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לבקשתו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Miriam"/>
          <w:b/>
          <w:b/>
          <w:sz w:val="22"/>
          <w:sz w:val="22"/>
          <w:rtl w:val="true"/>
        </w:rPr>
        <w:t>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החמישי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22.6.2013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גלוק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וריאן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ורכשו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יומיים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25,000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Miriam"/>
          <w:b/>
          <w:b/>
          <w:sz w:val="22"/>
          <w:sz w:val="22"/>
          <w:rtl w:val="true"/>
        </w:rPr>
        <w:t>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השישי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24.6.2013-22.6.2013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קלצ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ניקוב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מחסנית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מפלסטיק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וכדורים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M</w:t>
      </w:r>
      <w:r>
        <w:rPr>
          <w:rFonts w:cs="FrankRuehl" w:ascii="Century" w:hAnsi="Century"/>
          <w:spacing w:val="10"/>
          <w:sz w:val="22"/>
          <w:szCs w:val="28"/>
        </w:rPr>
        <w:t>-16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24.6.2013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הסחורה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מחסניות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Miriam"/>
          <w:b/>
          <w:b/>
          <w:sz w:val="22"/>
          <w:sz w:val="22"/>
          <w:rtl w:val="true"/>
        </w:rPr>
        <w:t>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השביעי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מטפל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הכדורים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החסרים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במחיר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5,700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במחיר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9,500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להרוויח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ממכירת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3,500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רכישת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שהתברר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Miriam"/>
          <w:b/>
          <w:b/>
          <w:sz w:val="22"/>
          <w:sz w:val="22"/>
          <w:rtl w:val="true"/>
        </w:rPr>
        <w:t>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השמיני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25.6.2013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קלאצ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ניקוב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וריאן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מחסניות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לבדוק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שנרכש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שידאג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לתיקונו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התשיעי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4.7.2013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ימכרו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ברשותם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ולמחרת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שסוכם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6,500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העשירי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7.7.2013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שימכור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וסיכם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5,700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שסוכמה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וריאן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ממתין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האחד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28.7.2013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 w:val="22"/>
          <w:szCs w:val="28"/>
        </w:rPr>
        <w:t>5,400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וסוכם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1,600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שוחח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31.7.2013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והאחרון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ונתקל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במעצור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6.8.2013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השלושה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4.8.2013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והאחרון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cs="FrankRuehl" w:ascii="Century" w:hAnsi="Century"/>
          <w:spacing w:val="10"/>
          <w:sz w:val="22"/>
          <w:szCs w:val="28"/>
        </w:rPr>
        <w:t>3,500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הארבעה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19.8.2013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קלאצ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ניקוב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מתפסים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קלאצ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ניקוב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ומחסנית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הפריטים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החמישה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27.8.2013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קלאצ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ניקוב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שיעביר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תחולק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22,500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29.8.2013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הוסכם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תעתור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וקנס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חופשית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בטיעוניה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הוסכם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תגביל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מוגבל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בטיעוניו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בעניינו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עיסא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תומכת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וקרובה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מקיומם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דפוסים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ואלמנטים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ומניפולטיביות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למעורבות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בהתנהלות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בעתיד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סגורה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בבואו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דמיון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נפרד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באפשרותו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למעורבים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ריכז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באספקת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כמעט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ממושכת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יוחסה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משטחי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לתחומי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הירוק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נתפסו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החברתי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ובטחונו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משיקולי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החמישי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השמיני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התשיעי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העשירי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והארבעה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הרביעי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השביעי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והשלושה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בתוככי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הנקי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אירוסיו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הטריים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מהתסקיר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בשקלול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הרביעי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השביעי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התשיעי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העשירי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השלושה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הארבעה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שנרקם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ירוצו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חופף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יירצה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המפורטים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בעניינו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ריאן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להחזיר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תפקד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חיובי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העריך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בעתיד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נפרד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ריאן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הועברה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תחמושת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משטחי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הפלסטינית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לשטחי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הירוק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כחלקם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הכוללת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השביעי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בבואו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בתוככי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ריאן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אירוסיו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הטריים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כשיקול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לחומרה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בשקלול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הרביעי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החמישי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השביעי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העשירי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שנרקם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ירוצו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חופף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שריאן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יירצה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המפורטים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/>
          <w:spacing w:val="10"/>
          <w:sz w:val="22"/>
          <w:szCs w:val="28"/>
          <w:rtl w:val="true"/>
        </w:rPr>
        <w:t>.</w:t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להשלמת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יפורטו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בתמצית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שהושתו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שאר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57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וקנס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70,000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4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הושתו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18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וקנס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10,000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14-5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הושתו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לתקופות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הנעות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11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מאסרים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וקנסות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בסכומים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1,500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Cs w:val="28"/>
        </w:rPr>
        <w:t>10,000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שהושתו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14-4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מהווים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אימוץ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הסכימו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הסדרי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סגורים</w:t>
      </w:r>
      <w:r>
        <w:rPr>
          <w:rFonts w:cs="FrankRuehl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עיסא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בקביעתו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בהסתמך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מבנה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שהוביל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להחמרה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החמיר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בייחוד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שעיסא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הווה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מתווך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בעסקאות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קטן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יחסי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הביא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שיקוליו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פסקו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מיוזמתו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כחודשיים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ברוב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האחרים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שיזמו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פערי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המעורבים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מהאירועים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שבפרשה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הבאת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דוגמאות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למתחם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לקביעת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בתוככי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לטענתו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קיימות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המאבחנות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בתקופת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ובגובה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הקנס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הקנס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מידתי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המשלים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ריאן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ריאן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הדמיון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וקרבת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ולהעמיד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מיקומו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המתחם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איזון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ולעקרון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לגישתו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למיקומו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שנאשמים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דורגו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הנקי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הצעיר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המדינה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בהרתעה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אפקטיבית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גבולותיהם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הולמים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  <w:r>
        <w:br w:type="page"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תסקירים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משלימים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תסקירים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בקבוצה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המיועדת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לאסירים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דפוס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מקפיד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למפגשי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הקבוצה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בתכניהּ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משתתף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המטלות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בשיקולי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השקעתו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והנכונות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שינויים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בדפוסיו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תמיכתי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סוציאלית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מוטיבציה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להשתלב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בטיפול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כידוע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לתיקון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113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בבוא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מהוות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שמא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נפרדים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עסקינן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שיקבע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בנפרד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רשאי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נפרד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הקביעה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ירוצו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בחופף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במצטבר</w:t>
      </w:r>
      <w:r>
        <w:rPr>
          <w:rFonts w:cs="FrankRuehl"/>
          <w:spacing w:val="10"/>
          <w:sz w:val="22"/>
          <w:szCs w:val="28"/>
          <w:rtl w:val="true"/>
        </w:rPr>
        <w:t xml:space="preserve">), 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לחלופין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שבנידון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hyperlink r:id="rId31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יג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hyperlink r:id="rId32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8641/12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סעד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22</w:t>
      </w:r>
      <w:r>
        <w:rPr>
          <w:rFonts w:cs="FrankRuehl"/>
          <w:spacing w:val="10"/>
          <w:sz w:val="22"/>
          <w:szCs w:val="28"/>
          <w:rtl w:val="true"/>
        </w:rPr>
        <w:t xml:space="preserve"> (</w:t>
      </w:r>
      <w:r>
        <w:rPr>
          <w:rFonts w:cs="FrankRuehl"/>
          <w:spacing w:val="10"/>
          <w:sz w:val="22"/>
          <w:szCs w:val="28"/>
        </w:rPr>
        <w:t>5.8.2013</w:t>
      </w:r>
      <w:r>
        <w:rPr>
          <w:rFonts w:cs="FrankRuehl"/>
          <w:spacing w:val="10"/>
          <w:sz w:val="22"/>
          <w:szCs w:val="28"/>
          <w:rtl w:val="true"/>
        </w:rPr>
        <w:t xml:space="preserve">)). </w:t>
      </w:r>
      <w:r>
        <w:rPr>
          <w:rFonts w:cs="FrankRuehl"/>
          <w:spacing w:val="10"/>
          <w:sz w:val="22"/>
          <w:sz w:val="22"/>
          <w:szCs w:val="28"/>
          <w:rtl w:val="true"/>
        </w:rPr>
        <w:t>בצד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מגדיר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המונח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cs="FrankRuehl"/>
          <w:spacing w:val="10"/>
          <w:sz w:val="22"/>
          <w:szCs w:val="28"/>
          <w:rtl w:val="true"/>
        </w:rPr>
        <w:t xml:space="preserve">" </w:t>
      </w:r>
      <w:r>
        <w:rPr>
          <w:rFonts w:cs="FrankRuehl"/>
          <w:spacing w:val="10"/>
          <w:sz w:val="22"/>
          <w:sz w:val="22"/>
          <w:szCs w:val="28"/>
          <w:rtl w:val="true"/>
        </w:rPr>
        <w:t>ואינו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מספק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משפטי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לפרשנותו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דיונים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מעמיקים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שנוהלו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בנושא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בועדת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חוקה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חוק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הכנסת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גובשה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החוק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שהפכה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לימים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לתיקון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113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hyperlink r:id="rId33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וראו</w:t>
      </w:r>
      <w:r>
        <w:rPr>
          <w:rFonts w:cs="FrankRuehl"/>
          <w:spacing w:val="10"/>
          <w:sz w:val="22"/>
          <w:szCs w:val="28"/>
          <w:rtl w:val="true"/>
        </w:rPr>
        <w:t xml:space="preserve">: </w:t>
      </w:r>
      <w:r>
        <w:rPr>
          <w:rFonts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ישיבה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/>
          <w:spacing w:val="10"/>
          <w:sz w:val="22"/>
          <w:szCs w:val="28"/>
          <w:rtl w:val="true"/>
        </w:rPr>
        <w:t xml:space="preserve">' </w:t>
      </w:r>
      <w:r>
        <w:rPr>
          <w:rFonts w:cs="FrankRuehl"/>
          <w:spacing w:val="10"/>
          <w:sz w:val="22"/>
          <w:szCs w:val="28"/>
        </w:rPr>
        <w:t>410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ועדת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חוקה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חוק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ומשפט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הכנסת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Cs w:val="28"/>
        </w:rPr>
        <w:t>18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Cs w:val="28"/>
        </w:rPr>
        <w:t>27</w:t>
      </w:r>
      <w:r>
        <w:rPr>
          <w:rFonts w:eastAsia="FrankRuehl" w:cs="FrankRuehl" w:ascii="FrankRuehl" w:hAnsi="FrankRuehl"/>
          <w:spacing w:val="10"/>
          <w:sz w:val="22"/>
          <w:szCs w:val="28"/>
          <w:rtl w:val="true"/>
        </w:rPr>
        <w:t>–</w:t>
      </w:r>
      <w:r>
        <w:rPr>
          <w:rFonts w:cs="FrankRuehl"/>
          <w:spacing w:val="10"/>
          <w:sz w:val="22"/>
          <w:szCs w:val="28"/>
        </w:rPr>
        <w:t>37</w:t>
      </w:r>
      <w:r>
        <w:rPr>
          <w:rFonts w:cs="FrankRuehl"/>
          <w:spacing w:val="10"/>
          <w:sz w:val="22"/>
          <w:szCs w:val="28"/>
          <w:rtl w:val="true"/>
        </w:rPr>
        <w:t xml:space="preserve"> (</w:t>
      </w:r>
      <w:r>
        <w:rPr>
          <w:rFonts w:cs="FrankRuehl"/>
          <w:spacing w:val="10"/>
          <w:sz w:val="22"/>
          <w:szCs w:val="28"/>
        </w:rPr>
        <w:t>20.6.2011</w:t>
      </w:r>
      <w:r>
        <w:rPr>
          <w:rFonts w:cs="FrankRuehl"/>
          <w:spacing w:val="10"/>
          <w:sz w:val="22"/>
          <w:szCs w:val="28"/>
          <w:rtl w:val="true"/>
        </w:rPr>
        <w:t xml:space="preserve">); </w:t>
      </w:r>
      <w:r>
        <w:rPr>
          <w:rFonts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ישיבה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/>
          <w:spacing w:val="10"/>
          <w:sz w:val="22"/>
          <w:szCs w:val="28"/>
          <w:rtl w:val="true"/>
        </w:rPr>
        <w:t xml:space="preserve">' </w:t>
      </w:r>
      <w:r>
        <w:rPr>
          <w:rFonts w:cs="FrankRuehl"/>
          <w:spacing w:val="10"/>
          <w:sz w:val="22"/>
          <w:szCs w:val="28"/>
        </w:rPr>
        <w:t>442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ועדת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חוקה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חוק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ומשפט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הכנסת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Cs w:val="28"/>
        </w:rPr>
        <w:t>18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Cs w:val="28"/>
        </w:rPr>
        <w:t>43-30</w:t>
      </w:r>
      <w:r>
        <w:rPr>
          <w:rFonts w:cs="FrankRuehl"/>
          <w:spacing w:val="10"/>
          <w:sz w:val="22"/>
          <w:szCs w:val="28"/>
          <w:rtl w:val="true"/>
        </w:rPr>
        <w:t xml:space="preserve"> (</w:t>
      </w:r>
      <w:r>
        <w:rPr>
          <w:rFonts w:cs="FrankRuehl"/>
          <w:spacing w:val="10"/>
          <w:sz w:val="22"/>
          <w:szCs w:val="28"/>
        </w:rPr>
        <w:t>2.8.2011</w:t>
      </w:r>
      <w:r>
        <w:rPr>
          <w:rFonts w:cs="FrankRuehl"/>
          <w:spacing w:val="10"/>
          <w:sz w:val="22"/>
          <w:szCs w:val="28"/>
          <w:rtl w:val="true"/>
        </w:rPr>
        <w:t xml:space="preserve">); </w:t>
      </w:r>
      <w:r>
        <w:rPr>
          <w:rFonts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ישיבה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</w:t>
      </w:r>
      <w:r>
        <w:rPr>
          <w:rFonts w:cs="FrankRuehl"/>
          <w:spacing w:val="10"/>
          <w:sz w:val="22"/>
          <w:szCs w:val="28"/>
          <w:rtl w:val="true"/>
        </w:rPr>
        <w:t xml:space="preserve">' </w:t>
      </w:r>
      <w:r>
        <w:rPr>
          <w:rFonts w:cs="FrankRuehl"/>
          <w:spacing w:val="10"/>
          <w:sz w:val="22"/>
          <w:szCs w:val="28"/>
        </w:rPr>
        <w:t>475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ועדת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חוקה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חוק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ומשפט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הכנסת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Cs w:val="28"/>
        </w:rPr>
        <w:t>18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Cs w:val="28"/>
        </w:rPr>
        <w:t>52</w:t>
      </w:r>
      <w:r>
        <w:rPr>
          <w:rFonts w:eastAsia="FrankRuehl" w:cs="FrankRuehl" w:ascii="FrankRuehl" w:hAnsi="FrankRuehl"/>
          <w:spacing w:val="10"/>
          <w:sz w:val="22"/>
          <w:szCs w:val="28"/>
          <w:rtl w:val="true"/>
        </w:rPr>
        <w:t>–</w:t>
      </w:r>
      <w:r>
        <w:rPr>
          <w:rFonts w:cs="FrankRuehl"/>
          <w:spacing w:val="10"/>
          <w:sz w:val="22"/>
          <w:szCs w:val="28"/>
        </w:rPr>
        <w:t>56</w:t>
      </w:r>
      <w:r>
        <w:rPr>
          <w:rFonts w:cs="FrankRuehl"/>
          <w:spacing w:val="10"/>
          <w:sz w:val="22"/>
          <w:szCs w:val="28"/>
          <w:rtl w:val="true"/>
        </w:rPr>
        <w:t xml:space="preserve"> (</w:t>
      </w:r>
      <w:r>
        <w:rPr>
          <w:rFonts w:cs="FrankRuehl"/>
          <w:spacing w:val="10"/>
          <w:sz w:val="22"/>
          <w:szCs w:val="28"/>
        </w:rPr>
        <w:t>21.11.2011</w:t>
      </w:r>
      <w:r>
        <w:rPr>
          <w:rFonts w:cs="FrankRuehl"/>
          <w:spacing w:val="10"/>
          <w:sz w:val="22"/>
          <w:szCs w:val="28"/>
          <w:rtl w:val="true"/>
        </w:rPr>
        <w:t xml:space="preserve">)). </w:t>
      </w:r>
      <w:r>
        <w:rPr>
          <w:rFonts w:cs="FrankRuehl"/>
          <w:spacing w:val="10"/>
          <w:sz w:val="22"/>
          <w:sz w:val="22"/>
          <w:szCs w:val="28"/>
          <w:rtl w:val="true"/>
        </w:rPr>
        <w:t>בדומה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לחברי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הועדה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כניסתו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לתוקף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113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הפסיקה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התחבטה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בסוגיית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הסיווג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ריבוי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כמערך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עובדתי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המהווה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אירועים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נפרדים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וראו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 xml:space="preserve">: </w:t>
      </w:r>
      <w:hyperlink r:id="rId34"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</w:rPr>
          <w:t>1605/13</w:t>
        </w:r>
      </w:hyperlink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פלוני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פסקאות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color w:val="000000"/>
          <w:spacing w:val="10"/>
          <w:sz w:val="28"/>
          <w:szCs w:val="28"/>
        </w:rPr>
        <w:t>18-15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לחוות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דעתו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ס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ג</w:t>
      </w:r>
      <w:r>
        <w:rPr>
          <w:rFonts w:cs="Miriam"/>
          <w:sz w:val="28"/>
          <w:rtl w:val="true"/>
        </w:rPr>
        <w:t>'</w:t>
      </w:r>
      <w:r>
        <w:rPr>
          <w:rFonts w:cs="Miriam"/>
          <w:sz w:val="28"/>
          <w:sz w:val="28"/>
          <w:rtl w:val="true"/>
        </w:rPr>
        <w:t>ובראן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וחוות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דעתו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פוגלמן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 w:ascii="Arial TUR;Arial" w:hAnsi="Arial TUR;Arial"/>
          <w:color w:val="000000"/>
          <w:spacing w:val="10"/>
          <w:sz w:val="28"/>
          <w:szCs w:val="28"/>
        </w:rPr>
        <w:t>27.8.2014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 xml:space="preserve">)),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לאחרונה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בדעת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רוב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 xml:space="preserve">)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המונח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אירוע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 xml:space="preserve">"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כמשמעותו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</w:rPr>
          <w:t>40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יג</w:t>
        </w:r>
      </w:hyperlink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לחוק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יפורש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למבחן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הקשר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ההדוק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>" (</w:t>
      </w:r>
      <w:hyperlink r:id="rId3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4910/13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ג</w:t>
      </w:r>
      <w:r>
        <w:rPr>
          <w:rFonts w:cs="Miriam"/>
          <w:sz w:val="28"/>
          <w:rtl w:val="true"/>
        </w:rPr>
        <w:t>'</w:t>
      </w:r>
      <w:r>
        <w:rPr>
          <w:rFonts w:cs="Miriam"/>
          <w:sz w:val="28"/>
          <w:sz w:val="28"/>
          <w:rtl w:val="true"/>
        </w:rPr>
        <w:t>אבר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7-5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ד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ברק</w:t>
      </w:r>
      <w:r>
        <w:rPr>
          <w:rFonts w:cs="Miriam"/>
          <w:sz w:val="28"/>
          <w:rtl w:val="true"/>
        </w:rPr>
        <w:t>-</w:t>
      </w:r>
      <w:r>
        <w:rPr>
          <w:rFonts w:cs="Miriam"/>
          <w:sz w:val="28"/>
          <w:sz w:val="28"/>
          <w:rtl w:val="true"/>
        </w:rPr>
        <w:t>ארז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29.10.2014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ג</w:t>
      </w:r>
      <w:r>
        <w:rPr>
          <w:rFonts w:cs="Miriam" w:ascii="Arial TUR;Arial" w:hAnsi="Arial TUR;Arial"/>
          <w:b/>
          <w:sz w:val="22"/>
          <w:rtl w:val="true"/>
        </w:rPr>
        <w:t>'</w:t>
      </w:r>
      <w:r>
        <w:rPr>
          <w:rFonts w:ascii="Arial TUR;Arial" w:hAnsi="Arial TUR;Arial" w:cs="Miriam"/>
          <w:b/>
          <w:b/>
          <w:sz w:val="22"/>
          <w:sz w:val="22"/>
          <w:rtl w:val="true"/>
        </w:rPr>
        <w:t>אבר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ד</w:t>
      </w:r>
      <w:r>
        <w:rPr>
          <w:rFonts w:cs="Miriam" w:ascii="Arial TUR;Arial" w:hAnsi="Arial TUR;Arial"/>
          <w:spacing w:val="10"/>
          <w:sz w:val="24"/>
          <w:rtl w:val="true"/>
        </w:rPr>
        <w:t xml:space="preserve">'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ברק</w:t>
      </w:r>
      <w:r>
        <w:rPr>
          <w:rFonts w:cs="Miriam" w:ascii="Arial TUR;Arial" w:hAnsi="Arial TUR;Arial"/>
          <w:spacing w:val="10"/>
          <w:sz w:val="24"/>
          <w:rtl w:val="true"/>
        </w:rPr>
        <w:t>-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ארז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ג</w:t>
      </w:r>
      <w:r>
        <w:rPr>
          <w:rFonts w:cs="Miriam" w:ascii="Arial TUR;Arial" w:hAnsi="Arial TUR;Arial"/>
          <w:spacing w:val="10"/>
          <w:sz w:val="24"/>
          <w:rtl w:val="true"/>
        </w:rPr>
        <w:t>'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אבר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והרציונאלים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להחלתו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לשיטתי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נקודת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לפרשנותו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המונח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צריכה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מהבנת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התכלית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דרישתו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יקדים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תחימת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גבולותיו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ההכרה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הנודע</w:t>
      </w:r>
      <w:r>
        <w:rPr>
          <w:rFonts w:ascii="Arial TUR;Arial" w:hAnsi="Arial TUR;Arial" w:eastAsia="Arial TUR;Arial" w:cs="Arial TUR;Arial"/>
          <w:color w:val="000000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לפעולות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ביניהן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שהתבצעו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בעיקרו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גדרי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ביניהן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ייחשבו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שיינתן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למונח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יתפתח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כעת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ברגיל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ביניהן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סמיכות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תהיינה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תוכנית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עבריינית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קצרה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...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ההדוק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עוצמת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להפרדה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ייתכן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פעולות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להפריד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ביניהן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לחדול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מתוכנית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עבריינית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)" (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276"/>
        <w:ind w:start="566" w:end="1170"/>
        <w:jc w:val="both"/>
        <w:rPr>
          <w:rFonts w:ascii="Arial TUR;Arial" w:hAnsi="Arial TUR;Arial" w:cs="FrankRuehl"/>
          <w:color w:val="000000"/>
          <w:spacing w:val="6"/>
          <w:sz w:val="28"/>
          <w:szCs w:val="28"/>
        </w:rPr>
      </w:pPr>
      <w:r>
        <w:rPr>
          <w:rFonts w:cs="FrankRuehl" w:ascii="Arial TUR;Arial" w:hAnsi="Arial TUR;Arial"/>
          <w:color w:val="000000"/>
          <w:spacing w:val="6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276"/>
        <w:ind w:start="26" w:end="1170"/>
        <w:jc w:val="both"/>
        <w:rPr>
          <w:rFonts w:ascii="Century" w:hAnsi="Century" w:cs="FrankRuehl"/>
          <w:color w:val="000000"/>
          <w:spacing w:val="10"/>
          <w:sz w:val="22"/>
          <w:szCs w:val="28"/>
        </w:rPr>
      </w:pPr>
      <w:r>
        <w:rPr>
          <w:rFonts w:cs="FrankRuehl" w:ascii="Century" w:hAnsi="Century"/>
          <w:color w:val="000000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color w:val="000000"/>
          <w:spacing w:val="6"/>
          <w:sz w:val="28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אימץ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4"/>
          <w:sz w:val="24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פוגלמן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העקרונית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ד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ברק</w:t>
      </w:r>
      <w:r>
        <w:rPr>
          <w:rFonts w:cs="Miriam"/>
          <w:sz w:val="28"/>
          <w:rtl w:val="true"/>
        </w:rPr>
        <w:t>-</w:t>
      </w:r>
      <w:r>
        <w:rPr>
          <w:rFonts w:cs="Miriam"/>
          <w:sz w:val="28"/>
          <w:sz w:val="28"/>
          <w:rtl w:val="true"/>
        </w:rPr>
        <w:t>ארז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להשקפתו</w:t>
      </w:r>
      <w:r>
        <w:rPr>
          <w:rFonts w:cs="FrankRuehl"/>
          <w:spacing w:val="10"/>
          <w:sz w:val="22"/>
          <w:szCs w:val="28"/>
          <w:rtl w:val="true"/>
        </w:rPr>
        <w:t>: "</w:t>
      </w:r>
      <w:r>
        <w:rPr>
          <w:rFonts w:cs="FrankRuehl"/>
          <w:spacing w:val="10"/>
          <w:sz w:val="22"/>
          <w:sz w:val="22"/>
          <w:szCs w:val="28"/>
          <w:rtl w:val="true"/>
        </w:rPr>
        <w:t>התיבה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'</w:t>
      </w:r>
      <w:r>
        <w:rPr>
          <w:rFonts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/>
          <w:spacing w:val="10"/>
          <w:sz w:val="22"/>
          <w:szCs w:val="28"/>
          <w:rtl w:val="true"/>
        </w:rPr>
        <w:t xml:space="preserve">' </w:t>
      </w:r>
      <w:r>
        <w:rPr>
          <w:rFonts w:cs="FrankRuehl"/>
          <w:spacing w:val="10"/>
          <w:sz w:val="22"/>
          <w:sz w:val="22"/>
          <w:szCs w:val="28"/>
          <w:rtl w:val="true"/>
        </w:rPr>
        <w:t>רחבה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לכלול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פעולות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עברייניות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רצף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כללו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לקורבנות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/>
          <w:spacing w:val="10"/>
          <w:sz w:val="22"/>
          <w:szCs w:val="28"/>
          <w:rtl w:val="true"/>
        </w:rPr>
        <w:t xml:space="preserve">; </w:t>
      </w:r>
      <w:r>
        <w:rPr>
          <w:rFonts w:cs="FrankRuehl"/>
          <w:spacing w:val="10"/>
          <w:sz w:val="22"/>
          <w:sz w:val="22"/>
          <w:szCs w:val="28"/>
          <w:rtl w:val="true"/>
        </w:rPr>
        <w:t>ובמקומות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מהווים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מסכת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עבריינית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cs="FrankRuehl"/>
          <w:spacing w:val="10"/>
          <w:sz w:val="22"/>
          <w:szCs w:val="28"/>
          <w:rtl w:val="true"/>
        </w:rPr>
        <w:t>" (</w:t>
      </w:r>
      <w:r>
        <w:rPr>
          <w:rFonts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cs="FrankRuehl"/>
          <w:spacing w:val="10"/>
          <w:sz w:val="22"/>
          <w:szCs w:val="28"/>
          <w:rtl w:val="true"/>
        </w:rPr>
        <w:t xml:space="preserve">), </w:t>
      </w:r>
      <w:r>
        <w:rPr>
          <w:rFonts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שעמד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תכליתו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הפונקציונאלית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hyperlink r:id="rId37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יג</w:t>
        </w:r>
      </w:hyperlink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לערכאה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הגוזרת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להשוות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הנדון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לפניה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למקרים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שנסיבותיהן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והשוו</w:t>
      </w:r>
      <w:r>
        <w:rPr>
          <w:rFonts w:cs="FrankRuehl"/>
          <w:spacing w:val="10"/>
          <w:sz w:val="22"/>
          <w:szCs w:val="28"/>
          <w:rtl w:val="true"/>
        </w:rPr>
        <w:t xml:space="preserve">: </w:t>
      </w:r>
      <w:r>
        <w:rPr>
          <w:rFonts w:ascii="Garamond" w:hAnsi="Garamond" w:cs="Miriam"/>
          <w:color w:val="000000"/>
          <w:spacing w:val="6"/>
          <w:sz w:val="24"/>
          <w:sz w:val="24"/>
          <w:rtl w:val="true"/>
        </w:rPr>
        <w:t>שם</w:t>
      </w:r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color w:val="000000"/>
          <w:spacing w:val="6"/>
          <w:sz w:val="28"/>
          <w:sz w:val="28"/>
          <w:szCs w:val="28"/>
          <w:rtl w:val="true"/>
        </w:rPr>
        <w:t>פ</w:t>
      </w:r>
      <w:r>
        <w:rPr>
          <w:rFonts w:cs="FrankRuehl"/>
          <w:spacing w:val="10"/>
          <w:sz w:val="22"/>
          <w:sz w:val="22"/>
          <w:szCs w:val="28"/>
          <w:rtl w:val="true"/>
        </w:rPr>
        <w:t>סקאות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30-29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Garamond" w:hAnsi="Garamond" w:eastAsia="Garamond" w:cs="Garamond"/>
          <w:color w:val="000000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דנציגר</w:t>
      </w:r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 xml:space="preserve">; </w:t>
      </w:r>
      <w:r>
        <w:rPr>
          <w:rFonts w:ascii="Garamond" w:hAnsi="Garamond" w:cs="FrankRuehl"/>
          <w:color w:val="000000"/>
          <w:spacing w:val="6"/>
          <w:sz w:val="28"/>
          <w:sz w:val="28"/>
          <w:szCs w:val="28"/>
          <w:rtl w:val="true"/>
        </w:rPr>
        <w:t>עוד</w:t>
      </w:r>
      <w:r>
        <w:rPr>
          <w:rFonts w:ascii="Garamond" w:hAnsi="Garamond" w:eastAsia="Garamond" w:cs="Garamond"/>
          <w:color w:val="000000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6"/>
          <w:sz w:val="28"/>
          <w:sz w:val="28"/>
          <w:szCs w:val="28"/>
          <w:rtl w:val="true"/>
        </w:rPr>
        <w:t>ראו</w:t>
      </w:r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 xml:space="preserve">: </w:t>
      </w:r>
      <w:hyperlink r:id="rId38">
        <w:r>
          <w:rPr>
            <w:rStyle w:val="Hyperlink"/>
            <w:rFonts w:ascii="Garamond" w:hAnsi="Garamond" w:cs="FrankRuehl"/>
            <w:color w:val="0000FF"/>
            <w:spacing w:val="6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6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6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6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6"/>
            <w:sz w:val="28"/>
            <w:szCs w:val="28"/>
            <w:u w:val="single"/>
          </w:rPr>
          <w:t>2519/14</w:t>
        </w:r>
      </w:hyperlink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קיעאן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7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פוגלמן</w:t>
      </w:r>
      <w:r>
        <w:rPr>
          <w:rFonts w:ascii="Garamond" w:hAnsi="Garamond" w:eastAsia="Garamond" w:cs="Garamond"/>
          <w:color w:val="000000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>(</w:t>
      </w:r>
      <w:r>
        <w:rPr>
          <w:rFonts w:cs="FrankRuehl" w:ascii="Garamond" w:hAnsi="Garamond"/>
          <w:color w:val="000000"/>
          <w:spacing w:val="6"/>
          <w:sz w:val="28"/>
          <w:szCs w:val="28"/>
        </w:rPr>
        <w:t>29.12.2014</w:t>
      </w:r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והשוו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דעתם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Garamond" w:hAnsi="Garamond" w:eastAsia="Garamond" w:cs="Garamond"/>
          <w:color w:val="000000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דנציגר</w:t>
      </w:r>
      <w:r>
        <w:rPr>
          <w:rFonts w:ascii="Garamond" w:hAnsi="Garamond" w:eastAsia="Garamond" w:cs="Garamond"/>
          <w:color w:val="000000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Garamond" w:hAnsi="Garamond" w:cs="FrankRuehl"/>
          <w:color w:val="000000"/>
          <w:spacing w:val="6"/>
          <w:sz w:val="28"/>
          <w:sz w:val="28"/>
          <w:szCs w:val="28"/>
          <w:rtl w:val="true"/>
        </w:rPr>
        <w:t>והשופט</w:t>
      </w:r>
      <w:r>
        <w:rPr>
          <w:rFonts w:ascii="Garamond" w:hAnsi="Garamond" w:eastAsia="Garamond" w:cs="Garamond"/>
          <w:color w:val="000000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הנדל</w:t>
      </w:r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הרוב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ג</w:t>
      </w:r>
      <w:r>
        <w:rPr>
          <w:rFonts w:cs="Miriam"/>
          <w:sz w:val="28"/>
          <w:rtl w:val="true"/>
        </w:rPr>
        <w:t>'</w:t>
      </w:r>
      <w:r>
        <w:rPr>
          <w:rFonts w:cs="Miriam"/>
          <w:sz w:val="28"/>
          <w:sz w:val="28"/>
          <w:rtl w:val="true"/>
        </w:rPr>
        <w:t>אבר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אומצה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בפסק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hyperlink r:id="rId39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4760/14</w:t>
        </w:r>
      </w:hyperlink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קיסלמן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ישראל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7.5.2015</w:t>
      </w:r>
      <w:r>
        <w:rPr>
          <w:rFonts w:cs="FrankRuehl"/>
          <w:spacing w:val="10"/>
          <w:sz w:val="22"/>
          <w:szCs w:val="28"/>
          <w:rtl w:val="true"/>
        </w:rPr>
        <w:t xml:space="preserve">)). </w:t>
      </w:r>
      <w:r>
        <w:rPr>
          <w:rFonts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לגישתי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פרשנות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רחבה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להגדרת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המונח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/>
          <w:spacing w:val="10"/>
          <w:sz w:val="22"/>
          <w:szCs w:val="28"/>
          <w:rtl w:val="true"/>
        </w:rPr>
        <w:t xml:space="preserve">" </w:t>
      </w:r>
      <w:r>
        <w:rPr>
          <w:rFonts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תשאיר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להפעלת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שיקולי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יעילות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עבודתו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הגשמת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תכליתו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תיקון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113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ייאמר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מתחמי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עלולה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מסוימים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להעלאת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פריטה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לפרוטות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הרכיבים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העונשיים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ויצירת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תחושה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נוחה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התחשבנות</w:t>
      </w:r>
      <w:r>
        <w:rPr>
          <w:rFonts w:cs="FrankRuehl"/>
          <w:spacing w:val="10"/>
          <w:sz w:val="22"/>
          <w:szCs w:val="28"/>
          <w:rtl w:val="true"/>
        </w:rPr>
        <w:t xml:space="preserve">" </w:t>
      </w:r>
      <w:r>
        <w:rPr>
          <w:rFonts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העצמה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למתחייב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וחריצת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מלאכותית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הבניית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באה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ביטוי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בפסיקת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גישה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שכאשר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בסדרת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מאותו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הסוג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שבנסיבותיהן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לזו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נפרד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נראית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כמלאכותית</w:t>
      </w:r>
      <w:r>
        <w:rPr>
          <w:rFonts w:cs="FrankRuehl"/>
          <w:spacing w:val="10"/>
          <w:sz w:val="22"/>
          <w:szCs w:val="28"/>
          <w:rtl w:val="true"/>
        </w:rPr>
        <w:t>" (</w:t>
      </w:r>
      <w:r>
        <w:rPr>
          <w:rFonts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Garamond" w:hAnsi="Garamond" w:eastAsia="Garamond" w:cs="Garamond"/>
          <w:color w:val="000000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כהן</w:t>
      </w:r>
      <w:r>
        <w:rPr>
          <w:rFonts w:ascii="Garamond" w:hAnsi="Garamond" w:eastAsia="Garamond" w:cs="Garamond"/>
          <w:color w:val="000000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</w:t>
      </w:r>
      <w:hyperlink r:id="rId40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212/79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פלוני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לד</w:t>
        </w:r>
      </w:hyperlink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2</w:t>
      </w:r>
      <w:r>
        <w:rPr>
          <w:rFonts w:cs="FrankRuehl"/>
          <w:spacing w:val="10"/>
          <w:sz w:val="22"/>
          <w:szCs w:val="28"/>
          <w:rtl w:val="true"/>
        </w:rPr>
        <w:t xml:space="preserve">) </w:t>
      </w:r>
      <w:r>
        <w:rPr>
          <w:rFonts w:cs="FrankRuehl"/>
          <w:spacing w:val="10"/>
          <w:sz w:val="22"/>
          <w:szCs w:val="28"/>
        </w:rPr>
        <w:t>421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Cs w:val="28"/>
        </w:rPr>
        <w:t>433-432</w:t>
      </w:r>
      <w:r>
        <w:rPr>
          <w:rFonts w:cs="FrankRuehl"/>
          <w:spacing w:val="10"/>
          <w:sz w:val="22"/>
          <w:szCs w:val="28"/>
          <w:rtl w:val="true"/>
        </w:rPr>
        <w:t xml:space="preserve"> (</w:t>
      </w:r>
      <w:r>
        <w:rPr>
          <w:rFonts w:cs="FrankRuehl"/>
          <w:spacing w:val="10"/>
          <w:sz w:val="22"/>
          <w:szCs w:val="28"/>
        </w:rPr>
        <w:t>1979</w:t>
      </w:r>
      <w:r>
        <w:rPr>
          <w:rFonts w:cs="FrankRuehl"/>
          <w:spacing w:val="10"/>
          <w:sz w:val="22"/>
          <w:szCs w:val="28"/>
          <w:rtl w:val="true"/>
        </w:rPr>
        <w:t xml:space="preserve">)). </w:t>
      </w:r>
      <w:r>
        <w:rPr>
          <w:rFonts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Garamond" w:hAnsi="Garamond" w:eastAsia="Garamond" w:cs="Garamond"/>
          <w:color w:val="000000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ברק</w:t>
      </w:r>
      <w:r>
        <w:rPr>
          <w:rFonts w:ascii="Garamond" w:hAnsi="Garamond" w:eastAsia="Garamond" w:cs="Garamond"/>
          <w:color w:val="000000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כדלהלן</w:t>
      </w:r>
      <w:r>
        <w:rPr>
          <w:rFonts w:cs="FrankRueh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color w:val="000000"/>
          <w:spacing w:val="6"/>
          <w:sz w:val="28"/>
          <w:szCs w:val="28"/>
        </w:rPr>
      </w:pPr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בסדרת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סוג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להשקיף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רצף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לנהוג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פיצול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האירועים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וקביעת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נפרדים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חופפים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מצטברים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לנהוג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טבעית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שתוצאתה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גיבוש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בעזרת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הפרטים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ראשונית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וגזירה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מלאכותית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הפרטים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cs="FrankRuehl" w:ascii="Arial TUR;Arial" w:hAnsi="Arial TUR;Arial"/>
          <w:spacing w:val="10"/>
          <w:sz w:val="22"/>
          <w:szCs w:val="28"/>
        </w:rPr>
        <w:t>435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ביניש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4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5798/00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ריזי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נה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2001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;Arial" w:hAnsi="Arial TUR;Aria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מאפשרת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מתייחסת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לשורת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המהווה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עבריינית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טכני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נגזרות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מתכנון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עברייני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לפרוט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ההתנהגות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העבריינית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נפרדים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מבוצעות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מבחינת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מהותן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מספרן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תדירותן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והזיקה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ביניהן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עבריינית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בעמדות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בפרשות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נאמרו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תמיכה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בהגיון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המונח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אבר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לבטא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הגלומים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color w:val="000000"/>
          <w:spacing w:val="6"/>
          <w:sz w:val="28"/>
          <w:szCs w:val="28"/>
        </w:rPr>
      </w:pPr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Garamond" w:hAnsi="Garamond"/>
          <w:color w:val="000000"/>
          <w:spacing w:val="6"/>
          <w:sz w:val="28"/>
          <w:szCs w:val="28"/>
        </w:rPr>
        <w:t>12</w:t>
      </w:r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>.</w:t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יישומו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ההדוק</w:t>
      </w:r>
      <w:r>
        <w:rPr>
          <w:rFonts w:cs="FrankRuehl"/>
          <w:spacing w:val="10"/>
          <w:sz w:val="22"/>
          <w:szCs w:val="28"/>
          <w:rtl w:val="true"/>
        </w:rPr>
        <w:t xml:space="preserve">" </w:t>
      </w:r>
      <w:r>
        <w:rPr>
          <w:rFonts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ג</w:t>
      </w:r>
      <w:r>
        <w:rPr>
          <w:rFonts w:cs="Miriam"/>
          <w:sz w:val="28"/>
          <w:rtl w:val="true"/>
        </w:rPr>
        <w:t>'</w:t>
      </w:r>
      <w:r>
        <w:rPr>
          <w:rFonts w:cs="Miriam"/>
          <w:sz w:val="28"/>
          <w:sz w:val="28"/>
          <w:rtl w:val="true"/>
        </w:rPr>
        <w:t>אבר</w:t>
      </w:r>
      <w:r>
        <w:rPr>
          <w:rFonts w:ascii="Garamond" w:hAnsi="Garamond" w:eastAsia="Garamond" w:cs="Garamond"/>
          <w:color w:val="000000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הערעורים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למצער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לסווג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הורשעו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מהמערערים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/>
          <w:spacing w:val="10"/>
          <w:sz w:val="22"/>
          <w:szCs w:val="28"/>
          <w:rtl w:val="true"/>
        </w:rPr>
        <w:t xml:space="preserve">", </w:t>
      </w:r>
      <w:r>
        <w:rPr>
          <w:rFonts w:cs="FrankRuehl"/>
          <w:spacing w:val="10"/>
          <w:sz w:val="22"/>
          <w:sz w:val="22"/>
          <w:szCs w:val="28"/>
          <w:rtl w:val="true"/>
        </w:rPr>
        <w:t>ויתכן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כולן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בנדון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דידן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מתארים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כתבי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המתוקנים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תכנית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עבריינית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שהתרחשה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כשלושה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במסגרתה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ביצעו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וחלקו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FrankRuehl"/>
          <w:spacing w:val="10"/>
          <w:sz w:val="22"/>
          <w:szCs w:val="28"/>
          <w:rtl w:val="true"/>
        </w:rPr>
        <w:t xml:space="preserve">)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בצע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תכנית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להגדיר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cs="FrankRuehl"/>
          <w:spacing w:val="10"/>
          <w:sz w:val="22"/>
          <w:szCs w:val="28"/>
          <w:rtl w:val="true"/>
        </w:rPr>
        <w:t xml:space="preserve">" </w:t>
      </w:r>
      <w:r>
        <w:rPr>
          <w:rFonts w:cs="FrankRuehl"/>
          <w:spacing w:val="10"/>
          <w:sz w:val="22"/>
          <w:sz w:val="22"/>
          <w:szCs w:val="28"/>
          <w:rtl w:val="true"/>
        </w:rPr>
        <w:t>נפרד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ודומה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בטענת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במסכת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עבריינית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מתקיים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ענייני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יוזכר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השונים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מתייחסים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לעבירות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שהתבצעו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באותם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ברי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להגדירם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כאירועים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ולקבוע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בצד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מתחם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נפרד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ג</w:t>
      </w:r>
      <w:r>
        <w:rPr>
          <w:rFonts w:cs="Miriam"/>
          <w:sz w:val="28"/>
          <w:rtl w:val="true"/>
        </w:rPr>
        <w:t>'</w:t>
      </w:r>
      <w:r>
        <w:rPr>
          <w:rFonts w:cs="Miriam"/>
          <w:sz w:val="28"/>
          <w:sz w:val="28"/>
          <w:rtl w:val="true"/>
        </w:rPr>
        <w:t>אבר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דינם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מהותי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המונח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אירוע</w:t>
      </w:r>
      <w:r>
        <w:rPr>
          <w:rFonts w:cs="FrankRuehl"/>
          <w:spacing w:val="10"/>
          <w:sz w:val="22"/>
          <w:szCs w:val="28"/>
          <w:rtl w:val="true"/>
        </w:rPr>
        <w:t xml:space="preserve">", </w:t>
      </w:r>
      <w:r>
        <w:rPr>
          <w:rFonts w:cs="FrankRuehl"/>
          <w:spacing w:val="10"/>
          <w:sz w:val="22"/>
          <w:sz w:val="22"/>
          <w:szCs w:val="28"/>
          <w:rtl w:val="true"/>
        </w:rPr>
        <w:t>ולו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מצמצם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שהוצג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התבסס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כהלכה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מבנה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כתבי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המתוקנים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האופן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חולקו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במסגרתם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שיישום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שגוי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הוראות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hyperlink r:id="rId42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יג</w:t>
        </w:r>
      </w:hyperlink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כשלעצמו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מצדיק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שגזרה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החורג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ממדיניות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hyperlink r:id="rId43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1933/14</w:t>
        </w:r>
      </w:hyperlink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פלוני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24</w:t>
      </w:r>
      <w:r>
        <w:rPr>
          <w:rFonts w:cs="FrankRuehl"/>
          <w:spacing w:val="10"/>
          <w:sz w:val="22"/>
          <w:szCs w:val="28"/>
          <w:rtl w:val="true"/>
        </w:rPr>
        <w:t xml:space="preserve"> (</w:t>
      </w:r>
      <w:r>
        <w:rPr>
          <w:rFonts w:cs="FrankRuehl"/>
          <w:spacing w:val="10"/>
          <w:sz w:val="22"/>
          <w:szCs w:val="28"/>
        </w:rPr>
        <w:t>11.2.2015</w:t>
      </w:r>
      <w:r>
        <w:rPr>
          <w:rFonts w:cs="FrankRuehl"/>
          <w:spacing w:val="10"/>
          <w:sz w:val="22"/>
          <w:szCs w:val="28"/>
          <w:rtl w:val="true"/>
        </w:rPr>
        <w:t xml:space="preserve">)). </w:t>
      </w:r>
      <w:r>
        <w:rPr>
          <w:rFonts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וחומר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כשהעונש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חורג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מגדרי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ההסדר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שיפורט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color w:val="000000"/>
          <w:spacing w:val="6"/>
          <w:sz w:val="28"/>
          <w:szCs w:val="28"/>
        </w:rPr>
      </w:pPr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Garamond" w:hAnsi="Garamond"/>
          <w:color w:val="000000"/>
          <w:spacing w:val="6"/>
          <w:sz w:val="28"/>
          <w:szCs w:val="28"/>
        </w:rPr>
        <w:t>13</w:t>
      </w:r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>.</w:t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דרכה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בעונשים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בערכאה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מהותית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חורג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מרמת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המקובלת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hyperlink r:id="rId44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49/13</w:t>
        </w:r>
      </w:hyperlink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פלוני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12</w:t>
      </w:r>
      <w:r>
        <w:rPr>
          <w:rFonts w:cs="FrankRuehl"/>
          <w:spacing w:val="10"/>
          <w:sz w:val="22"/>
          <w:szCs w:val="28"/>
          <w:rtl w:val="true"/>
        </w:rPr>
        <w:t xml:space="preserve"> (</w:t>
      </w:r>
      <w:r>
        <w:rPr>
          <w:rFonts w:cs="FrankRuehl"/>
          <w:spacing w:val="10"/>
          <w:sz w:val="22"/>
          <w:szCs w:val="28"/>
        </w:rPr>
        <w:t>26.2.2014</w:t>
      </w:r>
      <w:r>
        <w:rPr>
          <w:rFonts w:cs="FrankRuehl"/>
          <w:spacing w:val="10"/>
          <w:sz w:val="22"/>
          <w:szCs w:val="28"/>
          <w:rtl w:val="true"/>
        </w:rPr>
        <w:t xml:space="preserve">),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והאסמכתאות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הנזכרות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/>
          <w:spacing w:val="10"/>
          <w:sz w:val="22"/>
          <w:szCs w:val="28"/>
          <w:rtl w:val="true"/>
        </w:rPr>
        <w:t>).</w:t>
      </w:r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דנא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האישומים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כאירוע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נפרד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הובילה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להחמרה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בעונשם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המצדיק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התערבותנו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האחרונות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נפיצותה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המדאיגה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המסוכנות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הטמונה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בתופעת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הסחר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הבלתי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חוקי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החשש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ישמש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בסופו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למטרות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פליליות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לפעילות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חבלנית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עוינת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בייחוד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אותר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כבמקרה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דנא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להחמיר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דא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בכורה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לשיקולי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הרתעה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ולאינטרס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הציבורי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נסיבותיו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/>
          <w:spacing w:val="10"/>
          <w:sz w:val="22"/>
          <w:szCs w:val="28"/>
          <w:rtl w:val="true"/>
        </w:rPr>
        <w:t xml:space="preserve">: </w:t>
      </w:r>
      <w:hyperlink r:id="rId45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1768/14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גנאיים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22.7.2014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4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3138/11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הייבי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6.3.2012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4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2251/11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נפעא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4.12.2011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color w:val="000000"/>
          <w:spacing w:val="6"/>
          <w:sz w:val="28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מעשיהם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חמורים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כעולה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מעובדות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כתבי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המתוקנים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הודו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הוצאה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לפועל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עסקאות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בהזדמנויות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ותכופות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כשלושה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סביבתו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מודעת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נגישות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לכלי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ותחמושת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לספקם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דורש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עשיית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רווח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להלום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האחרים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שיזמו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העסקאות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תפקיד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פאסיבי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יצר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לעצמו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מעמד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באפשרותו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חוקיים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וברי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המנהל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נורמטיביים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מקבל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פניות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ריאן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לקח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פחות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דומיננטי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בפעילות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לעיסא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ולנאשם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היווה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ימינו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כגורם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מרכזי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האמורים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ובשיקולים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השונים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הצריכים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שיקולי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הקולא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העלו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חורג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ממדיניות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המקובלת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המצדיק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התערבותו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 w:val="22"/>
          <w:szCs w:val="28"/>
          <w:rtl w:val="true"/>
        </w:rPr>
        <w:t>והשוו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שהושתו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cs="FrankRuehl"/>
          <w:spacing w:val="10"/>
          <w:sz w:val="22"/>
          <w:szCs w:val="28"/>
          <w:rtl w:val="true"/>
        </w:rPr>
        <w:t xml:space="preserve">: </w:t>
      </w:r>
      <w:hyperlink r:id="rId48"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2"/>
            <w:szCs w:val="28"/>
            <w:u w:val="single"/>
          </w:rPr>
          <w:t>2606/13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חוסני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נ</w:t>
      </w:r>
      <w:r>
        <w:rPr>
          <w:rFonts w:cs="Miriam" w:ascii="Arial TUR;Arial" w:hAnsi="Arial TUR;Arial"/>
          <w:spacing w:val="10"/>
          <w:sz w:val="24"/>
          <w:rtl w:val="true"/>
        </w:rPr>
        <w:t xml:space="preserve">'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מדינת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2.2.2014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49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4450/11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עספור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נ</w:t>
      </w:r>
      <w:r>
        <w:rPr>
          <w:rFonts w:cs="Miriam" w:ascii="Arial TUR;Arial" w:hAnsi="Arial TUR;Arial"/>
          <w:spacing w:val="10"/>
          <w:sz w:val="24"/>
          <w:rtl w:val="true"/>
        </w:rPr>
        <w:t xml:space="preserve">'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מדינת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8.2.2012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5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319/11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יאסין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נ</w:t>
      </w:r>
      <w:r>
        <w:rPr>
          <w:rFonts w:cs="Miriam" w:ascii="Arial TUR;Arial" w:hAnsi="Arial TUR;Arial"/>
          <w:spacing w:val="10"/>
          <w:sz w:val="24"/>
          <w:rtl w:val="true"/>
        </w:rPr>
        <w:t xml:space="preserve">'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מדינת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spacing w:val="10"/>
          <w:sz w:val="24"/>
          <w:sz w:val="24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4"/>
          <w:sz w:val="24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</w:t>
      </w:r>
      <w:r>
        <w:rPr>
          <w:rFonts w:cs="FrankRuehl"/>
          <w:spacing w:val="10"/>
          <w:sz w:val="22"/>
          <w:szCs w:val="28"/>
        </w:rPr>
        <w:t>5.12.2011</w:t>
      </w:r>
      <w:r>
        <w:rPr>
          <w:rFonts w:cs="FrankRuehl"/>
          <w:spacing w:val="10"/>
          <w:sz w:val="22"/>
          <w:szCs w:val="28"/>
          <w:rtl w:val="true"/>
        </w:rPr>
        <w:t xml:space="preserve">)). </w:t>
      </w:r>
      <w:r>
        <w:rPr>
          <w:rFonts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הגם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שעונשו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לקנסות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לכחד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בסכומים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מכבידים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ברווחים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שהפיקו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מביצוע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שבנידון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ובחשיבות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שבהטלת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קנס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בשיעור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יגרום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להרתעה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הישנות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שנעברו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למען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בצע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כסף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לנכון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ברכיב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color w:val="000000"/>
          <w:spacing w:val="6"/>
          <w:sz w:val="28"/>
          <w:szCs w:val="28"/>
        </w:rPr>
      </w:pPr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Arial TUR;Arial"/>
          <w:color w:val="000000"/>
          <w:spacing w:val="10"/>
          <w:sz w:val="22"/>
          <w:szCs w:val="22"/>
        </w:rPr>
      </w:pPr>
      <w:r>
        <w:rPr>
          <w:rFonts w:cs="FrankRuehl"/>
          <w:spacing w:val="10"/>
          <w:sz w:val="22"/>
          <w:szCs w:val="28"/>
        </w:rPr>
        <w:t>14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בטענות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להקל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בעונשם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אחידות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בעונשים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שנגזרו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להבטיח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יחס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עונשיהם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שותפים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לאותה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פרשה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שמדרג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בינם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עצמם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ישקף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היחסי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בפעילות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העבריינית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התרשמתי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נעלם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מעיניו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הובא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בגזירת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cs="FrankRuehl"/>
          <w:spacing w:val="10"/>
          <w:sz w:val="22"/>
          <w:szCs w:val="28"/>
          <w:rtl w:val="true"/>
        </w:rPr>
        <w:t>.</w:t>
      </w:r>
      <w:r>
        <w:rPr>
          <w:rFonts w:cs="FrankRuehl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</w:rPr>
        <w:t>2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היוו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צלע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מרכזית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ומכרעת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בפרשה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גזירה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שווה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בינם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האחרים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בריבוי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שביצעו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תכיפותן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ומידת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מעורבותם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ומכל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יובהר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אחידות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שיקול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בגזירת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נעשית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שקלול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ונתונים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המשתנים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ממקרה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למקרה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במדע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מדויק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מתעורר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קושי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בעריכת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השוואה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ברורה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ונאשם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>(</w:t>
      </w:r>
      <w:hyperlink r:id="rId51"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</w:rPr>
          <w:t>4597/13</w:t>
        </w:r>
      </w:hyperlink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color w:val="000000"/>
          <w:spacing w:val="10"/>
          <w:sz w:val="24"/>
          <w:sz w:val="24"/>
          <w:rtl w:val="true"/>
        </w:rPr>
        <w:t>פיצו</w:t>
      </w:r>
      <w:r>
        <w:rPr>
          <w:rFonts w:ascii="Arial TUR;Arial" w:hAnsi="Arial TUR;Arial" w:eastAsia="Arial TUR;Arial" w:cs="Arial TUR;Arial"/>
          <w:color w:val="000000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pacing w:val="10"/>
          <w:sz w:val="24"/>
          <w:sz w:val="24"/>
          <w:rtl w:val="true"/>
        </w:rPr>
        <w:t>נ</w:t>
      </w:r>
      <w:r>
        <w:rPr>
          <w:rFonts w:cs="Miriam" w:ascii="Arial TUR;Arial" w:hAnsi="Arial TUR;Arial"/>
          <w:color w:val="000000"/>
          <w:spacing w:val="10"/>
          <w:sz w:val="24"/>
          <w:rtl w:val="true"/>
        </w:rPr>
        <w:t xml:space="preserve">' </w:t>
      </w:r>
      <w:r>
        <w:rPr>
          <w:rFonts w:ascii="Arial TUR;Arial" w:hAnsi="Arial TUR;Arial" w:cs="Miriam"/>
          <w:color w:val="000000"/>
          <w:spacing w:val="10"/>
          <w:sz w:val="24"/>
          <w:sz w:val="24"/>
          <w:rtl w:val="true"/>
        </w:rPr>
        <w:t>מדינת</w:t>
      </w:r>
      <w:r>
        <w:rPr>
          <w:rFonts w:ascii="Arial TUR;Arial" w:hAnsi="Arial TUR;Arial" w:eastAsia="Arial TUR;Arial" w:cs="Arial TUR;Arial"/>
          <w:color w:val="000000"/>
          <w:spacing w:val="10"/>
          <w:sz w:val="24"/>
          <w:sz w:val="24"/>
          <w:rtl w:val="true"/>
        </w:rPr>
        <w:t xml:space="preserve"> </w:t>
      </w:r>
      <w:r>
        <w:rPr>
          <w:rFonts w:ascii="Arial TUR;Arial" w:hAnsi="Arial TUR;Arial" w:cs="Miriam"/>
          <w:color w:val="000000"/>
          <w:spacing w:val="10"/>
          <w:sz w:val="24"/>
          <w:sz w:val="24"/>
          <w:rtl w:val="true"/>
        </w:rPr>
        <w:t>ישראל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color w:val="000000"/>
          <w:spacing w:val="10"/>
          <w:sz w:val="28"/>
          <w:sz w:val="28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color w:val="000000"/>
          <w:spacing w:val="10"/>
          <w:sz w:val="28"/>
          <w:szCs w:val="28"/>
        </w:rPr>
        <w:t>22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 w:ascii="Arial TUR;Arial" w:hAnsi="Arial TUR;Arial"/>
          <w:color w:val="000000"/>
          <w:spacing w:val="10"/>
          <w:sz w:val="28"/>
          <w:szCs w:val="28"/>
        </w:rPr>
        <w:t>22.9.2014</w:t>
      </w: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color w:val="000000"/>
          <w:spacing w:val="6"/>
          <w:sz w:val="28"/>
          <w:szCs w:val="28"/>
        </w:rPr>
      </w:pPr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Garamond" w:hAnsi="Garamond"/>
          <w:color w:val="000000"/>
          <w:spacing w:val="6"/>
          <w:sz w:val="28"/>
          <w:szCs w:val="28"/>
        </w:rPr>
        <w:t>15</w:t>
      </w:r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 xml:space="preserve">. </w:t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להתערבותנו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בגזרי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מקבלת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משנה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תוקף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שהושתו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מצויים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טווח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הסכימו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ודוק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בהסכמתם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מגולמת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הסכמה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שכל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הטווח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המוסכם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ככלל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איננה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חורגת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ממתחם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הסבירות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 xml:space="preserve"> (</w:t>
      </w:r>
      <w:hyperlink r:id="rId52">
        <w:r>
          <w:rPr>
            <w:rStyle w:val="Hyperlink"/>
            <w:rFonts w:ascii="Garamond" w:hAnsi="Garamond" w:cs="FrankRuehl"/>
            <w:color w:val="0000FF"/>
            <w:spacing w:val="6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6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6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6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6"/>
            <w:sz w:val="28"/>
            <w:szCs w:val="28"/>
            <w:u w:val="single"/>
          </w:rPr>
          <w:t>7899/12</w:t>
        </w:r>
      </w:hyperlink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 xml:space="preserve"> </w:t>
      </w:r>
      <w:r>
        <w:rPr>
          <w:rFonts w:ascii="Garamond" w:hAnsi="Garamond" w:cs="Miriam"/>
          <w:color w:val="000000"/>
          <w:spacing w:val="6"/>
          <w:sz w:val="24"/>
          <w:sz w:val="24"/>
          <w:rtl w:val="true"/>
        </w:rPr>
        <w:t>אל</w:t>
      </w:r>
      <w:r>
        <w:rPr>
          <w:rFonts w:ascii="Garamond" w:hAnsi="Garamond" w:eastAsia="Garamond" w:cs="Garamond"/>
          <w:color w:val="000000"/>
          <w:spacing w:val="6"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color w:val="000000"/>
          <w:spacing w:val="6"/>
          <w:sz w:val="24"/>
          <w:sz w:val="24"/>
          <w:rtl w:val="true"/>
        </w:rPr>
        <w:t>סעדי</w:t>
      </w:r>
      <w:r>
        <w:rPr>
          <w:rFonts w:ascii="Garamond" w:hAnsi="Garamond" w:eastAsia="Garamond" w:cs="Garamond"/>
          <w:color w:val="000000"/>
          <w:spacing w:val="6"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color w:val="000000"/>
          <w:spacing w:val="6"/>
          <w:sz w:val="24"/>
          <w:sz w:val="24"/>
          <w:rtl w:val="true"/>
        </w:rPr>
        <w:t>נ</w:t>
      </w:r>
      <w:r>
        <w:rPr>
          <w:rFonts w:cs="Miriam" w:ascii="Garamond" w:hAnsi="Garamond"/>
          <w:color w:val="000000"/>
          <w:spacing w:val="6"/>
          <w:sz w:val="24"/>
          <w:rtl w:val="true"/>
        </w:rPr>
        <w:t xml:space="preserve">' </w:t>
      </w:r>
      <w:r>
        <w:rPr>
          <w:rFonts w:ascii="Garamond" w:hAnsi="Garamond" w:cs="Miriam"/>
          <w:color w:val="000000"/>
          <w:spacing w:val="6"/>
          <w:sz w:val="24"/>
          <w:sz w:val="24"/>
          <w:rtl w:val="true"/>
        </w:rPr>
        <w:t>מדינת</w:t>
      </w:r>
      <w:r>
        <w:rPr>
          <w:rFonts w:ascii="Garamond" w:hAnsi="Garamond" w:eastAsia="Garamond" w:cs="Garamond"/>
          <w:color w:val="000000"/>
          <w:spacing w:val="6"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color w:val="000000"/>
          <w:spacing w:val="6"/>
          <w:sz w:val="24"/>
          <w:sz w:val="24"/>
          <w:rtl w:val="true"/>
        </w:rPr>
        <w:t>ישראל</w:t>
      </w:r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color w:val="000000"/>
          <w:spacing w:val="6"/>
          <w:sz w:val="28"/>
          <w:sz w:val="28"/>
          <w:szCs w:val="28"/>
          <w:rtl w:val="true"/>
        </w:rPr>
        <w:t>פסקה</w:t>
      </w:r>
      <w:r>
        <w:rPr>
          <w:rFonts w:ascii="Garamond" w:hAnsi="Garamond" w:eastAsia="Garamond" w:cs="Garamond"/>
          <w:color w:val="000000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color w:val="000000"/>
          <w:spacing w:val="6"/>
          <w:sz w:val="28"/>
          <w:szCs w:val="28"/>
        </w:rPr>
        <w:t>9</w:t>
      </w:r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 xml:space="preserve"> (</w:t>
      </w:r>
      <w:r>
        <w:rPr>
          <w:rFonts w:cs="FrankRuehl" w:ascii="Garamond" w:hAnsi="Garamond"/>
          <w:color w:val="000000"/>
          <w:spacing w:val="6"/>
          <w:sz w:val="28"/>
          <w:szCs w:val="28"/>
        </w:rPr>
        <w:t>20.3.2013</w:t>
      </w:r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 xml:space="preserve">); </w:t>
      </w:r>
      <w:hyperlink r:id="rId53">
        <w:r>
          <w:rPr>
            <w:rStyle w:val="Hyperlink"/>
            <w:rFonts w:ascii="Garamond" w:hAnsi="Garamond" w:cs="FrankRuehl"/>
            <w:color w:val="0000FF"/>
            <w:spacing w:val="6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6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6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6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6"/>
            <w:sz w:val="28"/>
            <w:szCs w:val="28"/>
            <w:u w:val="single"/>
          </w:rPr>
          <w:t>109/10</w:t>
        </w:r>
      </w:hyperlink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 xml:space="preserve"> </w:t>
      </w:r>
      <w:r>
        <w:rPr>
          <w:rFonts w:ascii="Garamond" w:hAnsi="Garamond" w:cs="Miriam"/>
          <w:color w:val="000000"/>
          <w:spacing w:val="6"/>
          <w:sz w:val="24"/>
          <w:sz w:val="24"/>
          <w:rtl w:val="true"/>
        </w:rPr>
        <w:t>עלי</w:t>
      </w:r>
      <w:r>
        <w:rPr>
          <w:rFonts w:ascii="Garamond" w:hAnsi="Garamond" w:eastAsia="Garamond" w:cs="Garamond"/>
          <w:color w:val="000000"/>
          <w:spacing w:val="6"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color w:val="000000"/>
          <w:spacing w:val="6"/>
          <w:sz w:val="24"/>
          <w:sz w:val="24"/>
          <w:rtl w:val="true"/>
        </w:rPr>
        <w:t>נ</w:t>
      </w:r>
      <w:r>
        <w:rPr>
          <w:rFonts w:cs="Miriam" w:ascii="Garamond" w:hAnsi="Garamond"/>
          <w:color w:val="000000"/>
          <w:spacing w:val="6"/>
          <w:sz w:val="24"/>
          <w:rtl w:val="true"/>
        </w:rPr>
        <w:t xml:space="preserve">' </w:t>
      </w:r>
      <w:r>
        <w:rPr>
          <w:rFonts w:ascii="Garamond" w:hAnsi="Garamond" w:cs="Miriam"/>
          <w:color w:val="000000"/>
          <w:spacing w:val="6"/>
          <w:sz w:val="24"/>
          <w:sz w:val="24"/>
          <w:rtl w:val="true"/>
        </w:rPr>
        <w:t>מדינת</w:t>
      </w:r>
      <w:r>
        <w:rPr>
          <w:rFonts w:ascii="Garamond" w:hAnsi="Garamond" w:eastAsia="Garamond" w:cs="Garamond"/>
          <w:color w:val="000000"/>
          <w:spacing w:val="6"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color w:val="000000"/>
          <w:spacing w:val="6"/>
          <w:sz w:val="24"/>
          <w:sz w:val="24"/>
          <w:rtl w:val="true"/>
        </w:rPr>
        <w:t>ישראל</w:t>
      </w:r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color w:val="000000"/>
          <w:spacing w:val="6"/>
          <w:sz w:val="28"/>
          <w:sz w:val="28"/>
          <w:szCs w:val="28"/>
          <w:rtl w:val="true"/>
        </w:rPr>
        <w:t>פסקה</w:t>
      </w:r>
      <w:r>
        <w:rPr>
          <w:rFonts w:ascii="Garamond" w:hAnsi="Garamond" w:eastAsia="Garamond" w:cs="Garamond"/>
          <w:color w:val="000000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color w:val="000000"/>
          <w:spacing w:val="6"/>
          <w:sz w:val="28"/>
          <w:szCs w:val="28"/>
        </w:rPr>
        <w:t>4</w:t>
      </w:r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 xml:space="preserve"> (</w:t>
      </w:r>
      <w:r>
        <w:rPr>
          <w:rFonts w:cs="FrankRuehl" w:ascii="Garamond" w:hAnsi="Garamond"/>
          <w:color w:val="000000"/>
          <w:spacing w:val="6"/>
          <w:sz w:val="28"/>
          <w:szCs w:val="28"/>
        </w:rPr>
        <w:t>27.6.2011</w:t>
      </w:r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להשיג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המצוי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בטווח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המוסכם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ההסדר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מעין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תעשה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בהתקיימן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מיוחדות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וחריגות</w:t>
      </w:r>
      <w:r>
        <w:rPr>
          <w:rFonts w:ascii="Garamond" w:hAnsi="Garamond" w:eastAsia="Garamond" w:cs="Garamond"/>
          <w:color w:val="000000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>(</w:t>
      </w:r>
      <w:hyperlink r:id="rId54">
        <w:r>
          <w:rPr>
            <w:rStyle w:val="Hyperlink"/>
            <w:rFonts w:ascii="Garamond" w:hAnsi="Garamond" w:cs="FrankRuehl"/>
            <w:color w:val="0000FF"/>
            <w:spacing w:val="6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6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6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6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6"/>
            <w:sz w:val="28"/>
            <w:szCs w:val="28"/>
            <w:u w:val="single"/>
          </w:rPr>
          <w:t>5953/13</w:t>
        </w:r>
      </w:hyperlink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 xml:space="preserve"> </w:t>
      </w:r>
      <w:r>
        <w:rPr>
          <w:rFonts w:ascii="Garamond" w:hAnsi="Garamond" w:cs="Miriam"/>
          <w:color w:val="000000"/>
          <w:spacing w:val="6"/>
          <w:sz w:val="24"/>
          <w:sz w:val="24"/>
          <w:rtl w:val="true"/>
        </w:rPr>
        <w:t>מדינת</w:t>
      </w:r>
      <w:r>
        <w:rPr>
          <w:rFonts w:ascii="Garamond" w:hAnsi="Garamond" w:eastAsia="Garamond" w:cs="Garamond"/>
          <w:color w:val="000000"/>
          <w:spacing w:val="6"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color w:val="000000"/>
          <w:spacing w:val="6"/>
          <w:sz w:val="24"/>
          <w:sz w:val="24"/>
          <w:rtl w:val="true"/>
        </w:rPr>
        <w:t>ישראל</w:t>
      </w:r>
      <w:r>
        <w:rPr>
          <w:rFonts w:ascii="Garamond" w:hAnsi="Garamond" w:eastAsia="Garamond" w:cs="Garamond"/>
          <w:color w:val="000000"/>
          <w:spacing w:val="6"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color w:val="000000"/>
          <w:spacing w:val="6"/>
          <w:sz w:val="24"/>
          <w:sz w:val="24"/>
          <w:rtl w:val="true"/>
        </w:rPr>
        <w:t>נ</w:t>
      </w:r>
      <w:r>
        <w:rPr>
          <w:rFonts w:cs="Miriam" w:ascii="Garamond" w:hAnsi="Garamond"/>
          <w:color w:val="000000"/>
          <w:spacing w:val="6"/>
          <w:sz w:val="24"/>
          <w:rtl w:val="true"/>
        </w:rPr>
        <w:t xml:space="preserve">' </w:t>
      </w:r>
      <w:r>
        <w:rPr>
          <w:rFonts w:ascii="Garamond" w:hAnsi="Garamond" w:cs="Miriam"/>
          <w:color w:val="000000"/>
          <w:spacing w:val="6"/>
          <w:sz w:val="24"/>
          <w:sz w:val="24"/>
          <w:rtl w:val="true"/>
        </w:rPr>
        <w:t>אהרון</w:t>
      </w:r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color w:val="000000"/>
          <w:spacing w:val="6"/>
          <w:sz w:val="28"/>
          <w:sz w:val="28"/>
          <w:szCs w:val="28"/>
          <w:rtl w:val="true"/>
        </w:rPr>
        <w:t>פסקה</w:t>
      </w:r>
      <w:r>
        <w:rPr>
          <w:rFonts w:ascii="Garamond" w:hAnsi="Garamond" w:eastAsia="Garamond" w:cs="Garamond"/>
          <w:color w:val="000000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color w:val="000000"/>
          <w:spacing w:val="6"/>
          <w:sz w:val="28"/>
          <w:szCs w:val="28"/>
        </w:rPr>
        <w:t>18</w:t>
      </w:r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 xml:space="preserve"> (</w:t>
      </w:r>
      <w:r>
        <w:rPr>
          <w:rFonts w:cs="FrankRuehl" w:ascii="Garamond" w:hAnsi="Garamond"/>
          <w:color w:val="000000"/>
          <w:spacing w:val="6"/>
          <w:sz w:val="28"/>
          <w:szCs w:val="28"/>
        </w:rPr>
        <w:t>6.7.2014</w:t>
      </w:r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 xml:space="preserve">); </w:t>
      </w:r>
      <w:hyperlink r:id="rId55">
        <w:r>
          <w:rPr>
            <w:rStyle w:val="Hyperlink"/>
            <w:rFonts w:ascii="Garamond" w:hAnsi="Garamond" w:cs="FrankRuehl"/>
            <w:color w:val="0000FF"/>
            <w:spacing w:val="6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6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6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6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6"/>
            <w:sz w:val="28"/>
            <w:szCs w:val="28"/>
            <w:u w:val="single"/>
          </w:rPr>
          <w:t>5574/11</w:t>
        </w:r>
      </w:hyperlink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 xml:space="preserve"> </w:t>
      </w:r>
      <w:r>
        <w:rPr>
          <w:rFonts w:ascii="Garamond" w:hAnsi="Garamond" w:cs="Miriam"/>
          <w:color w:val="000000"/>
          <w:spacing w:val="6"/>
          <w:sz w:val="24"/>
          <w:sz w:val="24"/>
          <w:rtl w:val="true"/>
        </w:rPr>
        <w:t>עאלם</w:t>
      </w:r>
      <w:r>
        <w:rPr>
          <w:rFonts w:ascii="Garamond" w:hAnsi="Garamond" w:eastAsia="Garamond" w:cs="Garamond"/>
          <w:color w:val="000000"/>
          <w:spacing w:val="6"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color w:val="000000"/>
          <w:spacing w:val="6"/>
          <w:sz w:val="24"/>
          <w:sz w:val="24"/>
          <w:rtl w:val="true"/>
        </w:rPr>
        <w:t>נ</w:t>
      </w:r>
      <w:r>
        <w:rPr>
          <w:rFonts w:cs="Miriam" w:ascii="Garamond" w:hAnsi="Garamond"/>
          <w:color w:val="000000"/>
          <w:spacing w:val="6"/>
          <w:sz w:val="24"/>
          <w:rtl w:val="true"/>
        </w:rPr>
        <w:t xml:space="preserve">' </w:t>
      </w:r>
      <w:r>
        <w:rPr>
          <w:rFonts w:ascii="Garamond" w:hAnsi="Garamond" w:cs="Miriam"/>
          <w:color w:val="000000"/>
          <w:spacing w:val="6"/>
          <w:sz w:val="24"/>
          <w:sz w:val="24"/>
          <w:rtl w:val="true"/>
        </w:rPr>
        <w:t>מדינת</w:t>
      </w:r>
      <w:r>
        <w:rPr>
          <w:rFonts w:ascii="Garamond" w:hAnsi="Garamond" w:eastAsia="Garamond" w:cs="Garamond"/>
          <w:color w:val="000000"/>
          <w:spacing w:val="6"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color w:val="000000"/>
          <w:spacing w:val="6"/>
          <w:sz w:val="24"/>
          <w:sz w:val="24"/>
          <w:rtl w:val="true"/>
        </w:rPr>
        <w:t>ישראל</w:t>
      </w:r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 xml:space="preserve">, </w:t>
      </w:r>
      <w:r>
        <w:rPr>
          <w:rFonts w:ascii="Garamond" w:hAnsi="Garamond" w:cs="FrankRuehl"/>
          <w:color w:val="000000"/>
          <w:spacing w:val="6"/>
          <w:sz w:val="28"/>
          <w:sz w:val="28"/>
          <w:szCs w:val="28"/>
          <w:rtl w:val="true"/>
        </w:rPr>
        <w:t>פסקה</w:t>
      </w:r>
      <w:r>
        <w:rPr>
          <w:rFonts w:ascii="Garamond" w:hAnsi="Garamond" w:eastAsia="Garamond" w:cs="Garamond"/>
          <w:color w:val="000000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color w:val="000000"/>
          <w:spacing w:val="6"/>
          <w:sz w:val="28"/>
          <w:szCs w:val="28"/>
        </w:rPr>
        <w:t>13</w:t>
      </w:r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 xml:space="preserve"> (</w:t>
      </w:r>
      <w:r>
        <w:rPr>
          <w:rFonts w:cs="FrankRuehl" w:ascii="Garamond" w:hAnsi="Garamond"/>
          <w:color w:val="000000"/>
          <w:spacing w:val="6"/>
          <w:sz w:val="28"/>
          <w:szCs w:val="28"/>
        </w:rPr>
        <w:t>20.8.2013</w:t>
      </w:r>
      <w:r>
        <w:rPr>
          <w:rFonts w:cs="FrankRuehl" w:ascii="Garamond" w:hAnsi="Garamond"/>
          <w:color w:val="000000"/>
          <w:spacing w:val="6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2"/>
          <w:sz w:val="22"/>
          <w:szCs w:val="28"/>
          <w:rtl w:val="true"/>
        </w:rPr>
        <w:t>והאסמכתאות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הנזכרות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/>
          <w:spacing w:val="10"/>
          <w:sz w:val="22"/>
          <w:szCs w:val="28"/>
          <w:rtl w:val="true"/>
        </w:rPr>
        <w:t xml:space="preserve">). </w:t>
      </w:r>
      <w:r>
        <w:rPr>
          <w:rFonts w:cs="FrankRuehl"/>
          <w:spacing w:val="10"/>
          <w:sz w:val="22"/>
          <w:sz w:val="22"/>
          <w:szCs w:val="28"/>
          <w:rtl w:val="true"/>
        </w:rPr>
        <w:t>סבורני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הערעורים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נכללים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בגדרם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כזכור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ריאן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ברף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הטווח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המוסכם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עיסא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נגזר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בגבול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הטווח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המוסכם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שנקבע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לנכון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להעיר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ככלל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לאמץ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הגבול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שבטווח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המוסכם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למקרים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חמורים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להניח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שכאשר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מוצג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הכולל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טווחי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מניחה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שאימוץ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הרף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ייעשה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כדבר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שבשגרה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  <w:r>
        <w:rPr>
          <w:rFonts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לתוצאה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עונשית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במשהו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דנא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התערבותנו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בעונשים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/>
          <w:spacing w:val="10"/>
          <w:sz w:val="22"/>
          <w:szCs w:val="28"/>
          <w:rtl w:val="true"/>
        </w:rPr>
        <w:t>-</w:t>
      </w:r>
      <w:r>
        <w:rPr>
          <w:rFonts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/>
          <w:spacing w:val="10"/>
          <w:sz w:val="22"/>
          <w:szCs w:val="28"/>
          <w:rtl w:val="true"/>
        </w:rPr>
        <w:t xml:space="preserve">.    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</w:rPr>
        <w:t>16</w:t>
      </w:r>
      <w:r>
        <w:rPr>
          <w:rFonts w:cs="FrankRuehl"/>
          <w:spacing w:val="10"/>
          <w:sz w:val="22"/>
          <w:szCs w:val="28"/>
          <w:rtl w:val="true"/>
        </w:rPr>
        <w:t>.</w:t>
        <w:tab/>
      </w:r>
      <w:r>
        <w:rPr>
          <w:rFonts w:cs="FrankRuehl"/>
          <w:spacing w:val="10"/>
          <w:sz w:val="22"/>
          <w:sz w:val="22"/>
          <w:szCs w:val="28"/>
          <w:rtl w:val="true"/>
        </w:rPr>
        <w:t>סוף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–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הצדקה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להתערבות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בגזרי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/>
          <w:spacing w:val="10"/>
          <w:sz w:val="22"/>
          <w:szCs w:val="28"/>
          <w:rtl w:val="true"/>
        </w:rPr>
        <w:t xml:space="preserve">, </w:t>
      </w:r>
      <w:r>
        <w:rPr>
          <w:rFonts w:cs="FrankRuehl"/>
          <w:spacing w:val="10"/>
          <w:sz w:val="22"/>
          <w:sz w:val="22"/>
          <w:szCs w:val="28"/>
          <w:rtl w:val="true"/>
        </w:rPr>
        <w:t>ודין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הערעורים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Times New Roman"/>
          <w:spacing w:val="10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ותוקן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/>
          <w:spacing w:val="10"/>
          <w:sz w:val="22"/>
          <w:szCs w:val="28"/>
          <w:rtl w:val="true"/>
        </w:rPr>
        <w:t>, ‏</w:t>
      </w:r>
      <w:r>
        <w:rPr>
          <w:rFonts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/>
          <w:spacing w:val="10"/>
          <w:sz w:val="22"/>
          <w:szCs w:val="28"/>
          <w:rtl w:val="true"/>
        </w:rPr>
        <w:t xml:space="preserve">' </w:t>
      </w:r>
      <w:r>
        <w:rPr>
          <w:rFonts w:cs="FrankRuehl"/>
          <w:spacing w:val="10"/>
          <w:sz w:val="22"/>
          <w:sz w:val="22"/>
          <w:szCs w:val="28"/>
          <w:rtl w:val="true"/>
        </w:rPr>
        <w:t>בתמוז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 w:val="22"/>
          <w:szCs w:val="28"/>
          <w:rtl w:val="true"/>
        </w:rPr>
        <w:t>התשע</w:t>
      </w:r>
      <w:r>
        <w:rPr>
          <w:rFonts w:cs="FrankRuehl"/>
          <w:spacing w:val="10"/>
          <w:sz w:val="22"/>
          <w:szCs w:val="28"/>
          <w:rtl w:val="true"/>
        </w:rPr>
        <w:t>"</w:t>
      </w:r>
      <w:r>
        <w:rPr>
          <w:rFonts w:cs="FrankRuehl"/>
          <w:spacing w:val="10"/>
          <w:sz w:val="22"/>
          <w:sz w:val="22"/>
          <w:szCs w:val="28"/>
          <w:rtl w:val="true"/>
        </w:rPr>
        <w:t>ה</w:t>
      </w:r>
      <w:r>
        <w:rPr>
          <w:rFonts w:cs="Times New Roman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/>
          <w:spacing w:val="10"/>
          <w:sz w:val="22"/>
          <w:szCs w:val="28"/>
          <w:rtl w:val="true"/>
        </w:rPr>
        <w:t>(‏</w:t>
      </w:r>
      <w:r>
        <w:rPr>
          <w:rFonts w:cs="FrankRuehl"/>
          <w:spacing w:val="10"/>
          <w:sz w:val="22"/>
          <w:szCs w:val="28"/>
        </w:rPr>
        <w:t>23.6.2015</w:t>
      </w:r>
      <w:r>
        <w:rPr>
          <w:rFonts w:cs="FrankRuehl"/>
          <w:spacing w:val="10"/>
          <w:sz w:val="22"/>
          <w:szCs w:val="28"/>
          <w:rtl w:val="true"/>
        </w:rPr>
        <w:t xml:space="preserve">). </w:t>
      </w:r>
    </w:p>
    <w:p>
      <w:pPr>
        <w:pStyle w:val="BODYVERDICT"/>
        <w:ind w:end="0"/>
        <w:jc w:val="start"/>
        <w:rPr>
          <w:rFonts w:ascii="Century" w:hAnsi="Century" w:cs="Miriam"/>
          <w:spacing w:val="10"/>
          <w:sz w:val="24"/>
          <w:szCs w:val="24"/>
          <w:u w:val="single"/>
        </w:rPr>
      </w:pPr>
      <w:r>
        <w:rPr>
          <w:rFonts w:cs="Miriam" w:ascii="Century" w:hAnsi="Century"/>
          <w:spacing w:val="10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 xml:space="preserve">  </w:t>
      </w:r>
      <w:bookmarkStart w:id="17" w:name="FileName"/>
      <w:r>
        <w:rPr>
          <w:sz w:val="16"/>
        </w:rPr>
        <w:t>14056430</w:t>
      </w:r>
      <w:r>
        <w:rPr>
          <w:sz w:val="16"/>
          <w:rtl w:val="true"/>
        </w:rPr>
        <w:t>_</w:t>
      </w:r>
      <w:r>
        <w:rPr>
          <w:sz w:val="16"/>
        </w:rPr>
        <w:t>L02.doc</w:t>
      </w:r>
      <w:r>
        <w:rPr>
          <w:sz w:val="16"/>
          <w:rtl w:val="true"/>
        </w:rPr>
        <w:t xml:space="preserve">   </w:t>
      </w:r>
      <w:bookmarkEnd w:id="17"/>
      <w:r>
        <w:rPr>
          <w:sz w:val="16"/>
          <w:sz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6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8"/>
      <w:footerReference w:type="default" r:id="rId59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5643/14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אחמד עיסא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qFormat/>
    <w:rPr>
      <w:rFonts w:ascii="Tahoma" w:hAnsi="Tahoma" w:cs="Tahoma"/>
      <w:sz w:val="16"/>
      <w:szCs w:val="16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7954235" TargetMode="External"/><Relationship Id="rId3" Type="http://schemas.openxmlformats.org/officeDocument/2006/relationships/hyperlink" Target="http://www.nevo.co.il/case/18654011" TargetMode="External"/><Relationship Id="rId4" Type="http://schemas.openxmlformats.org/officeDocument/2006/relationships/hyperlink" Target="http://www.nevo.co.il/case/8466781" TargetMode="External"/><Relationship Id="rId5" Type="http://schemas.openxmlformats.org/officeDocument/2006/relationships/hyperlink" Target="http://www.nevo.co.il/case/17954235" TargetMode="External"/><Relationship Id="rId6" Type="http://schemas.openxmlformats.org/officeDocument/2006/relationships/hyperlink" Target="http://www.nevo.co.il/case/1865401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5" TargetMode="External"/><Relationship Id="rId9" Type="http://schemas.openxmlformats.org/officeDocument/2006/relationships/hyperlink" Target="http://www.nevo.co.il/law/70301/144" TargetMode="External"/><Relationship Id="rId10" Type="http://schemas.openxmlformats.org/officeDocument/2006/relationships/hyperlink" Target="http://www.nevo.co.il/law/70301/144.b1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/340a" TargetMode="External"/><Relationship Id="rId13" Type="http://schemas.openxmlformats.org/officeDocument/2006/relationships/hyperlink" Target="http://www.nevo.co.il/law/70301/40jc" TargetMode="External"/><Relationship Id="rId14" Type="http://schemas.openxmlformats.org/officeDocument/2006/relationships/hyperlink" Target="http://www.nevo.co.il/law/70301/40jc.b" TargetMode="External"/><Relationship Id="rId15" Type="http://schemas.openxmlformats.org/officeDocument/2006/relationships/hyperlink" Target="http://www.nevo.co.il/law/70301/499.a.1" TargetMode="External"/><Relationship Id="rId16" Type="http://schemas.openxmlformats.org/officeDocument/2006/relationships/hyperlink" Target="http://www.nevo.co.il/law/70301/40jc" TargetMode="External"/><Relationship Id="rId17" Type="http://schemas.openxmlformats.org/officeDocument/2006/relationships/hyperlink" Target="http://www.nevo.co.il/law/70301/40jc" TargetMode="External"/><Relationship Id="rId18" Type="http://schemas.openxmlformats.org/officeDocument/2006/relationships/hyperlink" Target="http://www.nevo.co.il/law/70301/40jc" TargetMode="External"/><Relationship Id="rId19" Type="http://schemas.openxmlformats.org/officeDocument/2006/relationships/hyperlink" Target="http://www.nevo.co.il/case/17954235" TargetMode="External"/><Relationship Id="rId20" Type="http://schemas.openxmlformats.org/officeDocument/2006/relationships/hyperlink" Target="http://www.nevo.co.il/law/70301/144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18654011" TargetMode="External"/><Relationship Id="rId23" Type="http://schemas.openxmlformats.org/officeDocument/2006/relationships/hyperlink" Target="http://www.nevo.co.il/law/70301/144" TargetMode="External"/><Relationship Id="rId24" Type="http://schemas.openxmlformats.org/officeDocument/2006/relationships/hyperlink" Target="http://www.nevo.co.il/law/70301/144.b2" TargetMode="External"/><Relationship Id="rId25" Type="http://schemas.openxmlformats.org/officeDocument/2006/relationships/hyperlink" Target="http://www.nevo.co.il/law/70301/144.b1" TargetMode="External"/><Relationship Id="rId26" Type="http://schemas.openxmlformats.org/officeDocument/2006/relationships/hyperlink" Target="http://www.nevo.co.il/law/70301/499.a.1" TargetMode="External"/><Relationship Id="rId27" Type="http://schemas.openxmlformats.org/officeDocument/2006/relationships/hyperlink" Target="http://www.nevo.co.il/law/70301/340a" TargetMode="External"/><Relationship Id="rId28" Type="http://schemas.openxmlformats.org/officeDocument/2006/relationships/hyperlink" Target="http://www.nevo.co.il/law/70301/499.a.1" TargetMode="External"/><Relationship Id="rId29" Type="http://schemas.openxmlformats.org/officeDocument/2006/relationships/hyperlink" Target="http://www.nevo.co.il/law/70301/144.b1" TargetMode="External"/><Relationship Id="rId30" Type="http://schemas.openxmlformats.org/officeDocument/2006/relationships/hyperlink" Target="http://www.nevo.co.il/law/70301/25" TargetMode="External"/><Relationship Id="rId31" Type="http://schemas.openxmlformats.org/officeDocument/2006/relationships/hyperlink" Target="http://www.nevo.co.il/law/70301/40jc.b" TargetMode="External"/><Relationship Id="rId32" Type="http://schemas.openxmlformats.org/officeDocument/2006/relationships/hyperlink" Target="http://www.nevo.co.il/case/5573417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6708658" TargetMode="External"/><Relationship Id="rId35" Type="http://schemas.openxmlformats.org/officeDocument/2006/relationships/hyperlink" Target="http://www.nevo.co.il/law/70301/40jc" TargetMode="External"/><Relationship Id="rId36" Type="http://schemas.openxmlformats.org/officeDocument/2006/relationships/hyperlink" Target="http://www.nevo.co.il/case/13093721" TargetMode="External"/><Relationship Id="rId37" Type="http://schemas.openxmlformats.org/officeDocument/2006/relationships/hyperlink" Target="http://www.nevo.co.il/law/70301/40jc" TargetMode="External"/><Relationship Id="rId38" Type="http://schemas.openxmlformats.org/officeDocument/2006/relationships/hyperlink" Target="http://www.nevo.co.il/case/13101134" TargetMode="External"/><Relationship Id="rId39" Type="http://schemas.openxmlformats.org/officeDocument/2006/relationships/hyperlink" Target="http://www.nevo.co.il/case/17023776" TargetMode="External"/><Relationship Id="rId40" Type="http://schemas.openxmlformats.org/officeDocument/2006/relationships/hyperlink" Target="http://www.nevo.co.il/case/17914714" TargetMode="External"/><Relationship Id="rId41" Type="http://schemas.openxmlformats.org/officeDocument/2006/relationships/hyperlink" Target="http://www.nevo.co.il/case/6032952" TargetMode="External"/><Relationship Id="rId42" Type="http://schemas.openxmlformats.org/officeDocument/2006/relationships/hyperlink" Target="http://www.nevo.co.il/law/70301/40jc" TargetMode="External"/><Relationship Id="rId43" Type="http://schemas.openxmlformats.org/officeDocument/2006/relationships/hyperlink" Target="http://www.nevo.co.il/case/13055209" TargetMode="External"/><Relationship Id="rId44" Type="http://schemas.openxmlformats.org/officeDocument/2006/relationships/hyperlink" Target="http://www.nevo.co.il/case/6245997" TargetMode="External"/><Relationship Id="rId45" Type="http://schemas.openxmlformats.org/officeDocument/2006/relationships/hyperlink" Target="http://www.nevo.co.il/case/13023134" TargetMode="External"/><Relationship Id="rId46" Type="http://schemas.openxmlformats.org/officeDocument/2006/relationships/hyperlink" Target="http://www.nevo.co.il/case/5878120" TargetMode="External"/><Relationship Id="rId47" Type="http://schemas.openxmlformats.org/officeDocument/2006/relationships/hyperlink" Target="http://www.nevo.co.il/case/5821327" TargetMode="External"/><Relationship Id="rId48" Type="http://schemas.openxmlformats.org/officeDocument/2006/relationships/hyperlink" Target="http://www.nevo.co.il/case/6882160" TargetMode="External"/><Relationship Id="rId49" Type="http://schemas.openxmlformats.org/officeDocument/2006/relationships/hyperlink" Target="http://www.nevo.co.il/case/5703734" TargetMode="External"/><Relationship Id="rId50" Type="http://schemas.openxmlformats.org/officeDocument/2006/relationships/hyperlink" Target="http://www.nevo.co.il/case/5699080" TargetMode="External"/><Relationship Id="rId51" Type="http://schemas.openxmlformats.org/officeDocument/2006/relationships/hyperlink" Target="http://www.nevo.co.il/case/7697315" TargetMode="External"/><Relationship Id="rId52" Type="http://schemas.openxmlformats.org/officeDocument/2006/relationships/hyperlink" Target="http://www.nevo.co.il/case/5604052" TargetMode="External"/><Relationship Id="rId53" Type="http://schemas.openxmlformats.org/officeDocument/2006/relationships/hyperlink" Target="http://www.nevo.co.il/case/5678169" TargetMode="External"/><Relationship Id="rId54" Type="http://schemas.openxmlformats.org/officeDocument/2006/relationships/hyperlink" Target="http://www.nevo.co.il/case/7980171" TargetMode="External"/><Relationship Id="rId55" Type="http://schemas.openxmlformats.org/officeDocument/2006/relationships/hyperlink" Target="http://www.nevo.co.il/case/6246446" TargetMode="External"/><Relationship Id="rId56" Type="http://schemas.openxmlformats.org/officeDocument/2006/relationships/hyperlink" Target="http://www.court.gov.il/" TargetMode="External"/><Relationship Id="rId57" Type="http://schemas.openxmlformats.org/officeDocument/2006/relationships/hyperlink" Target="http://www.nevo.co.il/advertisements/nevo-100.doc" TargetMode="External"/><Relationship Id="rId58" Type="http://schemas.openxmlformats.org/officeDocument/2006/relationships/header" Target="header1.xml"/><Relationship Id="rId59" Type="http://schemas.openxmlformats.org/officeDocument/2006/relationships/footer" Target="footer1.xml"/><Relationship Id="rId60" Type="http://schemas.openxmlformats.org/officeDocument/2006/relationships/fontTable" Target="fontTable.xml"/><Relationship Id="rId61" Type="http://schemas.openxmlformats.org/officeDocument/2006/relationships/settings" Target="settings.xml"/><Relationship Id="rId6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14056430.L02.doc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2018-07-10T12:01:00Z</dcterms:created>
  <dc:creator> </dc:creator>
  <dc:description/>
  <cp:keywords/>
  <dc:language>en-IL</dc:language>
  <cp:lastModifiedBy>hofit</cp:lastModifiedBy>
  <cp:lastPrinted>2015-06-18T16:50:00Z</cp:lastPrinted>
  <dcterms:modified xsi:type="dcterms:W3CDTF">2018-07-10T12:01:00Z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אחמד עיסא;פוראס ריאן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ProcID=213&amp;PartA=30&amp;PartC=29</vt:lpwstr>
  </property>
  <property fmtid="{D5CDD505-2E9C-101B-9397-08002B2CF9AE}" pid="9" name="CASESLISTTMP1">
    <vt:lpwstr>18654011:4;17954235:3;8466781;5573417;6708658;13093721;13101134;17023776;17914714;6032952;13055209;6245997;13023134;5878120;5821327;6882160;5703734;5699080;7697315;5604052;5678169;7980171;6246446</vt:lpwstr>
  </property>
  <property fmtid="{D5CDD505-2E9C-101B-9397-08002B2CF9AE}" pid="10" name="CITY">
    <vt:lpwstr/>
  </property>
  <property fmtid="{D5CDD505-2E9C-101B-9397-08002B2CF9AE}" pid="11" name="DATE">
    <vt:lpwstr>20150623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הנדל;צ' זילברטל;ד' ברק ארז</vt:lpwstr>
  </property>
  <property fmtid="{D5CDD505-2E9C-101B-9397-08002B2CF9AE}" pid="15" name="LAWLISTTMP1">
    <vt:lpwstr>70301/144:2;144.b2;144.b1:2;499.a.1:2;340a;025;40jc.b;40jc:3</vt:lpwstr>
  </property>
  <property fmtid="{D5CDD505-2E9C-101B-9397-08002B2CF9AE}" pid="16" name="LAWYER">
    <vt:lpwstr>אמיר ציון;מאיה גלעד ז'ולסון;אייל כהן;ברכה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דיון פלילי</vt:lpwstr>
  </property>
  <property fmtid="{D5CDD505-2E9C-101B-9397-08002B2CF9AE}" pid="33" name="NOSE16">
    <vt:lpwstr>דיון פלילי</vt:lpwstr>
  </property>
  <property fmtid="{D5CDD505-2E9C-101B-9397-08002B2CF9AE}" pid="34" name="NOSE17">
    <vt:lpwstr>פרשנות</vt:lpwstr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77;77;77;77;18;18;84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הסדר טיעון</vt:lpwstr>
  </property>
  <property fmtid="{D5CDD505-2E9C-101B-9397-08002B2CF9AE}" pid="44" name="NOSE26">
    <vt:lpwstr>ערעור</vt:lpwstr>
  </property>
  <property fmtid="{D5CDD505-2E9C-101B-9397-08002B2CF9AE}" pid="45" name="NOSE27">
    <vt:lpwstr>מונחים</vt:lpwstr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1446;1446;1446;1446;461;504;1521</vt:lpwstr>
  </property>
  <property fmtid="{D5CDD505-2E9C-101B-9397-08002B2CF9AE}" pid="49" name="NOSE31">
    <vt:lpwstr>הבניית שיקול הדעת השיפוטי בענישה</vt:lpwstr>
  </property>
  <property fmtid="{D5CDD505-2E9C-101B-9397-08002B2CF9AE}" pid="50" name="NOSE310">
    <vt:lpwstr/>
  </property>
  <property fmtid="{D5CDD505-2E9C-101B-9397-08002B2CF9AE}" pid="51" name="NOSE32">
    <vt:lpwstr>אחדות הענישה</vt:lpwstr>
  </property>
  <property fmtid="{D5CDD505-2E9C-101B-9397-08002B2CF9AE}" pid="52" name="NOSE33">
    <vt:lpwstr>מדיניות ענישה: עבירות נשק</vt:lpwstr>
  </property>
  <property fmtid="{D5CDD505-2E9C-101B-9397-08002B2CF9AE}" pid="53" name="NOSE34">
    <vt:lpwstr>הסדר טיעון</vt:lpwstr>
  </property>
  <property fmtid="{D5CDD505-2E9C-101B-9397-08002B2CF9AE}" pid="54" name="NOSE35">
    <vt:lpwstr>טווח ענישה מוסכם</vt:lpwstr>
  </property>
  <property fmtid="{D5CDD505-2E9C-101B-9397-08002B2CF9AE}" pid="55" name="NOSE36">
    <vt:lpwstr>התערבות במידת העונש</vt:lpwstr>
  </property>
  <property fmtid="{D5CDD505-2E9C-101B-9397-08002B2CF9AE}" pid="56" name="NOSE37">
    <vt:lpwstr>אירוע</vt:lpwstr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15573;12547;13800;15822;15483;15230;16053</vt:lpwstr>
  </property>
  <property fmtid="{D5CDD505-2E9C-101B-9397-08002B2CF9AE}" pid="60" name="PADIDATE">
    <vt:lpwstr>20150624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5643;7738</vt:lpwstr>
  </property>
  <property fmtid="{D5CDD505-2E9C-101B-9397-08002B2CF9AE}" pid="66" name="PROCYEAR">
    <vt:lpwstr>14;14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N_DATE">
    <vt:lpwstr>4101900001</vt:lpwstr>
  </property>
  <property fmtid="{D5CDD505-2E9C-101B-9397-08002B2CF9AE}" pid="70" name="VOLUME">
    <vt:lpwstr/>
  </property>
  <property fmtid="{D5CDD505-2E9C-101B-9397-08002B2CF9AE}" pid="71" name="WORDNUMPAGES">
    <vt:lpwstr>18</vt:lpwstr>
  </property>
</Properties>
</file>